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6C5A" w14:textId="77777777" w:rsidR="00C84816" w:rsidRDefault="00C84816" w:rsidP="00C84816">
      <w:pPr>
        <w:pStyle w:val="a3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14:paraId="016572B2" w14:textId="77777777" w:rsidR="00C84816" w:rsidRDefault="00C84816" w:rsidP="00C84816">
      <w:pPr>
        <w:pStyle w:val="a3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14:paraId="39CEF6F6" w14:textId="6F4D2651" w:rsidR="00EE6AA1" w:rsidRDefault="00EE6AA1"/>
    <w:p w14:paraId="7DC3F72B" w14:textId="61EE35AA" w:rsidR="00C84816" w:rsidRDefault="00C84816"/>
    <w:p w14:paraId="0A8D9D24" w14:textId="75D23482" w:rsidR="00C84816" w:rsidRDefault="00C84816"/>
    <w:p w14:paraId="1C35558A" w14:textId="451F61C7" w:rsidR="00C84816" w:rsidRDefault="00C84816"/>
    <w:p w14:paraId="5FF6F68B" w14:textId="205D17E0" w:rsidR="00C84816" w:rsidRDefault="00C84816"/>
    <w:p w14:paraId="2E69BD00" w14:textId="29846D90" w:rsidR="00C84816" w:rsidRDefault="00C84816"/>
    <w:p w14:paraId="586BE881" w14:textId="3EC389BC" w:rsidR="00C84816" w:rsidRDefault="00C84816"/>
    <w:p w14:paraId="58468F2E" w14:textId="77777777" w:rsidR="00C84816" w:rsidRDefault="00C84816" w:rsidP="00C84816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сетевого репозитория</w:t>
      </w:r>
    </w:p>
    <w:p w14:paraId="25EFCBA0" w14:textId="77777777" w:rsidR="00C84816" w:rsidRDefault="00C84816" w:rsidP="00C84816">
      <w:pPr>
        <w:spacing w:before="100" w:beforeAutospacing="1" w:line="240" w:lineRule="auto"/>
        <w:ind w:right="170"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Методические указания к практическому занятию6</w:t>
      </w:r>
    </w:p>
    <w:p w14:paraId="6E87C836" w14:textId="7B6392E3" w:rsidR="00C84816" w:rsidRDefault="00C84816"/>
    <w:p w14:paraId="3606FF88" w14:textId="4585E1FE" w:rsidR="00C84816" w:rsidRDefault="00C84816"/>
    <w:p w14:paraId="3C3BA218" w14:textId="56C63DDF" w:rsidR="00C84816" w:rsidRDefault="00C84816"/>
    <w:p w14:paraId="0E4074F9" w14:textId="59D42994" w:rsidR="00C84816" w:rsidRDefault="00C84816" w:rsidP="00C84816">
      <w:pPr>
        <w:jc w:val="right"/>
      </w:pPr>
    </w:p>
    <w:p w14:paraId="3B4C0AA7" w14:textId="6F41741E" w:rsidR="00C84816" w:rsidRDefault="00C84816" w:rsidP="00C84816">
      <w:pPr>
        <w:jc w:val="right"/>
      </w:pPr>
    </w:p>
    <w:p w14:paraId="3D109FBB" w14:textId="41CC9416" w:rsidR="00C84816" w:rsidRDefault="00C84816" w:rsidP="00C84816">
      <w:pPr>
        <w:jc w:val="right"/>
      </w:pPr>
    </w:p>
    <w:p w14:paraId="6059F0F3" w14:textId="757D75C3" w:rsidR="00C84816" w:rsidRDefault="00C84816" w:rsidP="00C84816">
      <w:pPr>
        <w:jc w:val="right"/>
      </w:pPr>
    </w:p>
    <w:p w14:paraId="691BB1B9" w14:textId="667DF805" w:rsidR="00C84816" w:rsidRDefault="00C84816" w:rsidP="00C84816">
      <w:pPr>
        <w:jc w:val="right"/>
      </w:pPr>
    </w:p>
    <w:p w14:paraId="09A0D4A7" w14:textId="756DEA5D" w:rsidR="00C84816" w:rsidRDefault="00C84816" w:rsidP="00C84816">
      <w:pPr>
        <w:jc w:val="right"/>
      </w:pPr>
      <w:r>
        <w:t xml:space="preserve">Выполнили: </w:t>
      </w:r>
    </w:p>
    <w:p w14:paraId="14C4E0D5" w14:textId="7B69C2C6" w:rsidR="00C84816" w:rsidRDefault="00C84816" w:rsidP="00C84816">
      <w:pPr>
        <w:jc w:val="right"/>
      </w:pPr>
      <w:r>
        <w:t>Глазырин Н.П</w:t>
      </w:r>
    </w:p>
    <w:p w14:paraId="23623006" w14:textId="27217528" w:rsidR="00C84816" w:rsidRDefault="00C84816" w:rsidP="00C84816">
      <w:pPr>
        <w:jc w:val="right"/>
      </w:pPr>
      <w:r>
        <w:t>Малыгин А.А</w:t>
      </w:r>
    </w:p>
    <w:p w14:paraId="499852DA" w14:textId="1E849D09" w:rsidR="00C84816" w:rsidRDefault="00C84816" w:rsidP="00C84816">
      <w:pPr>
        <w:jc w:val="right"/>
      </w:pPr>
      <w:r>
        <w:t>Группа:</w:t>
      </w:r>
    </w:p>
    <w:p w14:paraId="60892A0D" w14:textId="7F13CE9D" w:rsidR="00C84816" w:rsidRDefault="00C84816" w:rsidP="00C84816">
      <w:pPr>
        <w:jc w:val="right"/>
      </w:pPr>
      <w:r>
        <w:t>Пр-21.102</w:t>
      </w:r>
    </w:p>
    <w:p w14:paraId="35EA6960" w14:textId="5913BC2E" w:rsidR="00C84816" w:rsidRDefault="00C84816" w:rsidP="00C84816">
      <w:pPr>
        <w:jc w:val="right"/>
      </w:pPr>
      <w:r>
        <w:t>Проверила:</w:t>
      </w:r>
    </w:p>
    <w:p w14:paraId="652726B9" w14:textId="4A34239C" w:rsidR="00C84816" w:rsidRPr="00C84816" w:rsidRDefault="00C84816" w:rsidP="00C84816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И.С. Климова</w:t>
      </w:r>
    </w:p>
    <w:p w14:paraId="73D22680" w14:textId="77777777" w:rsidR="00C84816" w:rsidRDefault="00C84816" w:rsidP="00C84816">
      <w:pPr>
        <w:jc w:val="right"/>
      </w:pPr>
    </w:p>
    <w:p w14:paraId="06F43CB9" w14:textId="62CA4292" w:rsidR="00C84816" w:rsidRDefault="00C84816" w:rsidP="00C84816">
      <w:pPr>
        <w:jc w:val="right"/>
      </w:pPr>
    </w:p>
    <w:p w14:paraId="0468D22E" w14:textId="4453DAD8" w:rsidR="00C84816" w:rsidRDefault="00C84816" w:rsidP="00C84816">
      <w:pPr>
        <w:jc w:val="right"/>
      </w:pPr>
    </w:p>
    <w:p w14:paraId="5FFF69C8" w14:textId="648A0B46" w:rsidR="00C84816" w:rsidRDefault="00C84816" w:rsidP="00C84816">
      <w:pPr>
        <w:jc w:val="right"/>
      </w:pPr>
    </w:p>
    <w:p w14:paraId="1EDF72AB" w14:textId="0399482A" w:rsidR="00C84816" w:rsidRDefault="00C84816" w:rsidP="00C84816">
      <w:pPr>
        <w:jc w:val="right"/>
      </w:pPr>
    </w:p>
    <w:p w14:paraId="2A7227EF" w14:textId="7872D565" w:rsidR="00C84816" w:rsidRDefault="00C84816" w:rsidP="00C84816">
      <w:pPr>
        <w:jc w:val="right"/>
      </w:pPr>
    </w:p>
    <w:p w14:paraId="68716EE0" w14:textId="62B76E40" w:rsidR="00C84816" w:rsidRDefault="00C84816" w:rsidP="00C84816">
      <w:pPr>
        <w:jc w:val="right"/>
      </w:pPr>
    </w:p>
    <w:p w14:paraId="320D7627" w14:textId="0F09E73B" w:rsidR="00C84816" w:rsidRDefault="009C293A" w:rsidP="009C293A">
      <w:pPr>
        <w:jc w:val="center"/>
      </w:pPr>
      <w:r>
        <w:lastRenderedPageBreak/>
        <w:t>Цели</w:t>
      </w:r>
    </w:p>
    <w:p w14:paraId="231C3F3B" w14:textId="77777777" w:rsidR="009C293A" w:rsidRDefault="009C293A" w:rsidP="009C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Цели: </w:t>
      </w:r>
    </w:p>
    <w:p w14:paraId="0DB27E9F" w14:textId="77777777" w:rsidR="009C293A" w:rsidRDefault="009C293A" w:rsidP="009C293A">
      <w:pPr>
        <w:pStyle w:val="a5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 ходе выполнения работы студенты осваивают:</w:t>
      </w:r>
    </w:p>
    <w:p w14:paraId="13B0587B" w14:textId="77777777" w:rsidR="009C293A" w:rsidRDefault="009C293A" w:rsidP="009C293A">
      <w:pPr>
        <w:pStyle w:val="a5"/>
        <w:numPr>
          <w:ilvl w:val="2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Общие компетенции, включающие в себя способность:</w:t>
      </w:r>
    </w:p>
    <w:p w14:paraId="6F3F1B6E" w14:textId="77777777" w:rsidR="009C293A" w:rsidRDefault="009C293A" w:rsidP="009C293A">
      <w:pPr>
        <w:pStyle w:val="a5"/>
        <w:ind w:left="0"/>
        <w:rPr>
          <w:sz w:val="24"/>
          <w:szCs w:val="24"/>
        </w:rPr>
      </w:pPr>
      <w:r>
        <w:rPr>
          <w:sz w:val="24"/>
          <w:szCs w:val="24"/>
        </w:rPr>
        <w:t>ОК 9</w:t>
      </w:r>
      <w:r>
        <w:rPr>
          <w:sz w:val="24"/>
          <w:szCs w:val="24"/>
        </w:rPr>
        <w:tab/>
      </w:r>
      <w:r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14:paraId="630C465E" w14:textId="77777777" w:rsidR="009C293A" w:rsidRDefault="009C293A" w:rsidP="009C293A">
      <w:pPr>
        <w:pStyle w:val="a5"/>
        <w:numPr>
          <w:ilvl w:val="2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Профессиональные компетенции:</w:t>
      </w:r>
    </w:p>
    <w:p w14:paraId="68F46447" w14:textId="77777777" w:rsidR="009C293A" w:rsidRDefault="009C293A" w:rsidP="009C293A">
      <w:pPr>
        <w:pStyle w:val="a5"/>
        <w:ind w:left="0"/>
        <w:rPr>
          <w:sz w:val="24"/>
          <w:szCs w:val="24"/>
        </w:rPr>
      </w:pPr>
      <w:r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14:paraId="02B7F9B9" w14:textId="77777777" w:rsidR="009C293A" w:rsidRDefault="009C293A" w:rsidP="009C293A">
      <w:pPr>
        <w:pStyle w:val="a5"/>
        <w:ind w:left="0"/>
        <w:rPr>
          <w:sz w:val="24"/>
          <w:szCs w:val="24"/>
        </w:rPr>
      </w:pPr>
      <w:r>
        <w:rPr>
          <w:sz w:val="24"/>
          <w:szCs w:val="24"/>
        </w:rPr>
        <w:t>ПК 1.6Разрабатывать модули программного обеспечения для мобильных платформ</w:t>
      </w:r>
    </w:p>
    <w:p w14:paraId="66F3E055" w14:textId="77777777" w:rsidR="009C293A" w:rsidRDefault="009C293A" w:rsidP="009C293A">
      <w:pPr>
        <w:pStyle w:val="a5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выполнения студенты:</w:t>
      </w:r>
    </w:p>
    <w:p w14:paraId="34F20A94" w14:textId="77777777" w:rsidR="009C293A" w:rsidRDefault="009C293A" w:rsidP="009C293A">
      <w:pPr>
        <w:pStyle w:val="a5"/>
        <w:numPr>
          <w:ilvl w:val="2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Усваивают знания:</w:t>
      </w:r>
    </w:p>
    <w:p w14:paraId="448C973F" w14:textId="77777777" w:rsidR="009C293A" w:rsidRDefault="009C293A" w:rsidP="009C293A">
      <w:pPr>
        <w:pStyle w:val="a5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основные этапы разработки программного обеспечения;</w:t>
      </w:r>
    </w:p>
    <w:p w14:paraId="609330AA" w14:textId="77777777" w:rsidR="009C293A" w:rsidRDefault="009C293A" w:rsidP="009C293A">
      <w:pPr>
        <w:pStyle w:val="a5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14:paraId="09BECF5D" w14:textId="77777777" w:rsidR="009C293A" w:rsidRDefault="009C293A" w:rsidP="009C293A">
      <w:pPr>
        <w:pStyle w:val="a5"/>
        <w:autoSpaceDE w:val="0"/>
        <w:autoSpaceDN w:val="0"/>
        <w:adjustRightInd w:val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1.2.2 Осваивают умения:</w:t>
      </w:r>
    </w:p>
    <w:p w14:paraId="7825E1F2" w14:textId="77777777" w:rsidR="009C293A" w:rsidRDefault="009C293A" w:rsidP="009C293A">
      <w:pPr>
        <w:pStyle w:val="a5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оформлять документацию на программные средства</w:t>
      </w:r>
    </w:p>
    <w:p w14:paraId="09F88520" w14:textId="368E96AD" w:rsidR="009C293A" w:rsidRDefault="009C293A" w:rsidP="009C293A">
      <w:pPr>
        <w:jc w:val="both"/>
      </w:pPr>
    </w:p>
    <w:p w14:paraId="50E30CEF" w14:textId="77777777" w:rsidR="009C293A" w:rsidRDefault="009C293A" w:rsidP="009C293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 1.</w:t>
      </w:r>
      <w:r>
        <w:rPr>
          <w:rFonts w:ascii="Times New Roman" w:hAnsi="Times New Roman" w:cs="Times New Roman"/>
          <w:sz w:val="24"/>
          <w:szCs w:val="24"/>
        </w:rPr>
        <w:t xml:space="preserve"> 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сетевогорепозитория</w:t>
      </w:r>
      <w:proofErr w:type="spellEnd"/>
    </w:p>
    <w:p w14:paraId="17373CBF" w14:textId="051F9950" w:rsidR="009C293A" w:rsidRPr="009C293A" w:rsidRDefault="009C293A" w:rsidP="009C293A">
      <w:pPr>
        <w:pStyle w:val="a5"/>
        <w:numPr>
          <w:ilvl w:val="0"/>
          <w:numId w:val="3"/>
        </w:numPr>
        <w:jc w:val="both"/>
      </w:pPr>
      <w:r w:rsidRPr="009C293A">
        <w:t xml:space="preserve">Создание сетевого репозитория название: </w:t>
      </w:r>
      <w:r w:rsidRPr="009C293A">
        <w:t>Practice_6_PR.21.102_Glazirin_and_Maligin</w:t>
      </w:r>
    </w:p>
    <w:p w14:paraId="7B3C410C" w14:textId="77777777" w:rsidR="009C293A" w:rsidRDefault="009C293A" w:rsidP="00C84816">
      <w:pPr>
        <w:jc w:val="right"/>
      </w:pPr>
    </w:p>
    <w:p w14:paraId="2C68D2B8" w14:textId="2F9F2E57" w:rsidR="00C84816" w:rsidRDefault="009C293A" w:rsidP="009C293A">
      <w:pPr>
        <w:jc w:val="both"/>
      </w:pPr>
      <w:r>
        <w:rPr>
          <w:noProof/>
        </w:rPr>
        <w:drawing>
          <wp:inline distT="0" distB="0" distL="0" distR="0" wp14:anchorId="08C19B65" wp14:editId="6EB5525C">
            <wp:extent cx="5940425" cy="244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1914" w14:textId="77777777" w:rsidR="009C293A" w:rsidRDefault="009C293A" w:rsidP="009C293A">
      <w:pPr>
        <w:spacing w:after="0" w:line="240" w:lineRule="auto"/>
        <w:ind w:firstLine="709"/>
        <w:jc w:val="center"/>
        <w:rPr>
          <w:sz w:val="24"/>
          <w:szCs w:val="24"/>
        </w:rPr>
      </w:pPr>
      <w:r w:rsidRPr="009C293A">
        <w:rPr>
          <w:rFonts w:ascii="Times New Roman" w:hAnsi="Times New Roman" w:cs="Times New Roman"/>
          <w:b/>
          <w:bCs/>
          <w:sz w:val="24"/>
          <w:szCs w:val="24"/>
        </w:rPr>
        <w:t>Задание № 2.</w:t>
      </w:r>
      <w:r>
        <w:rPr>
          <w:rFonts w:ascii="Times New Roman" w:hAnsi="Times New Roman" w:cs="Times New Roman"/>
          <w:sz w:val="24"/>
          <w:szCs w:val="24"/>
        </w:rPr>
        <w:t xml:space="preserve"> Наполнение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сетевого репозитория</w:t>
      </w:r>
    </w:p>
    <w:p w14:paraId="676BF24C" w14:textId="333B3AEE" w:rsidR="00C84816" w:rsidRDefault="00C84816" w:rsidP="009C293A">
      <w:pPr>
        <w:jc w:val="center"/>
      </w:pPr>
    </w:p>
    <w:p w14:paraId="025096D4" w14:textId="5B82C138" w:rsidR="00C84816" w:rsidRDefault="009C293A" w:rsidP="009C293A">
      <w:pPr>
        <w:pStyle w:val="a5"/>
        <w:numPr>
          <w:ilvl w:val="0"/>
          <w:numId w:val="3"/>
        </w:numPr>
        <w:jc w:val="both"/>
      </w:pPr>
      <w:r>
        <w:t>Добавление в основную(</w:t>
      </w:r>
      <w:r>
        <w:rPr>
          <w:lang w:val="en-US"/>
        </w:rPr>
        <w:t>main</w:t>
      </w:r>
      <w:r>
        <w:t>) ветку 3 файла с разными расширениями (см. рисунок выше)</w:t>
      </w:r>
    </w:p>
    <w:p w14:paraId="68BDEB37" w14:textId="77777777" w:rsidR="005E6AC0" w:rsidRDefault="005E6AC0" w:rsidP="005E6AC0">
      <w:pPr>
        <w:pStyle w:val="a5"/>
        <w:jc w:val="center"/>
        <w:rPr>
          <w:sz w:val="24"/>
          <w:szCs w:val="24"/>
        </w:rPr>
      </w:pPr>
    </w:p>
    <w:p w14:paraId="486544AB" w14:textId="28087D5C" w:rsidR="005E6AC0" w:rsidRPr="005E6AC0" w:rsidRDefault="005E6AC0" w:rsidP="005E6AC0">
      <w:pPr>
        <w:pStyle w:val="a5"/>
        <w:jc w:val="center"/>
        <w:rPr>
          <w:sz w:val="24"/>
          <w:szCs w:val="24"/>
        </w:rPr>
      </w:pPr>
      <w:r w:rsidRPr="005E6AC0">
        <w:rPr>
          <w:b/>
          <w:bCs/>
          <w:sz w:val="24"/>
          <w:szCs w:val="24"/>
        </w:rPr>
        <w:t>Задание № 3.</w:t>
      </w:r>
      <w:r w:rsidRPr="005E6AC0">
        <w:rPr>
          <w:sz w:val="24"/>
          <w:szCs w:val="24"/>
        </w:rPr>
        <w:t xml:space="preserve"> Ветвление сетевого репозитория</w:t>
      </w:r>
    </w:p>
    <w:p w14:paraId="4E714D91" w14:textId="5336443D" w:rsidR="00C84816" w:rsidRDefault="005E6AC0" w:rsidP="009C293A">
      <w:pPr>
        <w:jc w:val="both"/>
      </w:pPr>
      <w:r>
        <w:t xml:space="preserve">3)Создание 4 доп. Ветки: (1)Ветка с рисунками 2) Ветка биография авторов 3) Ветка с </w:t>
      </w:r>
      <w:proofErr w:type="spellStart"/>
      <w:r>
        <w:t>бд</w:t>
      </w:r>
      <w:proofErr w:type="spellEnd"/>
      <w:r>
        <w:t xml:space="preserve"> 4) Ветка с доп. Ресурсами и ссылками)</w:t>
      </w:r>
    </w:p>
    <w:p w14:paraId="63E4B2E5" w14:textId="3D697C00" w:rsidR="005E6AC0" w:rsidRDefault="005E6AC0" w:rsidP="009C293A">
      <w:pPr>
        <w:jc w:val="both"/>
      </w:pPr>
      <w:r>
        <w:rPr>
          <w:noProof/>
        </w:rPr>
        <w:lastRenderedPageBreak/>
        <w:drawing>
          <wp:inline distT="0" distB="0" distL="0" distR="0" wp14:anchorId="12C6D462" wp14:editId="412B6F40">
            <wp:extent cx="5940425" cy="2134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5A71" w14:textId="5173295B" w:rsidR="00C84816" w:rsidRDefault="005E6AC0" w:rsidP="005E6AC0">
      <w:pPr>
        <w:jc w:val="both"/>
      </w:pPr>
      <w:r>
        <w:t>4)Добавление ветками файлами с соответствующей информацией. От 4 до 12 коммитов</w:t>
      </w:r>
    </w:p>
    <w:p w14:paraId="2BEF689F" w14:textId="3F418DFD" w:rsidR="006A63D2" w:rsidRDefault="006A63D2" w:rsidP="006A63D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A63D2">
        <w:rPr>
          <w:rFonts w:ascii="Times New Roman" w:hAnsi="Times New Roman" w:cs="Times New Roman"/>
          <w:b/>
          <w:bCs/>
          <w:sz w:val="24"/>
          <w:szCs w:val="24"/>
        </w:rPr>
        <w:t>Задание №4.</w:t>
      </w:r>
      <w:r w:rsidRPr="006A6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Клонирование сетевого репозитория для получения локальной версии</w:t>
      </w:r>
    </w:p>
    <w:p w14:paraId="4A066592" w14:textId="3231A9EC" w:rsidR="006A63D2" w:rsidRDefault="006A63D2" w:rsidP="005E6AC0">
      <w:pPr>
        <w:jc w:val="both"/>
      </w:pPr>
      <w:r>
        <w:rPr>
          <w:noProof/>
        </w:rPr>
        <w:drawing>
          <wp:inline distT="0" distB="0" distL="0" distR="0" wp14:anchorId="3650A365" wp14:editId="662FD649">
            <wp:extent cx="5940425" cy="3164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7C67" w14:textId="77777777" w:rsidR="006A63D2" w:rsidRDefault="006A63D2" w:rsidP="006A63D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A63D2">
        <w:rPr>
          <w:rFonts w:ascii="Times New Roman" w:hAnsi="Times New Roman" w:cs="Times New Roman"/>
          <w:b/>
          <w:bCs/>
          <w:sz w:val="24"/>
          <w:szCs w:val="24"/>
        </w:rPr>
        <w:t>Задание №5.</w:t>
      </w:r>
      <w:r>
        <w:rPr>
          <w:rFonts w:ascii="Times New Roman" w:hAnsi="Times New Roman" w:cs="Times New Roman"/>
          <w:sz w:val="24"/>
          <w:szCs w:val="24"/>
        </w:rPr>
        <w:t xml:space="preserve"> Получение локальной версии репозитория коллеги</w:t>
      </w:r>
    </w:p>
    <w:p w14:paraId="23E994F8" w14:textId="4CB2D525" w:rsidR="00C84816" w:rsidRDefault="006A63D2" w:rsidP="006A63D2">
      <w:r>
        <w:t xml:space="preserve">5)случилась трудность </w:t>
      </w:r>
    </w:p>
    <w:p w14:paraId="4575C0D3" w14:textId="77777777" w:rsidR="006A63D2" w:rsidRDefault="006A63D2" w:rsidP="006A63D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A63D2">
        <w:rPr>
          <w:rFonts w:ascii="Times New Roman" w:hAnsi="Times New Roman" w:cs="Times New Roman"/>
          <w:b/>
          <w:bCs/>
          <w:sz w:val="24"/>
          <w:szCs w:val="24"/>
        </w:rPr>
        <w:t>Задание №6.</w:t>
      </w:r>
      <w:r>
        <w:rPr>
          <w:rFonts w:ascii="Times New Roman" w:hAnsi="Times New Roman" w:cs="Times New Roman"/>
          <w:sz w:val="24"/>
          <w:szCs w:val="24"/>
        </w:rPr>
        <w:t xml:space="preserve"> Оформление отчёта</w:t>
      </w:r>
    </w:p>
    <w:p w14:paraId="03A7C430" w14:textId="6471E7A8" w:rsidR="006A63D2" w:rsidRDefault="006A63D2" w:rsidP="006A63D2">
      <w:pPr>
        <w:rPr>
          <w:sz w:val="24"/>
          <w:szCs w:val="24"/>
        </w:rPr>
      </w:pPr>
      <w:r>
        <w:t>6)</w:t>
      </w:r>
      <w:r w:rsidRPr="006A63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Оформить отчёт по выполненной работе в </w:t>
      </w:r>
      <w:r>
        <w:rPr>
          <w:sz w:val="24"/>
          <w:szCs w:val="24"/>
          <w:lang w:val="en-US"/>
        </w:rPr>
        <w:t>MS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 добавить в сетевой репозиторий</w:t>
      </w:r>
      <w:r>
        <w:rPr>
          <w:sz w:val="24"/>
          <w:szCs w:val="24"/>
        </w:rPr>
        <w:t>.</w:t>
      </w:r>
    </w:p>
    <w:p w14:paraId="16ABEECE" w14:textId="77777777" w:rsidR="004527B0" w:rsidRDefault="004527B0" w:rsidP="004527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о проделанной работе.</w:t>
      </w:r>
    </w:p>
    <w:p w14:paraId="00D0FF83" w14:textId="70A1F47D" w:rsidR="006A63D2" w:rsidRPr="006A63D2" w:rsidRDefault="004527B0" w:rsidP="006A63D2">
      <w:r>
        <w:t xml:space="preserve">В ходе выполнения практической номер 6, мы поняли, что помимо работы с гитом на локальном компьютере, можно работать и в сетевом варианте. </w:t>
      </w:r>
    </w:p>
    <w:sectPr w:rsidR="006A63D2" w:rsidRPr="006A6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601C57E4"/>
    <w:multiLevelType w:val="hybridMultilevel"/>
    <w:tmpl w:val="EBDE6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E5C02"/>
    <w:multiLevelType w:val="hybridMultilevel"/>
    <w:tmpl w:val="585AD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20"/>
    <w:rsid w:val="004527B0"/>
    <w:rsid w:val="005E6AC0"/>
    <w:rsid w:val="006A63D2"/>
    <w:rsid w:val="009C293A"/>
    <w:rsid w:val="00C84816"/>
    <w:rsid w:val="00E41420"/>
    <w:rsid w:val="00EE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9B8C"/>
  <w15:chartTrackingRefBased/>
  <w15:docId w15:val="{F5EF0235-CB05-47F7-A50B-E2F83D91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C848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C8481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9C29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Глазырин</dc:creator>
  <cp:keywords/>
  <dc:description/>
  <cp:lastModifiedBy>Никита Глазырин</cp:lastModifiedBy>
  <cp:revision>8</cp:revision>
  <dcterms:created xsi:type="dcterms:W3CDTF">2023-04-15T15:02:00Z</dcterms:created>
  <dcterms:modified xsi:type="dcterms:W3CDTF">2023-04-15T15:16:00Z</dcterms:modified>
</cp:coreProperties>
</file>