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7A5F4D" w14:paraId="501817AE" wp14:textId="17DF51A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077A5F4D" w:rsidR="077A5F4D">
        <w:rPr>
          <w:rFonts w:ascii="Times New Roman" w:hAnsi="Times New Roman" w:eastAsia="Times New Roman" w:cs="Times New Roman"/>
          <w:sz w:val="36"/>
          <w:szCs w:val="36"/>
        </w:rPr>
        <w:t>Analyses</w:t>
      </w:r>
      <w:proofErr w:type="spellEnd"/>
    </w:p>
    <w:p w:rsidR="077A5F4D" w:rsidP="077A5F4D" w:rsidRDefault="077A5F4D" w14:paraId="4FE2A1D0" w14:textId="781E9C7B">
      <w:pPr>
        <w:pStyle w:val="Normal"/>
        <w:ind w:left="0"/>
        <w:rPr>
          <w:rFonts w:ascii="Times New Roman" w:hAnsi="Times New Roman" w:eastAsia="Times New Roman" w:cs="Times New Roman"/>
        </w:rPr>
      </w:pPr>
      <w:r w:rsidRPr="077A5F4D" w:rsidR="077A5F4D">
        <w:rPr>
          <w:rFonts w:ascii="Times New Roman" w:hAnsi="Times New Roman" w:eastAsia="Times New Roman" w:cs="Times New Roman"/>
        </w:rPr>
        <w:t xml:space="preserve">С начала было выяснено какие есть проблемы. </w:t>
      </w:r>
    </w:p>
    <w:p w:rsidR="077A5F4D" w:rsidP="077A5F4D" w:rsidRDefault="077A5F4D" w14:paraId="7B0D2CF6" w14:textId="31284F1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</w:rPr>
      </w:pPr>
      <w:r w:rsidRPr="077A5F4D" w:rsidR="077A5F4D">
        <w:rPr>
          <w:rFonts w:ascii="Times New Roman" w:hAnsi="Times New Roman" w:eastAsia="Times New Roman" w:cs="Times New Roman"/>
          <w:b w:val="1"/>
          <w:bCs w:val="1"/>
        </w:rPr>
        <w:t>Проблема</w:t>
      </w:r>
    </w:p>
    <w:p w:rsidR="077A5F4D" w:rsidP="077A5F4D" w:rsidRDefault="077A5F4D" w14:paraId="1F9C52A6" w14:textId="4DDFEB66">
      <w:pPr>
        <w:pStyle w:val="Normal"/>
        <w:ind w:left="0"/>
        <w:rPr>
          <w:rFonts w:ascii="Times New Roman" w:hAnsi="Times New Roman" w:eastAsia="Times New Roman" w:cs="Times New Roman"/>
        </w:rPr>
      </w:pPr>
      <w:r w:rsidRPr="077A5F4D" w:rsidR="077A5F4D">
        <w:rPr>
          <w:rFonts w:ascii="Times New Roman" w:hAnsi="Times New Roman" w:eastAsia="Times New Roman" w:cs="Times New Roman"/>
          <w:i w:val="1"/>
          <w:iCs w:val="1"/>
        </w:rPr>
        <w:t>Разобщенность</w:t>
      </w:r>
      <w:r w:rsidRPr="077A5F4D" w:rsidR="077A5F4D">
        <w:rPr>
          <w:rFonts w:ascii="Times New Roman" w:hAnsi="Times New Roman" w:eastAsia="Times New Roman" w:cs="Times New Roman"/>
        </w:rPr>
        <w:t xml:space="preserve">.  Несколько различных отделений, которые в конечном итоге добивались одной цели (доставить посылку из пункта А в пункт Б), работали не в команде, а возможно даже не знали друг о друге. </w:t>
      </w:r>
    </w:p>
    <w:p w:rsidR="077A5F4D" w:rsidP="077A5F4D" w:rsidRDefault="077A5F4D" w14:paraId="05D7BC05" w14:textId="035F0AC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077A5F4D" w:rsidR="077A5F4D">
        <w:rPr>
          <w:rFonts w:ascii="Times New Roman" w:hAnsi="Times New Roman" w:eastAsia="Times New Roman" w:cs="Times New Roman"/>
          <w:b w:val="1"/>
          <w:bCs w:val="1"/>
        </w:rPr>
        <w:t xml:space="preserve">Решение </w:t>
      </w:r>
    </w:p>
    <w:p w:rsidR="077A5F4D" w:rsidP="077A5F4D" w:rsidRDefault="077A5F4D" w14:paraId="36F3E5CA" w14:textId="046E00CD">
      <w:pPr>
        <w:pStyle w:val="Normal"/>
        <w:ind w:left="0"/>
        <w:rPr>
          <w:rFonts w:ascii="Times New Roman" w:hAnsi="Times New Roman" w:eastAsia="Times New Roman" w:cs="Times New Roman"/>
        </w:rPr>
      </w:pPr>
      <w:r w:rsidRPr="077A5F4D" w:rsidR="077A5F4D">
        <w:rPr>
          <w:rFonts w:ascii="Times New Roman" w:hAnsi="Times New Roman" w:eastAsia="Times New Roman" w:cs="Times New Roman"/>
        </w:rPr>
        <w:t xml:space="preserve">Начали проводить планерки (спринты), на которых выявлялись проблемы в каждом филиале. Совместно обсуждалось как решить эти проблемы. </w:t>
      </w:r>
    </w:p>
    <w:p w:rsidR="077A5F4D" w:rsidP="077A5F4D" w:rsidRDefault="077A5F4D" w14:paraId="726E3DEC" w14:textId="17892D5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077A5F4D" w:rsidR="077A5F4D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Проблема</w:t>
      </w:r>
    </w:p>
    <w:p w:rsidR="077A5F4D" w:rsidP="077A5F4D" w:rsidRDefault="077A5F4D" w14:paraId="350AD80D" w14:textId="1AE1F5A6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</w:rPr>
      </w:pPr>
      <w:r w:rsidRPr="077A5F4D" w:rsidR="077A5F4D">
        <w:rPr>
          <w:rFonts w:ascii="Times New Roman" w:hAnsi="Times New Roman" w:eastAsia="Times New Roman" w:cs="Times New Roman"/>
          <w:i w:val="1"/>
          <w:iCs w:val="1"/>
        </w:rPr>
        <w:t xml:space="preserve">Таможня. </w:t>
      </w:r>
      <w:r w:rsidRPr="077A5F4D" w:rsidR="077A5F4D">
        <w:rPr>
          <w:rFonts w:ascii="Times New Roman" w:hAnsi="Times New Roman" w:eastAsia="Times New Roman" w:cs="Times New Roman"/>
          <w:i w:val="0"/>
          <w:iCs w:val="0"/>
        </w:rPr>
        <w:t>Исходя из статьи не понятно какая именно проблема была связана с таможней. Но ее решение оказалось простым.</w:t>
      </w:r>
    </w:p>
    <w:p w:rsidR="077A5F4D" w:rsidP="077A5F4D" w:rsidRDefault="077A5F4D" w14:paraId="1CA86DB5" w14:textId="0D16791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077A5F4D" w:rsidR="077A5F4D">
        <w:rPr>
          <w:rFonts w:ascii="Times New Roman" w:hAnsi="Times New Roman" w:eastAsia="Times New Roman" w:cs="Times New Roman"/>
          <w:b w:val="1"/>
          <w:bCs w:val="1"/>
        </w:rPr>
        <w:t>Решение</w:t>
      </w:r>
    </w:p>
    <w:p w:rsidR="077A5F4D" w:rsidP="077A5F4D" w:rsidRDefault="077A5F4D" w14:paraId="7CAD1EAA" w14:textId="44250C6E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</w:rPr>
      </w:pPr>
      <w:r w:rsidRPr="077A5F4D" w:rsidR="077A5F4D">
        <w:rPr>
          <w:rFonts w:ascii="Times New Roman" w:hAnsi="Times New Roman" w:eastAsia="Times New Roman" w:cs="Times New Roman"/>
          <w:i w:val="0"/>
          <w:iCs w:val="0"/>
        </w:rPr>
        <w:t xml:space="preserve">Просто улучшили условия труда таможенников. </w:t>
      </w:r>
    </w:p>
    <w:p w:rsidR="077A5F4D" w:rsidP="077A5F4D" w:rsidRDefault="077A5F4D" w14:paraId="2C711703" w14:textId="1043092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077A5F4D" w:rsidR="077A5F4D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Проблема</w:t>
      </w:r>
    </w:p>
    <w:p w:rsidR="077A5F4D" w:rsidP="077A5F4D" w:rsidRDefault="077A5F4D" w14:paraId="71429322" w14:textId="39AE5AD3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</w:rPr>
      </w:pPr>
      <w:r w:rsidRPr="077A5F4D" w:rsidR="077A5F4D">
        <w:rPr>
          <w:rFonts w:ascii="Times New Roman" w:hAnsi="Times New Roman" w:eastAsia="Times New Roman" w:cs="Times New Roman"/>
          <w:i w:val="1"/>
          <w:iCs w:val="1"/>
        </w:rPr>
        <w:t>Транспорт</w:t>
      </w:r>
      <w:r w:rsidRPr="077A5F4D" w:rsidR="077A5F4D">
        <w:rPr>
          <w:rFonts w:ascii="Times New Roman" w:hAnsi="Times New Roman" w:eastAsia="Times New Roman" w:cs="Times New Roman"/>
          <w:i w:val="0"/>
          <w:iCs w:val="0"/>
        </w:rPr>
        <w:t xml:space="preserve">. Так как транспортировка посылок осуществлялась через различных агентов. То о таком понятии как - логистика можно не говорить. </w:t>
      </w:r>
    </w:p>
    <w:p w:rsidR="077A5F4D" w:rsidP="077A5F4D" w:rsidRDefault="077A5F4D" w14:paraId="3E43E321" w14:textId="0D16791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077A5F4D" w:rsidR="077A5F4D">
        <w:rPr>
          <w:rFonts w:ascii="Times New Roman" w:hAnsi="Times New Roman" w:eastAsia="Times New Roman" w:cs="Times New Roman"/>
          <w:b w:val="1"/>
          <w:bCs w:val="1"/>
        </w:rPr>
        <w:t>Решение</w:t>
      </w:r>
    </w:p>
    <w:p w:rsidR="077A5F4D" w:rsidP="077A5F4D" w:rsidRDefault="077A5F4D" w14:paraId="5AEEEDBA" w14:textId="77DADDBC">
      <w:pPr>
        <w:pStyle w:val="Normal"/>
        <w:ind w:left="0"/>
        <w:rPr>
          <w:rFonts w:ascii="Times New Roman" w:hAnsi="Times New Roman" w:eastAsia="Times New Roman" w:cs="Times New Roman"/>
          <w:i w:val="0"/>
          <w:iCs w:val="0"/>
        </w:rPr>
      </w:pPr>
      <w:r w:rsidRPr="077A5F4D" w:rsidR="077A5F4D">
        <w:rPr>
          <w:rFonts w:ascii="Times New Roman" w:hAnsi="Times New Roman" w:eastAsia="Times New Roman" w:cs="Times New Roman"/>
          <w:i w:val="0"/>
          <w:iCs w:val="0"/>
        </w:rPr>
        <w:t>Постепенное снижение доли агентов и переход к крупным компаниям.</w:t>
      </w:r>
    </w:p>
    <w:p w:rsidR="077A5F4D" w:rsidP="077A5F4D" w:rsidRDefault="077A5F4D" w14:paraId="05A9E0E3" w14:textId="7FF684C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077A5F4D" w:rsidR="077A5F4D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 xml:space="preserve">Проблема </w:t>
      </w:r>
    </w:p>
    <w:p w:rsidR="077A5F4D" w:rsidP="077A5F4D" w:rsidRDefault="077A5F4D" w14:paraId="30B33C69" w14:textId="7099AD1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77A5F4D" w:rsidR="077A5F4D">
        <w:rPr>
          <w:rFonts w:ascii="Times New Roman" w:hAnsi="Times New Roman" w:eastAsia="Times New Roman" w:cs="Times New Roman"/>
          <w:b w:val="0"/>
          <w:bCs w:val="0"/>
          <w:i w:val="1"/>
          <w:iCs w:val="1"/>
        </w:rPr>
        <w:t xml:space="preserve">Неравномерная нагрузка. </w:t>
      </w:r>
      <w:r w:rsidRPr="077A5F4D" w:rsidR="077A5F4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До изменений практически вся почта проходила через Москву. От сюда делаем вывод, что обработка всех данных увеличивается. </w:t>
      </w:r>
    </w:p>
    <w:p w:rsidR="077A5F4D" w:rsidP="077A5F4D" w:rsidRDefault="077A5F4D" w14:paraId="00BEC4F6" w14:textId="0D16791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077A5F4D" w:rsidR="077A5F4D">
        <w:rPr>
          <w:rFonts w:ascii="Times New Roman" w:hAnsi="Times New Roman" w:eastAsia="Times New Roman" w:cs="Times New Roman"/>
          <w:b w:val="1"/>
          <w:bCs w:val="1"/>
        </w:rPr>
        <w:t>Решение</w:t>
      </w:r>
    </w:p>
    <w:p w:rsidR="077A5F4D" w:rsidP="077A5F4D" w:rsidRDefault="077A5F4D" w14:paraId="398828D8" w14:textId="7B189F6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</w:rPr>
      </w:pPr>
      <w:r w:rsidRPr="077A5F4D" w:rsidR="077A5F4D">
        <w:rPr>
          <w:rFonts w:ascii="Times New Roman" w:hAnsi="Times New Roman" w:eastAsia="Times New Roman" w:cs="Times New Roman"/>
          <w:b w:val="0"/>
          <w:bCs w:val="0"/>
          <w:i w:val="0"/>
          <w:iCs w:val="0"/>
        </w:rPr>
        <w:t xml:space="preserve"> Равномерное перераспределение нагрузки по почтовым отделениям в других городах.  Как итог объем доставок вырос больше чем в 1.5 раза. А также сократился срок доставки.</w:t>
      </w:r>
    </w:p>
    <w:p w:rsidR="077A5F4D" w:rsidP="077A5F4D" w:rsidRDefault="077A5F4D" w14:paraId="006D6599" w14:textId="3A80C6C0">
      <w:pPr>
        <w:pStyle w:val="Normal"/>
        <w:ind w:left="0"/>
        <w:rPr>
          <w:b w:val="0"/>
          <w:bCs w:val="0"/>
          <w:i w:val="0"/>
          <w:iCs w:val="0"/>
        </w:rPr>
      </w:pPr>
    </w:p>
    <w:p w:rsidR="077A5F4D" w:rsidP="077A5F4D" w:rsidRDefault="077A5F4D" w14:paraId="0598C641" w14:textId="0978351E">
      <w:pPr>
        <w:pStyle w:val="Normal"/>
        <w:ind w:left="0"/>
        <w:rPr>
          <w:b w:val="0"/>
          <w:bCs w:val="0"/>
          <w:i w:val="0"/>
          <w:iCs w:val="0"/>
        </w:rPr>
      </w:pPr>
    </w:p>
    <w:p w:rsidR="077A5F4D" w:rsidP="077A5F4D" w:rsidRDefault="077A5F4D" w14:paraId="493B0834" w14:textId="6DF4B42B">
      <w:pPr>
        <w:pStyle w:val="Normal"/>
        <w:ind w:left="0"/>
        <w:rPr>
          <w:b w:val="0"/>
          <w:bCs w:val="0"/>
          <w:i w:val="0"/>
          <w:iCs w:val="0"/>
        </w:rPr>
      </w:pPr>
    </w:p>
    <w:p w:rsidR="077A5F4D" w:rsidP="077A5F4D" w:rsidRDefault="077A5F4D" w14:paraId="580D679E" w14:textId="1FE71DBE">
      <w:pPr>
        <w:pStyle w:val="Normal"/>
        <w:ind w:left="0"/>
        <w:rPr>
          <w:b w:val="0"/>
          <w:bCs w:val="0"/>
          <w:i w:val="0"/>
          <w:iCs w:val="0"/>
        </w:rPr>
      </w:pPr>
    </w:p>
    <w:p w:rsidR="077A5F4D" w:rsidP="077A5F4D" w:rsidRDefault="077A5F4D" w14:paraId="7598D603" w14:textId="43A4A3D5">
      <w:pPr>
        <w:pStyle w:val="Normal"/>
        <w:ind w:left="0"/>
        <w:rPr>
          <w:b w:val="0"/>
          <w:bCs w:val="0"/>
          <w:i w:val="0"/>
          <w:iCs w:val="0"/>
        </w:rPr>
      </w:pPr>
    </w:p>
    <w:p w:rsidR="077A5F4D" w:rsidP="077A5F4D" w:rsidRDefault="077A5F4D" w14:paraId="3C5ACA87" w14:textId="7DC9233A">
      <w:pPr>
        <w:pStyle w:val="Normal"/>
        <w:ind w:left="0"/>
        <w:rPr>
          <w:b w:val="0"/>
          <w:bCs w:val="0"/>
          <w:i w:val="0"/>
          <w:iCs w:val="0"/>
        </w:rPr>
      </w:pPr>
    </w:p>
    <w:p w:rsidR="077A5F4D" w:rsidP="077A5F4D" w:rsidRDefault="077A5F4D" w14:paraId="341EA39F" w14:textId="1A74499F">
      <w:pPr>
        <w:pStyle w:val="Normal"/>
        <w:ind w:left="0"/>
        <w:rPr>
          <w:b w:val="0"/>
          <w:bCs w:val="0"/>
          <w:i w:val="0"/>
          <w:iCs w:val="0"/>
        </w:rPr>
      </w:pPr>
    </w:p>
    <w:p w:rsidR="077A5F4D" w:rsidP="077A5F4D" w:rsidRDefault="077A5F4D" w14:paraId="1FF5A17F" w14:textId="68CFE614">
      <w:pPr>
        <w:rPr>
          <w:rFonts w:ascii="Times New Roman" w:hAnsi="Times New Roman" w:eastAsia="Times New Roman" w:cs="Times New Roman"/>
        </w:rPr>
      </w:pPr>
      <w:r>
        <w:br w:type="page"/>
      </w:r>
    </w:p>
    <w:p w:rsidR="077A5F4D" w:rsidP="077A5F4D" w:rsidRDefault="077A5F4D" w14:paraId="2C2C7B14" w14:textId="7F6E4323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47a5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45fa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E96C2"/>
    <w:rsid w:val="077A5F4D"/>
    <w:rsid w:val="36992934"/>
    <w:rsid w:val="3CCE9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7BEC"/>
  <w15:chartTrackingRefBased/>
  <w15:docId w15:val="{37C8211D-2371-47CC-AB98-6A35A1C7B4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7a675f866744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2022-10-08T07:37:17.6411406Z</dcterms:created>
  <dcterms:modified xsi:type="dcterms:W3CDTF">2022-10-08T10:15:32.6765091Z</dcterms:modified>
  <dc:creator>Gudim Nikita</dc:creator>
  <lastModifiedBy>Gudim Nikita</lastModifiedBy>
</coreProperties>
</file>