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78" w:rsidRPr="007C2F78" w:rsidRDefault="007C2F78" w:rsidP="007C2F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F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класса: свойства и методы</w:t>
      </w:r>
    </w:p>
    <w:p w:rsidR="007C2F78" w:rsidRPr="00531DDC" w:rsidRDefault="007C2F78" w:rsidP="007C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пример создания простейшего класса. Давайте с его помощью смоделируем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квадраты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координатной плоскости.</w:t>
      </w:r>
    </w:p>
    <w:p w:rsidR="007C2F78" w:rsidRPr="00531DDC" w:rsidRDefault="007C2F78" w:rsidP="007C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ый 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квадрат 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определять своим центром (т.е. точкой с двумя числовыми координатами)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стороной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длиной, представляемой в виде числа). Таким образом,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координатной плоскости характеризуют 3 вещественных числа. Значит в нашем классе должно быть три соответствующих свойства.</w:t>
      </w:r>
    </w:p>
    <w:p w:rsidR="0061617F" w:rsidRPr="00531DDC" w:rsidRDefault="0061617F" w:rsidP="00616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е будем пытаться решать серьёзных задач с помощью класса, а наделим его следующими возможностями: созданн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класса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возможно выводить на экран (в виде описания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характеристик), перемещать (т.е. совершать преобразование движения, меняя координаты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центра) и масштабировать (т.е. совершать преобразование подобия, меняя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сторону квадрата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F6AB7" w:rsidRPr="00531DDC" w:rsidRDefault="001F6AB7" w:rsidP="001F6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описываем отдельный новый класс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свойства класса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абсцисса центра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ордината центра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Pr="001F6A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сторона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методы класса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выводит на экран параметры 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квадрата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System.out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Квадрат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с центром ("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";"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") и </w:t>
      </w:r>
      <w:r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стороной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"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Pr="001F6A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перем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ещает центр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x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y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масштабируем, выполняем преобразование подобия с коэффициентом k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zoom</w:t>
      </w:r>
      <w:proofErr w:type="spellEnd"/>
      <w:r w:rsidRPr="001F6AB7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Start"/>
      <w:r w:rsidRPr="001F6AB7">
        <w:rPr>
          <w:rFonts w:ascii="Courier New" w:hAnsi="Courier New" w:cs="Courier New"/>
          <w:sz w:val="20"/>
          <w:szCs w:val="20"/>
        </w:rPr>
        <w:t>quare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k)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Pr="001F6A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Pr="001F6A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*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описываем основной класс, содержащий метод </w:t>
      </w:r>
      <w:proofErr w:type="spellStart"/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main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proofErr w:type="spellStart"/>
      <w:r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Создаём объект (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квадрат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класса </w:t>
      </w:r>
      <w:r w:rsidR="00DD54C8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DD54C8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), у не</w:t>
      </w:r>
      <w:r w:rsidR="00DD54C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го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будет нулев</w:t>
      </w:r>
      <w:r w:rsidR="00DD54C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ая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="00DD54C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сторона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и центр в (0.0;0.0), поскольку все свойства получат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значения по умолчанию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</w:t>
      </w:r>
      <w:r w:rsidR="00DD54C8" w:rsidRPr="00DD54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DD54C8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DD54C8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DD54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31DD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DD54C8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DD54C8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выводим на экран параметры </w:t>
      </w:r>
      <w:r w:rsidR="00DD54C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квадрата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="00DD54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="00DD54C8"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="00DD54C8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DD54C8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</w:t>
      </w:r>
      <w:r w:rsidR="00DD54C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Меняем абсциссу центра, обраща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ясь к свойству x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="00DD54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3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Меняем </w:t>
      </w:r>
      <w:r w:rsidR="00DD54C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сторону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, </w:t>
      </w:r>
      <w:proofErr w:type="spellStart"/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обращааясь</w:t>
      </w:r>
      <w:proofErr w:type="spellEnd"/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к свойству </w:t>
      </w:r>
      <w:r w:rsidR="00DD54C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dl</w:t>
      </w:r>
      <w:r w:rsidR="00DD54C8" w:rsidRPr="00DD54C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_</w:t>
      </w:r>
      <w:r w:rsidR="00DD54C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="00DD54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="00DD54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DD54C8" w:rsidRPr="00DD54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D54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12.3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выводим на экран обновлённые параметры окружности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</w:t>
      </w:r>
      <w:r w:rsidR="00DD54C8" w:rsidRPr="00DD54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DD54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="00DD54C8"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DD54C8"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="00DD54C8"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="00DD54C8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DD54C8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="00DD54C8"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Создаём другой объект того же класса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</w:t>
      </w:r>
      <w:r w:rsidR="00DD54C8" w:rsidRPr="00DD54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DD54C8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DD54C8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="00DD54C8"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DD54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="00DD54C8" w:rsidRPr="00DD54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D54C8"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DD54C8"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="00DD54C8"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DD54C8" w:rsidRPr="00531DD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="00DD54C8"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DD54C8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DD54C8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="00DD54C8"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="00DD54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="00DD54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DD54C8" w:rsidRPr="00DD54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D54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3.14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="00DD54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="00DD54C8" w:rsidRPr="001F6AB7">
        <w:rPr>
          <w:rFonts w:ascii="Courier New" w:eastAsia="Times New Roman" w:hAnsi="Courier New" w:cs="Courier New"/>
          <w:sz w:val="20"/>
          <w:szCs w:val="20"/>
          <w:lang w:eastAsia="ru-RU"/>
        </w:rPr>
        <w:t>zoom</w:t>
      </w:r>
      <w:r w:rsidR="00DD54C8" w:rsidRPr="001F6AB7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Start"/>
      <w:r w:rsidR="00DD54C8" w:rsidRPr="001F6AB7">
        <w:rPr>
          <w:rFonts w:ascii="Courier New" w:hAnsi="Courier New" w:cs="Courier New"/>
          <w:sz w:val="20"/>
          <w:szCs w:val="20"/>
        </w:rPr>
        <w:t>quare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531DD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1.66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</w:t>
      </w:r>
      <w:r w:rsidR="00DD54C8" w:rsidRPr="00DD54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DD54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="00DD54C8" w:rsidRPr="00DD54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DD54C8"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="00DD54C8"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="00DD54C8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DD54C8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="00DD54C8"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="00DD54C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Квадрат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 центром (0.0;0.0) и </w:t>
      </w:r>
      <w:r w:rsidR="00DD54C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стороной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5.2124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D54C8" w:rsidRPr="00DD54C8" w:rsidRDefault="00DD54C8" w:rsidP="00DD54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4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Конструкторы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мы создаём объект </w:t>
      </w:r>
      <w:proofErr w:type="gramStart"/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proofErr w:type="gram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31DDC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так называемый конструктор по умолчанию (или конструктор без параметров) — это специальный метод класса, мы его не определяли явно, но даже если его не определить он создаётся автоматически, выполняется при создании каждого нового объекта и присваивает первоначальные значения его свойствам (инициализирует их). Значения по умолчанию для свойств зависят от их типа (0 или 0.0 для чи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ловых типов, </w:t>
      </w:r>
      <w:proofErr w:type="spellStart"/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логического типа и т.д.). 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 по умолчанию можно описа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 явно и при этом задать начал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ьные значения для свойств нового объекта, отличные от значений по умолчанию.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остальных методов конструктор отличается тем, что имеет то же самое имя, что и весь класс, а также не имеет типа возвращаемого значения (по сути, в результате своей работы конструктор возвращает новый объект нужного класса).</w:t>
      </w:r>
    </w:p>
    <w:p w:rsidR="00DD54C8" w:rsidRPr="00531DDC" w:rsidRDefault="00DD54C8" w:rsidP="00DD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D54C8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DD54C8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DD5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54C8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DD5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абсцисса центра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DD54C8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DD5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54C8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DD5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ордината центра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DD54C8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DD5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54C8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DD5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Pr="00DD54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сторона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="000F7C71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0F7C71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="000F7C71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Квадрат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с центром ("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";"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") и </w:t>
      </w:r>
      <w:r w:rsidR="000F7C71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стороной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"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="000F7C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0F7C71" w:rsidRPr="000F7C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0F7C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="000F7C71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0F7C71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x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y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zoom</w:t>
      </w:r>
      <w:proofErr w:type="spellEnd"/>
      <w:r w:rsidR="000F7C71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0F7C71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k)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="000F7C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0F7C71" w:rsidRPr="000F7C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0F7C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F7C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0F7C71" w:rsidRPr="000F7C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0F7C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*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конструктор по умолчанию, теперь сразу после создания объекта будем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получать </w:t>
      </w:r>
      <w:r w:rsidR="000F7C7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квадрат с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единично</w:t>
      </w:r>
      <w:r w:rsidR="000F7C7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й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="000F7C7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стороной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 центром в начале координат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0F7C71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0F7C71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x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0.0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y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0.0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="000F7C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0F7C71" w:rsidRPr="000F7C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0F7C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1.0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  </w:t>
      </w:r>
      <w:r w:rsidR="00196307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196307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196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= </w:t>
      </w:r>
      <w:proofErr w:type="spellStart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196307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196307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    </w:t>
      </w:r>
      <w:r w:rsid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="00196307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Start"/>
      <w:r w:rsidR="00196307" w:rsidRPr="001F6AB7">
        <w:rPr>
          <w:rFonts w:ascii="Courier New" w:hAnsi="Courier New" w:cs="Courier New"/>
          <w:color w:val="333333"/>
          <w:sz w:val="20"/>
          <w:szCs w:val="20"/>
        </w:rPr>
        <w:t>quare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="00196307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Квадрат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с центром (0.0;0.0) и </w:t>
      </w:r>
      <w:r w:rsidR="00196307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стороной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1.0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методы можно перегружать, а конструктор является методом, то с помощью перегрузки можно создать дополнительные варианты конструкторов. Например, удобно иметь конструктор, который позволит при создании объекта явно указывать координаты его центра и длину </w:t>
      </w:r>
      <w:r w:rsidR="001963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подобный конструктор можно в дополнение к основному следующим образом:</w:t>
      </w:r>
    </w:p>
    <w:p w:rsidR="00DD54C8" w:rsidRPr="00531DDC" w:rsidRDefault="00DD54C8" w:rsidP="00DD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</w:t>
      </w:r>
      <w:r w:rsidRPr="00C404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C404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9630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1963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196307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196307" w:rsidRPr="00196307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="00196307" w:rsidRPr="001963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3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(double a, double b, double s)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x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y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dl_s</w:t>
      </w:r>
      <w:proofErr w:type="spellEnd"/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при создании объектов можно пользоваться любым конструктором на выбор:</w:t>
      </w:r>
    </w:p>
    <w:p w:rsidR="00DD54C8" w:rsidRPr="00196307" w:rsidRDefault="00DD54C8" w:rsidP="00DD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</w:t>
      </w:r>
      <w:r w:rsidR="00196307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196307" w:rsidRPr="00196307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196307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630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196307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196307" w:rsidRPr="00196307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196307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6307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</w:t>
      </w:r>
      <w:r w:rsid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196307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="00196307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196307" w:rsidRPr="00196307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196307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6307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="00196307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Квадрат</w:t>
      </w:r>
      <w:r w:rsidRPr="00196307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</w:t>
      </w:r>
      <w:r w:rsidRPr="00196307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центром</w:t>
      </w:r>
      <w:r w:rsidRPr="00196307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(0.0;0.0)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и</w:t>
      </w:r>
      <w:r w:rsidRPr="00196307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="00196307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стороной</w:t>
      </w:r>
      <w:r w:rsidRPr="00196307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1.0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</w:t>
      </w:r>
      <w:r w:rsidR="00196307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196307" w:rsidRPr="00196307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196307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63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new </w:t>
      </w:r>
      <w:r w:rsidR="00196307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196307" w:rsidRPr="00196307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196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(1,-1,14);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</w:t>
      </w:r>
      <w:r w:rsid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196307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="00196307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196307" w:rsidRPr="00196307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196307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  <w:r w:rsidRPr="00196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6307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="00196307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Квадрат</w:t>
      </w:r>
      <w:r w:rsidRPr="00196307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</w:t>
      </w:r>
      <w:r w:rsidRPr="00196307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центром</w:t>
      </w:r>
      <w:r w:rsidRPr="00196307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(1.0;-1.0)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и</w:t>
      </w:r>
      <w:r w:rsidRPr="00196307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="00196307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стороной</w:t>
      </w:r>
      <w:r w:rsidRPr="00196307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14.0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учитывать следующий факт: если в классе описан явно хотя бы один конструктор с параметрами, то конструктор по умолчанию (без параметров) создаваться автоматические уже не будет (его в такой ситуации надо описывать явно). Хотя, если вам требуется только конструктор с параметрами (как второй из нашего примера), то можно обойтись и совсем без конструктора по умолчанию (описать в классе только один конструктор с параметрами).</w:t>
      </w:r>
    </w:p>
    <w:p w:rsidR="00DD54C8" w:rsidRPr="00887775" w:rsidRDefault="00DD54C8" w:rsidP="00DD54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7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 к членам класса из тела методов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в наш класс метод, вычисляющий площадь то</w:t>
      </w:r>
      <w:r w:rsidR="00243FED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3FE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квадрата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, к которо</w:t>
      </w:r>
      <w:r w:rsidR="00243FED"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применён. Метод</w:t>
      </w:r>
      <w:r w:rsidRPr="00531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531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описывать</w:t>
      </w:r>
      <w:r w:rsidRPr="00531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531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D54C8" w:rsidRPr="00531DDC" w:rsidRDefault="00DD54C8" w:rsidP="00DD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43FE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243F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</w:t>
      </w:r>
      <w:proofErr w:type="spellStart"/>
      <w:r w:rsidR="0024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="00243FED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243FED" w:rsidRPr="00243FED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="00243FED"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</w:t>
      </w:r>
      <w:r w:rsidRPr="00243F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s =  </w:t>
      </w:r>
      <w:proofErr w:type="spellStart"/>
      <w:r w:rsidR="00243FED">
        <w:rPr>
          <w:rFonts w:ascii="Courier New" w:eastAsia="Times New Roman" w:hAnsi="Courier New" w:cs="Courier New"/>
          <w:sz w:val="20"/>
          <w:szCs w:val="20"/>
          <w:lang w:val="en-US" w:eastAsia="ru-RU"/>
        </w:rPr>
        <w:t>dl_s</w:t>
      </w:r>
      <w:proofErr w:type="spellEnd"/>
      <w:r w:rsidRPr="00243F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="00243FED">
        <w:rPr>
          <w:rFonts w:ascii="Courier New" w:eastAsia="Times New Roman" w:hAnsi="Courier New" w:cs="Courier New"/>
          <w:sz w:val="20"/>
          <w:szCs w:val="20"/>
          <w:lang w:val="en-US" w:eastAsia="ru-RU"/>
        </w:rPr>
        <w:t>dl_s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</w:t>
      </w:r>
      <w:r w:rsidRPr="00243FED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s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работы метода можно увидеть следующим образом:</w:t>
      </w:r>
    </w:p>
    <w:p w:rsidR="00DD54C8" w:rsidRPr="00894F02" w:rsidRDefault="00DD54C8" w:rsidP="00DD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F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C404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94F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C404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94F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C404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94F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C404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94F0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894F02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Площадь</w:t>
      </w:r>
      <w:r w:rsidRPr="00894F02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="00894F02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квадрата</w:t>
      </w:r>
      <w:r w:rsidRPr="00894F02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="00894F02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</w:t>
      </w:r>
      <w:r w:rsidRPr="00894F02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2: "</w:t>
      </w:r>
      <w:r w:rsidRPr="00894F0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="00894F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894F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894F0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94F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="00894F02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894F02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894F0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());</w:t>
      </w:r>
      <w:r w:rsidRPr="00894F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внимание: внутри каждого метода класса доступны свойства того объекта, для которого метод будет вызываться. То есть если мы вызываем метод для объекта </w:t>
      </w:r>
      <w:r w:rsidR="00894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то внутри метода при его выполнении мы будем работать именно со свойствами объекта </w:t>
      </w:r>
      <w:r w:rsidR="00894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2 (</w:t>
      </w:r>
      <w:r w:rsidR="00894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2.x будет доступно x, </w:t>
      </w:r>
      <w:r w:rsidR="00894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894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</w:t>
      </w:r>
      <w:r w:rsidR="00894F02" w:rsidRPr="00894F0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894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доступно как </w:t>
      </w:r>
      <w:r w:rsidR="00894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</w:t>
      </w:r>
      <w:r w:rsidR="00894F02" w:rsidRPr="00894F0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894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возникнуть ситуация, когда для формальных параметров метода вы захотите использовать имена уже принадлежащие свойствам класса.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можно было бы начать описание метода для масштабирования таким образом:</w:t>
      </w:r>
    </w:p>
    <w:p w:rsidR="00DD54C8" w:rsidRPr="00531DDC" w:rsidRDefault="00DD54C8" w:rsidP="00DD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zoom</w:t>
      </w:r>
      <w:r w:rsidR="00894F02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894F02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(double </w:t>
      </w:r>
      <w:proofErr w:type="spellStart"/>
      <w:r w:rsid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dl_s</w:t>
      </w:r>
      <w:proofErr w:type="spellEnd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{…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же в таком случае обращаться к свойствам объекта (ведь имена этих свойств перекрываются формальным параметром)?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Решение такой неоднозначности существует: к любому свойству внутри метода можно обращаться не только по имени, но и через ссылку 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this</w:t>
      </w:r>
      <w:proofErr w:type="spellEnd"/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 внутри метода можно написать </w:t>
      </w:r>
      <w:r w:rsidRPr="00531D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x=13;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можно 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this.x</w:t>
      </w:r>
      <w:proofErr w:type="spellEnd"/>
      <w:r w:rsidRPr="00531D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=13;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эффект будет идентичный. Соответственно, когда имя формального параметра перекрывает имя свойства, к имени свойства нужно обращаться через ссылку 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this</w:t>
      </w:r>
      <w:proofErr w:type="spellEnd"/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 метод можно переписать таким образом:</w:t>
      </w:r>
    </w:p>
    <w:p w:rsidR="00DD54C8" w:rsidRPr="00894F02" w:rsidRDefault="00DD54C8" w:rsidP="00DD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F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</w:t>
      </w:r>
      <w:proofErr w:type="gramStart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zoom</w:t>
      </w:r>
      <w:r w:rsidR="00894F02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894F02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(double </w:t>
      </w:r>
      <w:proofErr w:type="spellStart"/>
      <w:r w:rsid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dl_s</w:t>
      </w:r>
      <w:proofErr w:type="spellEnd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</w:t>
      </w:r>
      <w:r w:rsid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dl_s</w:t>
      </w:r>
      <w:proofErr w:type="spellEnd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</w:t>
      </w:r>
      <w:r w:rsid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dl_s</w:t>
      </w:r>
      <w:proofErr w:type="spellEnd"/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r w:rsid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dl_s</w:t>
      </w:r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94F0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7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894F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5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894F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94F0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Понятно, что удобнее не допускать перекрывания имён свойств именами локальных параметров в методах. Иногда, впрочем, требуется внутри метода применить какой-то другой метод к текущему объекту, тогда без ссылки </w:t>
      </w:r>
      <w:proofErr w:type="spellStart"/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обойтись.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в класс метод, проверяющий, совпадают ли дв</w:t>
      </w:r>
      <w:r w:rsidR="00C4042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40425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квадрата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площади.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методе должны участвовать два объекта: тот, для которого метод вызван и второй участник сравнения, который может быть передан в метод через параметр. При этом параметр будет иметь соответствующий тип (не какой-то встроенный, а в виде класса </w:t>
      </w:r>
      <w:r w:rsidR="00C40425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C40425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531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531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</w:t>
      </w:r>
      <w:r w:rsidRPr="00531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531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D54C8" w:rsidRPr="00531DDC" w:rsidRDefault="00DD54C8" w:rsidP="00DD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equals</w:t>
      </w:r>
      <w:r w:rsidR="00C40425" w:rsidRPr="00C40425">
        <w:rPr>
          <w:rFonts w:ascii="Courier New" w:hAnsi="Courier New" w:cs="Courier New"/>
          <w:sz w:val="20"/>
          <w:szCs w:val="20"/>
          <w:lang w:val="en-US"/>
        </w:rPr>
        <w:t>Square</w:t>
      </w:r>
      <w:proofErr w:type="spellEnd"/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="00C40425" w:rsidRPr="00C40425">
        <w:rPr>
          <w:rFonts w:ascii="Courier New" w:hAnsi="Courier New" w:cs="Courier New"/>
          <w:sz w:val="20"/>
          <w:szCs w:val="20"/>
          <w:lang w:val="en-US"/>
        </w:rPr>
        <w:t>Square</w:t>
      </w:r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C40425"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squ</w:t>
      </w:r>
      <w:proofErr w:type="spellEnd"/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</w:t>
      </w:r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this.square</w:t>
      </w:r>
      <w:r w:rsidR="00C40425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C40425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== </w:t>
      </w:r>
      <w:proofErr w:type="spellStart"/>
      <w:r w:rsid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squ</w:t>
      </w:r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.square</w:t>
      </w:r>
      <w:r w:rsidR="00C40425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C40425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())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    </w:t>
      </w:r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true;</w:t>
      </w:r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} else {</w:t>
      </w:r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    return false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D54C8" w:rsidRPr="00531DDC" w:rsidRDefault="00DD54C8" w:rsidP="00DD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531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Pr="00531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</w:t>
      </w:r>
      <w:r w:rsidRPr="00531D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D54C8" w:rsidRPr="00531DDC" w:rsidRDefault="00DD54C8" w:rsidP="00DD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="00C404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C40425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C40425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="00C404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    </w:t>
      </w:r>
      <w:proofErr w:type="spellStart"/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="00C404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Квадраты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="00C4042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2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и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="00C4042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1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имеют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равную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площадь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    </w:t>
      </w:r>
      <w:proofErr w:type="spellStart"/>
      <w:r w:rsidRPr="00C40425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="00C404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Квадраты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="00C4042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2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и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="00C40425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1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имеют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различную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площадь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Pr="00531D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</w:t>
      </w:r>
      <w:r w:rsidRPr="00531D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DD54C8" w:rsidRPr="007F3EDB" w:rsidRDefault="00DD54C8" w:rsidP="00DD54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3E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</w:p>
    <w:p w:rsidR="00DD54C8" w:rsidRPr="00531DDC" w:rsidRDefault="00DD54C8" w:rsidP="00DD5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в классе </w:t>
      </w:r>
      <w:r w:rsidR="00C40425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C40425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метод, вычисляющий </w:t>
      </w:r>
      <w:r w:rsidR="00C4042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периметр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B6D8C" w:rsidRPr="00DB6D8C" w:rsidRDefault="00DD54C8" w:rsidP="00DB6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в классе 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метод, перемещающий центр </w:t>
      </w:r>
      <w:r w:rsidR="007F3EDB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квадрата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случайную точку квадрата координатной плоскости с диагональю от [-99;-99] до [99;99]. Обратите внимание на то, что требуется создать обычный метод, применимый к уже существующему объекту, а не конструктор</w:t>
      </w:r>
      <w:r w:rsidR="00DB08D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создающий новый объект.</w:t>
      </w:r>
      <w:r w:rsidR="00DB6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6D8C" w:rsidRPr="00DB6D8C">
        <w:rPr>
          <w:rFonts w:ascii="Times New Roman" w:hAnsi="Times New Roman" w:cs="Times New Roman"/>
          <w:color w:val="000000"/>
          <w:sz w:val="24"/>
          <w:szCs w:val="24"/>
        </w:rPr>
        <w:t xml:space="preserve">Вызов метода </w:t>
      </w:r>
      <w:proofErr w:type="spellStart"/>
      <w:r w:rsidR="00DB6D8C" w:rsidRPr="00DB6D8C">
        <w:rPr>
          <w:rStyle w:val="a3"/>
          <w:rFonts w:ascii="Times New Roman" w:hAnsi="Times New Roman" w:cs="Times New Roman"/>
          <w:color w:val="000000"/>
          <w:sz w:val="24"/>
          <w:szCs w:val="24"/>
        </w:rPr>
        <w:t>Math</w:t>
      </w:r>
      <w:r w:rsidR="00DB6D8C" w:rsidRPr="00DB6D8C">
        <w:rPr>
          <w:rStyle w:val="a4"/>
          <w:rFonts w:ascii="Times New Roman" w:hAnsi="Times New Roman" w:cs="Times New Roman"/>
          <w:color w:val="000000"/>
          <w:sz w:val="24"/>
          <w:szCs w:val="24"/>
        </w:rPr>
        <w:t>.random</w:t>
      </w:r>
      <w:proofErr w:type="spellEnd"/>
      <w:r w:rsidR="00DB6D8C" w:rsidRPr="00DB6D8C">
        <w:rPr>
          <w:rStyle w:val="a4"/>
          <w:rFonts w:ascii="Times New Roman" w:hAnsi="Times New Roman" w:cs="Times New Roman"/>
          <w:color w:val="000000"/>
          <w:sz w:val="24"/>
          <w:szCs w:val="24"/>
        </w:rPr>
        <w:t>()</w:t>
      </w:r>
      <w:r w:rsidR="00DB6D8C" w:rsidRPr="00DB6D8C">
        <w:rPr>
          <w:rFonts w:ascii="Times New Roman" w:hAnsi="Times New Roman" w:cs="Times New Roman"/>
          <w:color w:val="000000"/>
          <w:sz w:val="24"/>
          <w:szCs w:val="24"/>
        </w:rPr>
        <w:t xml:space="preserve"> возвращает псевдослучайное вещественное число (</w:t>
      </w:r>
      <w:proofErr w:type="spellStart"/>
      <w:r w:rsidR="00DB6D8C" w:rsidRPr="00DB6D8C">
        <w:rPr>
          <w:rStyle w:val="a3"/>
          <w:rFonts w:ascii="Times New Roman" w:hAnsi="Times New Roman" w:cs="Times New Roman"/>
          <w:color w:val="000000"/>
          <w:sz w:val="24"/>
          <w:szCs w:val="24"/>
        </w:rPr>
        <w:t>double</w:t>
      </w:r>
      <w:proofErr w:type="spellEnd"/>
      <w:r w:rsidR="00DB6D8C" w:rsidRPr="00DB6D8C">
        <w:rPr>
          <w:rFonts w:ascii="Times New Roman" w:hAnsi="Times New Roman" w:cs="Times New Roman"/>
          <w:color w:val="000000"/>
          <w:sz w:val="24"/>
          <w:szCs w:val="24"/>
        </w:rPr>
        <w:t xml:space="preserve">) из диапазона </w:t>
      </w:r>
      <w:r w:rsidR="00DB6D8C" w:rsidRPr="00DB6D8C">
        <w:rPr>
          <w:rStyle w:val="a4"/>
          <w:rFonts w:ascii="Times New Roman" w:hAnsi="Times New Roman" w:cs="Times New Roman"/>
          <w:color w:val="000000"/>
          <w:sz w:val="24"/>
          <w:szCs w:val="24"/>
        </w:rPr>
        <w:t>[0;1)</w:t>
      </w:r>
      <w:r w:rsidR="00DB6D8C" w:rsidRPr="00DB6D8C">
        <w:rPr>
          <w:rFonts w:ascii="Times New Roman" w:hAnsi="Times New Roman" w:cs="Times New Roman"/>
          <w:color w:val="000000"/>
          <w:sz w:val="24"/>
          <w:szCs w:val="24"/>
        </w:rPr>
        <w:t xml:space="preserve">, то есть, от 0 до 1 исключая 1, а значит максимальное число </w:t>
      </w:r>
      <w:proofErr w:type="gramStart"/>
      <w:r w:rsidR="00DB6D8C" w:rsidRPr="00DB6D8C">
        <w:rPr>
          <w:rFonts w:ascii="Times New Roman" w:hAnsi="Times New Roman" w:cs="Times New Roman"/>
          <w:color w:val="000000"/>
          <w:sz w:val="24"/>
          <w:szCs w:val="24"/>
        </w:rPr>
        <w:t>в диапазоне это</w:t>
      </w:r>
      <w:proofErr w:type="gramEnd"/>
      <w:r w:rsidR="00DB6D8C" w:rsidRPr="00DB6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6D8C" w:rsidRPr="00DB6D8C">
        <w:rPr>
          <w:rStyle w:val="a4"/>
          <w:rFonts w:ascii="Times New Roman" w:hAnsi="Times New Roman" w:cs="Times New Roman"/>
          <w:color w:val="000000"/>
          <w:sz w:val="24"/>
          <w:szCs w:val="24"/>
        </w:rPr>
        <w:t>0.99999999999...</w:t>
      </w:r>
    </w:p>
    <w:p w:rsidR="00DD54C8" w:rsidRDefault="00DD54C8" w:rsidP="00DD5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в классе 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метод, вычисляющий расстояние между центрами двух </w:t>
      </w:r>
      <w:r w:rsidR="007F3EDB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квадратов</w:t>
      </w:r>
      <w:r w:rsidRPr="00531D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151D" w:rsidRPr="00531DDC" w:rsidRDefault="0083151D" w:rsidP="008315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Созданные методы протестировать в классе </w:t>
      </w:r>
      <w:r w:rsidRPr="000F7C7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bookmarkStart w:id="0" w:name="_GoBack"/>
      <w:bookmarkEnd w:id="0"/>
    </w:p>
    <w:p w:rsidR="00DD54C8" w:rsidRPr="007F3EDB" w:rsidRDefault="00DD54C8" w:rsidP="00DD54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3E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</w:p>
    <w:p w:rsidR="00DD54C8" w:rsidRPr="007F3EDB" w:rsidRDefault="00DD54C8" w:rsidP="00DD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7F3EDB" w:rsidRPr="007F3EDB">
        <w:rPr>
          <w:rFonts w:ascii="Courier New" w:hAnsi="Courier New" w:cs="Courier New"/>
          <w:sz w:val="20"/>
          <w:szCs w:val="20"/>
          <w:lang w:val="en-US"/>
        </w:rPr>
        <w:t>Square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абсцисса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центра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ордината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центра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7F3EDB"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сторона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Квадрат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с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центром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("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";"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")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и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стороной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"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7F3EDB"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7F3ED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double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double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zoom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7F3ED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double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7F3EDB"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7F3EDB"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7F3EDB"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*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7F3EDB"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0.0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0.0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7F3EDB"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1.0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</w:t>
      </w:r>
      <w:r w:rsidR="007F3EDB"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метод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вычисляющий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площадь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="00B2623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квадрата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dl</w:t>
      </w:r>
      <w:r w:rsidR="007F3EDB"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</w:t>
      </w:r>
      <w:r w:rsid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dl</w:t>
      </w:r>
      <w:r w:rsidR="007F3EDB"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метод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проверяющий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равны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ли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="00B2623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квадраты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по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площадям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equals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squ</w:t>
      </w:r>
      <w:proofErr w:type="spellEnd"/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== </w:t>
      </w:r>
      <w:proofErr w:type="spellStart"/>
      <w:r w:rsid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squ</w:t>
      </w:r>
      <w:proofErr w:type="spellEnd"/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()) {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proofErr w:type="spellStart"/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="007F3EDB" w:rsidRPr="007F3EDB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Квадрат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центром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(0.0;0.0)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и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стороной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1.0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7F3ED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,-</w:t>
      </w:r>
      <w:r w:rsidRPr="007F3ED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7F3ED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14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="007F3EDB" w:rsidRPr="007F3EDB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Квадрат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центром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(1.0;-1.0) </w:t>
      </w:r>
      <w:r w:rsidRPr="00531D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и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стороной</w:t>
      </w:r>
      <w:r w:rsidRPr="007F3ED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14.0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7F3E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7F3EDB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proofErr w:type="spellStart"/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Площадь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квадрата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2: "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proofErr w:type="spellStart"/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());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proofErr w:type="spellStart"/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zoom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7F3ED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14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4753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proofErr w:type="spellStart"/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7F3EDB" w:rsidRPr="001F6AB7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="007F3EDB" w:rsidRPr="00894F02">
        <w:rPr>
          <w:rFonts w:ascii="Courier New" w:hAnsi="Courier New" w:cs="Courier New"/>
          <w:color w:val="333333"/>
          <w:sz w:val="20"/>
          <w:szCs w:val="20"/>
          <w:lang w:val="en-US"/>
        </w:rPr>
        <w:t>quare</w:t>
      </w:r>
      <w:proofErr w:type="spellEnd"/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))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47530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47530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="00475307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Квадраты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r w:rsidR="00475307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2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и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r w:rsidR="00475307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1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имеют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равную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площадь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47530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47530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="00475307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Квадраты </w:t>
      </w:r>
      <w:r w:rsidR="00475307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2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и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r w:rsidR="00475307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1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имеют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различную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r w:rsidRPr="00531DD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площадь</w:t>
      </w:r>
      <w:r w:rsidRPr="007F3ED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7F3E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F3ED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DD54C8" w:rsidRPr="007F3EDB" w:rsidRDefault="00DD54C8" w:rsidP="00DD54C8">
      <w:pPr>
        <w:shd w:val="clear" w:color="auto" w:fill="FFFFFF"/>
        <w:spacing w:after="180" w:line="240" w:lineRule="auto"/>
      </w:pPr>
    </w:p>
    <w:p w:rsidR="00C06EE2" w:rsidRPr="007F3EDB" w:rsidRDefault="00C06EE2"/>
    <w:sectPr w:rsidR="00C06EE2" w:rsidRPr="007F3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D0C93"/>
    <w:multiLevelType w:val="multilevel"/>
    <w:tmpl w:val="3AE6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78"/>
    <w:rsid w:val="000F7C71"/>
    <w:rsid w:val="00196307"/>
    <w:rsid w:val="001F6AB7"/>
    <w:rsid w:val="00243FED"/>
    <w:rsid w:val="00475307"/>
    <w:rsid w:val="0061617F"/>
    <w:rsid w:val="007C2F78"/>
    <w:rsid w:val="007F3EDB"/>
    <w:rsid w:val="0083151D"/>
    <w:rsid w:val="00887775"/>
    <w:rsid w:val="00894F02"/>
    <w:rsid w:val="00B26236"/>
    <w:rsid w:val="00C06EE2"/>
    <w:rsid w:val="00C40425"/>
    <w:rsid w:val="00D5470C"/>
    <w:rsid w:val="00DB08DA"/>
    <w:rsid w:val="00DB6D8C"/>
    <w:rsid w:val="00DD54C8"/>
    <w:rsid w:val="00E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0360"/>
  <w15:docId w15:val="{3616578F-6091-4658-A3D6-5DDC4387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6D8C"/>
    <w:rPr>
      <w:b/>
      <w:bCs/>
    </w:rPr>
  </w:style>
  <w:style w:type="character" w:styleId="a4">
    <w:name w:val="Emphasis"/>
    <w:basedOn w:val="a0"/>
    <w:uiPriority w:val="20"/>
    <w:qFormat/>
    <w:rsid w:val="00DB6D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Сотрудник</cp:lastModifiedBy>
  <cp:revision>4</cp:revision>
  <dcterms:created xsi:type="dcterms:W3CDTF">2018-01-26T04:34:00Z</dcterms:created>
  <dcterms:modified xsi:type="dcterms:W3CDTF">2020-02-14T04:27:00Z</dcterms:modified>
</cp:coreProperties>
</file>