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z6whD/EO7PhW/B8PNTv2eD==&#10;" textCheckSum="" ver="1">
  <a:bounds l="0" t="370" r="7562" b="37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44" name="Line 3"/>
        <wps:cNvCnPr>
          <a:cxnSpLocks/>
        </wps:cNvCnPr>
        <wps:spPr bwMode="auto">
          <a:xfrm>
            <a:off x="0" y="0"/>
            <a:ext cx="4801870" cy="0"/>
          </a:xfrm>
          <a:prstGeom prst="line">
            <a:avLst/>
          </a:prstGeom>
          <a:noFill/>
          <a:ln w="7620">
            <a:solidFill>
              <a:srgbClr val="000000"/>
            </a:solidFill>
            <a:prstDash val="solid"/>
            <a:round/>
            <a:headEnd/>
            <a:tailEnd/>
          </a:ln>
          <a:extLst>
            <a:ext uri="{909E8E84-426E-40DD-AFC4-6F175D3DCCD1}">
              <a14:hiddenFill xmlns:a14="http://schemas.microsoft.com/office/drawing/2010/main">
                <a:noFill/>
              </a14:hiddenFill>
            </a:ext>
          </a:extLst>
        </wps:spPr>
        <wps:bodyPr/>
      </wps:wsp>
    </a:graphicData>
  </a:graphic>
</wp:e2oholder>
</file>