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63367" w14:textId="46CBA36B" w:rsidR="006C4E07" w:rsidRDefault="006C4E07">
      <w:r>
        <w:rPr>
          <w:noProof/>
        </w:rPr>
        <w:drawing>
          <wp:inline distT="0" distB="0" distL="0" distR="0" wp14:anchorId="0D491EA9" wp14:editId="39920CA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4526" w14:textId="229CC401" w:rsidR="00D80B15" w:rsidRDefault="001F4424">
      <w:r>
        <w:rPr>
          <w:noProof/>
        </w:rPr>
        <w:drawing>
          <wp:inline distT="0" distB="0" distL="0" distR="0" wp14:anchorId="08ECE495" wp14:editId="6449550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13D5" w14:textId="7DBDB86E" w:rsidR="001508E0" w:rsidRDefault="001508E0"/>
    <w:p w14:paraId="1D14BEF5" w14:textId="77777777" w:rsidR="001508E0" w:rsidRDefault="001508E0"/>
    <w:p w14:paraId="3D5A6272" w14:textId="77777777" w:rsidR="001508E0" w:rsidRDefault="001508E0"/>
    <w:p w14:paraId="69E9BDFB" w14:textId="77777777" w:rsidR="001508E0" w:rsidRDefault="001508E0"/>
    <w:p w14:paraId="3C1D32AA" w14:textId="77777777" w:rsidR="001508E0" w:rsidRDefault="001508E0"/>
    <w:p w14:paraId="34722833" w14:textId="77777777" w:rsidR="001508E0" w:rsidRDefault="001508E0"/>
    <w:p w14:paraId="46A9D581" w14:textId="77777777" w:rsidR="001508E0" w:rsidRDefault="001508E0"/>
    <w:p w14:paraId="070909C3" w14:textId="77777777" w:rsidR="001508E0" w:rsidRDefault="001508E0"/>
    <w:p w14:paraId="72593D15" w14:textId="7C709B76" w:rsidR="001508E0" w:rsidRDefault="001508E0">
      <w:r>
        <w:lastRenderedPageBreak/>
        <w:t xml:space="preserve">Зависимость </w:t>
      </w:r>
      <w:r>
        <w:rPr>
          <w:lang w:val="en-US"/>
        </w:rPr>
        <w:t xml:space="preserve">accuracy </w:t>
      </w:r>
      <w:r>
        <w:t>от распределения</w:t>
      </w:r>
    </w:p>
    <w:p w14:paraId="650FA50F" w14:textId="642B3C97" w:rsidR="001508E0" w:rsidRDefault="001508E0">
      <w:r>
        <w:rPr>
          <w:noProof/>
        </w:rPr>
        <w:drawing>
          <wp:inline distT="0" distB="0" distL="0" distR="0" wp14:anchorId="44CAEDF9" wp14:editId="65584D7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5138" w14:textId="11F8CA22" w:rsidR="00750574" w:rsidRDefault="00750574"/>
    <w:p w14:paraId="106F2656" w14:textId="605A8A70" w:rsidR="00750574" w:rsidRDefault="00750574">
      <w:r>
        <w:t xml:space="preserve">Зависимость </w:t>
      </w:r>
      <w:r>
        <w:rPr>
          <w:lang w:val="en-US"/>
        </w:rPr>
        <w:t>f</w:t>
      </w:r>
      <w:r>
        <w:t>-меры от распределения</w:t>
      </w:r>
    </w:p>
    <w:p w14:paraId="0C7DC62E" w14:textId="79152CB2" w:rsidR="00750574" w:rsidRPr="00750574" w:rsidRDefault="00750574">
      <w:r>
        <w:rPr>
          <w:noProof/>
        </w:rPr>
        <w:drawing>
          <wp:inline distT="0" distB="0" distL="0" distR="0" wp14:anchorId="3C60AB7D" wp14:editId="1885904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C1F536" w14:textId="77777777" w:rsidR="006C4E07" w:rsidRPr="00750574" w:rsidRDefault="006C4E07"/>
    <w:sectPr w:rsidR="006C4E07" w:rsidRPr="00750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0BB"/>
    <w:rsid w:val="001508E0"/>
    <w:rsid w:val="001F4424"/>
    <w:rsid w:val="005340BB"/>
    <w:rsid w:val="006C4E07"/>
    <w:rsid w:val="00703464"/>
    <w:rsid w:val="00750574"/>
    <w:rsid w:val="00A84AE8"/>
    <w:rsid w:val="00D8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E1AAC"/>
  <w15:chartTrackingRefBased/>
  <w15:docId w15:val="{A442280C-89E9-4F5D-B614-CE952131C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Дзензура</dc:creator>
  <cp:keywords/>
  <dc:description/>
  <cp:lastModifiedBy>Татьяна Дзензура</cp:lastModifiedBy>
  <cp:revision>3</cp:revision>
  <dcterms:created xsi:type="dcterms:W3CDTF">2020-03-15T08:18:00Z</dcterms:created>
  <dcterms:modified xsi:type="dcterms:W3CDTF">2020-03-15T11:15:00Z</dcterms:modified>
</cp:coreProperties>
</file>