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102E" w:rsidRPr="00953BBC" w:rsidRDefault="0047102E" w:rsidP="0047102E">
      <w:pPr>
        <w:pStyle w:val="aff"/>
        <w:spacing w:before="1080"/>
        <w:rPr>
          <w:rFonts w:ascii="Times New Roman" w:hAnsi="Times New Roman" w:cs="Times New Roman"/>
          <w:sz w:val="24"/>
          <w:szCs w:val="24"/>
        </w:rPr>
      </w:pPr>
      <w:r w:rsidRPr="00953BBC">
        <w:rPr>
          <w:rFonts w:ascii="Times New Roman" w:hAnsi="Times New Roman" w:cs="Times New Roman"/>
          <w:sz w:val="24"/>
          <w:szCs w:val="24"/>
        </w:rPr>
        <w:t>МИНИСТЕРСТВО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ОБРАЗОВАНИЯ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И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НАУКИ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РОССИЙСКОЙ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ФЕДЕРАЦИИ</w:t>
      </w:r>
      <w:r w:rsidRPr="00953BBC">
        <w:rPr>
          <w:rFonts w:ascii="Times New Roman" w:hAnsi="Times New Roman" w:cs="Times New Roman"/>
          <w:sz w:val="24"/>
          <w:szCs w:val="24"/>
        </w:rPr>
        <w:br/>
        <w:t xml:space="preserve"> ФЕДЕРАЛЬНОЕ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ГОСУДАРСТВЕННОЕ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АВТОНОМНОЕ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ОБРАЗОВАТЕЛЬНОЕ УЧРЕЖДЕНИЕ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ВЫСШЕГО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ОБРАЗОВАНИЯ</w:t>
      </w:r>
    </w:p>
    <w:p w:rsidR="0047102E" w:rsidRPr="00953BBC" w:rsidRDefault="0047102E" w:rsidP="0047102E">
      <w:pPr>
        <w:pStyle w:val="31"/>
        <w:spacing w:before="120" w:line="240" w:lineRule="auto"/>
        <w:rPr>
          <w:rFonts w:ascii="Times New Roman" w:hAnsi="Times New Roman" w:cs="Times New Roman"/>
          <w:sz w:val="24"/>
          <w:szCs w:val="24"/>
        </w:rPr>
      </w:pPr>
      <w:r w:rsidRPr="00953BBC">
        <w:rPr>
          <w:rFonts w:ascii="Times New Roman" w:hAnsi="Times New Roman" w:cs="Times New Roman"/>
          <w:sz w:val="24"/>
          <w:szCs w:val="24"/>
        </w:rPr>
        <w:t>«Санкт-Петербургский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национальный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исследовательский</w:t>
      </w:r>
      <w:r w:rsidRPr="00953BBC">
        <w:rPr>
          <w:rFonts w:ascii="Times New Roman" w:hAnsi="Times New Roman" w:cs="Times New Roman"/>
          <w:sz w:val="24"/>
          <w:szCs w:val="24"/>
        </w:rPr>
        <w:br/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университет информационных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технологий,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механики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и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оптики»</w:t>
      </w:r>
    </w:p>
    <w:p w:rsidR="0047102E" w:rsidRPr="00953BBC" w:rsidRDefault="0047102E" w:rsidP="0047102E">
      <w:pPr>
        <w:pStyle w:val="a"/>
        <w:numPr>
          <w:ilvl w:val="0"/>
          <w:numId w:val="0"/>
        </w:numPr>
        <w:spacing w:before="360"/>
        <w:ind w:left="720"/>
        <w:jc w:val="center"/>
        <w:rPr>
          <w:rFonts w:ascii="Times New Roman" w:hAnsi="Times New Roman" w:cs="Times New Roman"/>
        </w:rPr>
      </w:pPr>
      <w:r w:rsidRPr="00953BBC">
        <w:rPr>
          <w:rFonts w:ascii="Times New Roman" w:hAnsi="Times New Roman" w:cs="Times New Roman"/>
        </w:rPr>
        <w:t>Факультет</w:t>
      </w:r>
      <w:r w:rsidRPr="00953BBC">
        <w:rPr>
          <w:rFonts w:ascii="Times New Roman" w:hAnsi="Times New Roman" w:cs="Times New Roman"/>
        </w:rPr>
        <w:sym w:font="Wingdings" w:char="F09E"/>
      </w:r>
      <w:r w:rsidRPr="00953BBC">
        <w:rPr>
          <w:rFonts w:ascii="Times New Roman" w:hAnsi="Times New Roman" w:cs="Times New Roman"/>
        </w:rPr>
        <w:t>информационных</w:t>
      </w:r>
      <w:r w:rsidRPr="00953BBC">
        <w:rPr>
          <w:rFonts w:ascii="Times New Roman" w:hAnsi="Times New Roman" w:cs="Times New Roman"/>
        </w:rPr>
        <w:sym w:font="Wingdings" w:char="F09E"/>
      </w:r>
      <w:r w:rsidRPr="00953BBC">
        <w:rPr>
          <w:rFonts w:ascii="Times New Roman" w:hAnsi="Times New Roman" w:cs="Times New Roman"/>
        </w:rPr>
        <w:t>технологий</w:t>
      </w:r>
      <w:r w:rsidRPr="00953BBC">
        <w:rPr>
          <w:rFonts w:ascii="Times New Roman" w:hAnsi="Times New Roman" w:cs="Times New Roman"/>
        </w:rPr>
        <w:sym w:font="Wingdings" w:char="F09E"/>
      </w:r>
      <w:r w:rsidRPr="00953BBC">
        <w:rPr>
          <w:rFonts w:ascii="Times New Roman" w:hAnsi="Times New Roman" w:cs="Times New Roman"/>
        </w:rPr>
        <w:t>и</w:t>
      </w:r>
      <w:r w:rsidRPr="00953BBC">
        <w:rPr>
          <w:rFonts w:ascii="Times New Roman" w:hAnsi="Times New Roman" w:cs="Times New Roman"/>
        </w:rPr>
        <w:sym w:font="Wingdings" w:char="F09E"/>
      </w:r>
      <w:r w:rsidRPr="00953BBC">
        <w:rPr>
          <w:rFonts w:ascii="Times New Roman" w:hAnsi="Times New Roman" w:cs="Times New Roman"/>
        </w:rPr>
        <w:t>программирования</w:t>
      </w:r>
    </w:p>
    <w:p w:rsidR="0047102E" w:rsidRPr="00953BBC" w:rsidRDefault="0047102E" w:rsidP="0047102E">
      <w:pPr>
        <w:pStyle w:val="31"/>
        <w:spacing w:before="360"/>
        <w:rPr>
          <w:rFonts w:ascii="Times New Roman" w:hAnsi="Times New Roman" w:cs="Times New Roman"/>
          <w:sz w:val="24"/>
          <w:szCs w:val="24"/>
        </w:rPr>
      </w:pPr>
      <w:r w:rsidRPr="00953BBC">
        <w:rPr>
          <w:rFonts w:ascii="Times New Roman" w:hAnsi="Times New Roman" w:cs="Times New Roman"/>
          <w:sz w:val="24"/>
          <w:szCs w:val="24"/>
        </w:rPr>
        <w:t>Кафедра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информационных</w:t>
      </w:r>
      <w:r w:rsidRPr="00953BBC">
        <w:rPr>
          <w:rFonts w:ascii="Times New Roman" w:hAnsi="Times New Roman" w:cs="Times New Roman"/>
          <w:sz w:val="24"/>
          <w:szCs w:val="24"/>
        </w:rPr>
        <w:sym w:font="Wingdings" w:char="F09E"/>
      </w:r>
      <w:r w:rsidRPr="00953BBC">
        <w:rPr>
          <w:rFonts w:ascii="Times New Roman" w:hAnsi="Times New Roman" w:cs="Times New Roman"/>
          <w:sz w:val="24"/>
          <w:szCs w:val="24"/>
        </w:rPr>
        <w:t>систем</w:t>
      </w:r>
    </w:p>
    <w:p w:rsidR="0051767F" w:rsidRPr="000458AB" w:rsidRDefault="0051767F" w:rsidP="000458AB">
      <w:pPr>
        <w:pStyle w:val="afd"/>
        <w:jc w:val="center"/>
        <w:rPr>
          <w:b/>
        </w:rPr>
      </w:pPr>
      <w:r w:rsidRPr="000458AB">
        <w:rPr>
          <w:b/>
        </w:rPr>
        <w:t>Ориентированное на пациента приложение для мобильного телефона с виртуальным помощником для самостоятельного управления сердечной недостаточностью</w:t>
      </w:r>
    </w:p>
    <w:p w:rsidR="0047102E" w:rsidRPr="0051767F" w:rsidRDefault="0047102E" w:rsidP="0051767F">
      <w:pPr>
        <w:pStyle w:val="31"/>
        <w:spacing w:before="360"/>
        <w:jc w:val="left"/>
        <w:rPr>
          <w:rFonts w:ascii="Times New Roman" w:hAnsi="Times New Roman" w:cs="Times New Roman"/>
          <w:sz w:val="24"/>
          <w:szCs w:val="24"/>
          <w:lang w:val="ru"/>
        </w:rPr>
      </w:pPr>
    </w:p>
    <w:p w:rsidR="0047102E" w:rsidRPr="00953BBC" w:rsidRDefault="0047102E" w:rsidP="0047102E">
      <w:pPr>
        <w:spacing w:before="3240"/>
        <w:ind w:left="5103"/>
        <w:rPr>
          <w:rFonts w:cs="Times New Roman"/>
          <w:szCs w:val="24"/>
        </w:rPr>
      </w:pPr>
      <w:r w:rsidRPr="00953BBC">
        <w:rPr>
          <w:rFonts w:cs="Times New Roman"/>
          <w:szCs w:val="24"/>
        </w:rPr>
        <w:t>Выполнил студент</w:t>
      </w:r>
      <w:r>
        <w:rPr>
          <w:rFonts w:cs="Times New Roman"/>
          <w:szCs w:val="24"/>
        </w:rPr>
        <w:t xml:space="preserve"> группы № М34</w:t>
      </w:r>
      <w:r w:rsidRPr="00953BBC">
        <w:rPr>
          <w:rFonts w:cs="Times New Roman"/>
          <w:szCs w:val="24"/>
        </w:rPr>
        <w:t>04:</w:t>
      </w:r>
      <w:r w:rsidRPr="00953BBC">
        <w:rPr>
          <w:rFonts w:cs="Times New Roman"/>
          <w:szCs w:val="24"/>
        </w:rPr>
        <w:br/>
        <w:t>Наскальнюк Никита Андреевич</w:t>
      </w:r>
    </w:p>
    <w:p w:rsidR="0047102E" w:rsidRDefault="0047102E" w:rsidP="0047102E">
      <w:pPr>
        <w:ind w:left="5103"/>
        <w:rPr>
          <w:rFonts w:cs="Times New Roman"/>
          <w:szCs w:val="24"/>
        </w:rPr>
      </w:pPr>
    </w:p>
    <w:p w:rsidR="0047102E" w:rsidRPr="00953BBC" w:rsidRDefault="0047102E" w:rsidP="0047102E">
      <w:pPr>
        <w:ind w:left="5103"/>
        <w:rPr>
          <w:rFonts w:cs="Times New Roman"/>
          <w:szCs w:val="24"/>
        </w:rPr>
      </w:pPr>
    </w:p>
    <w:p w:rsidR="0047102E" w:rsidRDefault="0047102E" w:rsidP="0047102E">
      <w:pPr>
        <w:spacing w:before="2880" w:after="720" w:line="360" w:lineRule="auto"/>
        <w:jc w:val="center"/>
        <w:rPr>
          <w:rFonts w:cs="Times New Roman"/>
          <w:szCs w:val="24"/>
          <w:lang w:val="ru-RU"/>
        </w:rPr>
      </w:pPr>
    </w:p>
    <w:p w:rsidR="0047102E" w:rsidRDefault="0047102E" w:rsidP="0047102E">
      <w:pPr>
        <w:spacing w:before="2880" w:after="720" w:line="360" w:lineRule="auto"/>
        <w:jc w:val="center"/>
        <w:rPr>
          <w:rFonts w:cs="Times New Roman"/>
          <w:szCs w:val="24"/>
          <w:lang w:val="ru-RU"/>
        </w:rPr>
      </w:pPr>
    </w:p>
    <w:p w:rsidR="0047102E" w:rsidRDefault="0047102E" w:rsidP="0047102E">
      <w:pPr>
        <w:spacing w:before="2880" w:after="720" w:line="360" w:lineRule="auto"/>
        <w:jc w:val="center"/>
        <w:rPr>
          <w:rFonts w:cs="Times New Roman"/>
          <w:szCs w:val="24"/>
          <w:lang w:val="ru-RU"/>
        </w:rPr>
      </w:pPr>
    </w:p>
    <w:p w:rsidR="0047102E" w:rsidRDefault="0047102E" w:rsidP="0047102E">
      <w:pPr>
        <w:spacing w:before="2880" w:after="720" w:line="360" w:lineRule="auto"/>
        <w:jc w:val="center"/>
        <w:rPr>
          <w:rFonts w:cs="Times New Roman"/>
          <w:szCs w:val="24"/>
          <w:lang w:val="ru-RU"/>
        </w:rPr>
      </w:pPr>
    </w:p>
    <w:p w:rsidR="0047102E" w:rsidRDefault="0047102E" w:rsidP="0051767F">
      <w:pPr>
        <w:spacing w:before="2880" w:after="720" w:line="360" w:lineRule="auto"/>
        <w:rPr>
          <w:rFonts w:cs="Times New Roman"/>
          <w:szCs w:val="24"/>
          <w:lang w:val="ru-RU"/>
        </w:rPr>
      </w:pPr>
    </w:p>
    <w:p w:rsidR="0047102E" w:rsidRDefault="0047102E" w:rsidP="0047102E">
      <w:pPr>
        <w:spacing w:before="2880" w:after="720" w:line="360" w:lineRule="auto"/>
        <w:jc w:val="center"/>
        <w:rPr>
          <w:rFonts w:cs="Times New Roman"/>
          <w:szCs w:val="24"/>
          <w:lang w:val="ru-RU"/>
        </w:rPr>
      </w:pPr>
    </w:p>
    <w:p w:rsidR="0047102E" w:rsidRDefault="0047102E" w:rsidP="0047102E">
      <w:pPr>
        <w:spacing w:before="2880" w:after="720" w:line="360" w:lineRule="auto"/>
        <w:jc w:val="center"/>
        <w:rPr>
          <w:rFonts w:cs="Times New Roman"/>
          <w:szCs w:val="24"/>
          <w:lang w:val="ru-RU"/>
        </w:rPr>
      </w:pPr>
    </w:p>
    <w:p w:rsidR="0047102E" w:rsidRPr="00953BBC" w:rsidRDefault="0047102E" w:rsidP="0047102E">
      <w:pPr>
        <w:spacing w:before="2880" w:after="720" w:line="360" w:lineRule="auto"/>
        <w:jc w:val="center"/>
        <w:rPr>
          <w:rFonts w:cs="Times New Roman"/>
          <w:szCs w:val="24"/>
        </w:rPr>
      </w:pPr>
      <w:r w:rsidRPr="00953BBC">
        <w:rPr>
          <w:rFonts w:cs="Times New Roman"/>
          <w:szCs w:val="24"/>
        </w:rPr>
        <w:t>САНКТ - ПЕТЕРБУРГ</w:t>
      </w:r>
      <w:r w:rsidRPr="00953BBC">
        <w:rPr>
          <w:rFonts w:cs="Times New Roman"/>
          <w:szCs w:val="24"/>
        </w:rPr>
        <w:br/>
      </w:r>
      <w:r>
        <w:rPr>
          <w:rFonts w:cs="Times New Roman"/>
          <w:szCs w:val="24"/>
        </w:rPr>
        <w:t>2019</w:t>
      </w:r>
    </w:p>
    <w:sdt>
      <w:sdtPr>
        <w:rPr>
          <w:rFonts w:asciiTheme="minorHAnsi" w:eastAsia="Arial" w:hAnsiTheme="minorHAnsi" w:cs="Arial"/>
          <w:b w:val="0"/>
          <w:color w:val="auto"/>
          <w:sz w:val="23"/>
          <w:szCs w:val="22"/>
          <w:lang w:val="ru"/>
        </w:rPr>
        <w:id w:val="1282383555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bookmarkStart w:id="0" w:name="_GoBack" w:displacedByCustomXml="prev"/>
        <w:bookmarkEnd w:id="0" w:displacedByCustomXml="prev"/>
        <w:p w:rsidR="00AE58B3" w:rsidRDefault="00151704" w:rsidP="000317A7">
          <w:pPr>
            <w:pStyle w:val="af0"/>
            <w:jc w:val="center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 w:rsidR="00151704" w:rsidRPr="00151704" w:rsidRDefault="00151704" w:rsidP="00151704">
          <w:pPr>
            <w:rPr>
              <w:lang w:val="ru-RU"/>
            </w:rPr>
          </w:pPr>
        </w:p>
        <w:p w:rsidR="00161D5F" w:rsidRDefault="00AE58B3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36334" w:history="1">
            <w:r w:rsidR="00161D5F" w:rsidRPr="00B67F5C">
              <w:rPr>
                <w:rStyle w:val="af1"/>
                <w:noProof/>
                <w:lang w:val="ru-RU"/>
              </w:rPr>
              <w:t>1.</w:t>
            </w:r>
            <w:r w:rsidR="00161D5F"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="00161D5F" w:rsidRPr="00B67F5C">
              <w:rPr>
                <w:rStyle w:val="af1"/>
                <w:noProof/>
                <w:lang w:val="ru-RU"/>
              </w:rPr>
              <w:t>Термины и определения</w:t>
            </w:r>
            <w:r w:rsidR="00161D5F">
              <w:rPr>
                <w:noProof/>
                <w:webHidden/>
              </w:rPr>
              <w:tab/>
            </w:r>
            <w:r w:rsidR="00161D5F">
              <w:rPr>
                <w:noProof/>
                <w:webHidden/>
              </w:rPr>
              <w:fldChar w:fldCharType="begin"/>
            </w:r>
            <w:r w:rsidR="00161D5F">
              <w:rPr>
                <w:noProof/>
                <w:webHidden/>
              </w:rPr>
              <w:instrText xml:space="preserve"> PAGEREF _Toc27636334 \h </w:instrText>
            </w:r>
            <w:r w:rsidR="00161D5F">
              <w:rPr>
                <w:noProof/>
                <w:webHidden/>
              </w:rPr>
            </w:r>
            <w:r w:rsidR="00161D5F">
              <w:rPr>
                <w:noProof/>
                <w:webHidden/>
              </w:rPr>
              <w:fldChar w:fldCharType="separate"/>
            </w:r>
            <w:r w:rsidR="00161D5F">
              <w:rPr>
                <w:noProof/>
                <w:webHidden/>
              </w:rPr>
              <w:t>3</w:t>
            </w:r>
            <w:r w:rsidR="00161D5F"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35" w:history="1">
            <w:r w:rsidRPr="00B67F5C">
              <w:rPr>
                <w:rStyle w:val="af1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B67F5C">
              <w:rPr>
                <w:rStyle w:val="af1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36" w:history="1">
            <w:r w:rsidRPr="00B67F5C">
              <w:rPr>
                <w:rStyle w:val="af1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B67F5C">
              <w:rPr>
                <w:rStyle w:val="af1"/>
                <w:noProof/>
                <w:lang w:val="ru-RU"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37" w:history="1">
            <w:r w:rsidRPr="00B67F5C">
              <w:rPr>
                <w:rStyle w:val="af1"/>
                <w:noProof/>
                <w:lang w:val="ru-RU"/>
              </w:rPr>
              <w:t xml:space="preserve">3.1. </w:t>
            </w:r>
            <w:r w:rsidRPr="00B67F5C">
              <w:rPr>
                <w:rStyle w:val="af1"/>
                <w:rFonts w:eastAsia="Times New Roman" w:cs="Times New Roman"/>
                <w:noProof/>
                <w:lang w:val="ru-RU"/>
              </w:rPr>
              <w:t>Предыстория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38" w:history="1">
            <w:r w:rsidRPr="00B67F5C">
              <w:rPr>
                <w:rStyle w:val="af1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B67F5C">
              <w:rPr>
                <w:rStyle w:val="af1"/>
                <w:noProof/>
                <w:lang w:val="ru-RU"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39" w:history="1">
            <w:r w:rsidRPr="00B67F5C">
              <w:rPr>
                <w:rStyle w:val="af1"/>
                <w:noProof/>
                <w:lang w:val="ru-RU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B67F5C">
              <w:rPr>
                <w:rStyle w:val="af1"/>
                <w:noProof/>
                <w:lang w:val="ru-RU"/>
              </w:rPr>
              <w:t>Мобильное здоровье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0" w:history="1">
            <w:r w:rsidRPr="00B67F5C">
              <w:rPr>
                <w:rStyle w:val="af1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B67F5C">
              <w:rPr>
                <w:rStyle w:val="af1"/>
                <w:noProof/>
                <w:lang w:val="ru-RU"/>
              </w:rPr>
              <w:t>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1" w:history="1">
            <w:r w:rsidRPr="00B67F5C">
              <w:rPr>
                <w:rStyle w:val="af1"/>
                <w:noProof/>
                <w:lang w:val="ru-RU"/>
              </w:rPr>
              <w:t xml:space="preserve">4.1. </w:t>
            </w:r>
            <w:r w:rsidRPr="00B67F5C">
              <w:rPr>
                <w:rStyle w:val="af1"/>
                <w:rFonts w:cs="Times New Roman"/>
                <w:noProof/>
              </w:rPr>
              <w:t>iHeartHelper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2" w:history="1">
            <w:r w:rsidRPr="00B67F5C">
              <w:rPr>
                <w:rStyle w:val="af1"/>
                <w:noProof/>
                <w:lang w:val="ru-RU"/>
              </w:rPr>
              <w:t xml:space="preserve">4.2. Преимущества </w:t>
            </w:r>
            <w:r w:rsidRPr="00B67F5C">
              <w:rPr>
                <w:rStyle w:val="af1"/>
                <w:rFonts w:cs="Times New Roman"/>
                <w:noProof/>
                <w:lang w:val="ru-RU"/>
              </w:rPr>
              <w:t xml:space="preserve">виртуального помощника </w:t>
            </w:r>
            <w:r w:rsidRPr="00B67F5C">
              <w:rPr>
                <w:rStyle w:val="af1"/>
                <w:rFonts w:cs="Times New Roman"/>
                <w:noProof/>
              </w:rPr>
              <w:t>iHeartHelper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3" w:history="1">
            <w:r w:rsidRPr="00B67F5C">
              <w:rPr>
                <w:rStyle w:val="af1"/>
                <w:noProof/>
                <w:lang w:val="ru-RU"/>
              </w:rPr>
              <w:t>4.3. Требования к системе</w:t>
            </w:r>
            <w:r w:rsidRPr="00B67F5C">
              <w:rPr>
                <w:rStyle w:val="af1"/>
                <w:noProof/>
                <w:lang w:val="en-US"/>
              </w:rPr>
              <w:t xml:space="preserve"> </w:t>
            </w:r>
            <w:r w:rsidRPr="00B67F5C">
              <w:rPr>
                <w:rStyle w:val="af1"/>
                <w:noProof/>
                <w:lang w:val="ru-RU"/>
              </w:rPr>
              <w:t>и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4" w:history="1">
            <w:r w:rsidRPr="00B67F5C">
              <w:rPr>
                <w:rStyle w:val="af1"/>
                <w:noProof/>
                <w:lang w:val="ru-RU"/>
              </w:rPr>
              <w:t>4.4. Сбор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5" w:history="1">
            <w:r w:rsidRPr="00B67F5C">
              <w:rPr>
                <w:rStyle w:val="af1"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B67F5C">
              <w:rPr>
                <w:rStyle w:val="af1"/>
                <w:noProof/>
                <w:lang w:val="ru-RU"/>
              </w:rPr>
              <w:t>Процедура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6" w:history="1">
            <w:r w:rsidRPr="00B67F5C">
              <w:rPr>
                <w:rStyle w:val="af1"/>
                <w:noProof/>
                <w:lang w:val="ru-RU"/>
              </w:rPr>
              <w:t xml:space="preserve">5.1. </w:t>
            </w:r>
            <w:r w:rsidRPr="00B67F5C">
              <w:rPr>
                <w:rStyle w:val="af1"/>
                <w:noProof/>
              </w:rPr>
              <w:t>Первая фаза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7" w:history="1">
            <w:r w:rsidRPr="00B67F5C">
              <w:rPr>
                <w:rStyle w:val="af1"/>
                <w:noProof/>
                <w:lang w:val="ru-RU"/>
              </w:rPr>
              <w:t xml:space="preserve">5.2. </w:t>
            </w:r>
            <w:r w:rsidRPr="00B67F5C">
              <w:rPr>
                <w:rStyle w:val="af1"/>
                <w:noProof/>
              </w:rPr>
              <w:t>Вторая фаза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8" w:history="1">
            <w:r w:rsidRPr="00B67F5C">
              <w:rPr>
                <w:rStyle w:val="af1"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B67F5C">
              <w:rPr>
                <w:rStyle w:val="af1"/>
                <w:noProof/>
                <w:lang w:val="ru-RU"/>
              </w:rPr>
              <w:t>Итог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49" w:history="1">
            <w:r w:rsidRPr="00B67F5C">
              <w:rPr>
                <w:rStyle w:val="af1"/>
                <w:rFonts w:cs="Times New Roman"/>
                <w:noProof/>
                <w:lang w:val="ru-RU"/>
              </w:rPr>
              <w:t xml:space="preserve">6.1. </w:t>
            </w:r>
            <w:r w:rsidRPr="00B67F5C">
              <w:rPr>
                <w:rStyle w:val="af1"/>
                <w:rFonts w:cs="Times New Roman"/>
                <w:noProof/>
              </w:rPr>
              <w:t>Уникальность iHeartU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50" w:history="1">
            <w:r w:rsidRPr="00B67F5C">
              <w:rPr>
                <w:rStyle w:val="af1"/>
                <w:rFonts w:cs="Times New Roman"/>
                <w:noProof/>
                <w:lang w:val="ru-RU"/>
              </w:rPr>
              <w:t xml:space="preserve">6.2. </w:t>
            </w:r>
            <w:r w:rsidRPr="00B67F5C">
              <w:rPr>
                <w:rStyle w:val="af1"/>
                <w:rFonts w:cs="Times New Roman"/>
                <w:noProof/>
              </w:rPr>
              <w:t>Дальнейшее развитие iHeartU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51" w:history="1">
            <w:r w:rsidRPr="00B67F5C">
              <w:rPr>
                <w:rStyle w:val="af1"/>
                <w:rFonts w:cs="Times New Roman"/>
                <w:noProof/>
                <w:lang w:val="ru-RU"/>
              </w:rPr>
              <w:t xml:space="preserve">6.3. </w:t>
            </w:r>
            <w:r w:rsidRPr="00B67F5C">
              <w:rPr>
                <w:rStyle w:val="af1"/>
                <w:rFonts w:cs="Times New Roman"/>
                <w:bCs/>
                <w:noProof/>
                <w:bdr w:val="none" w:sz="0" w:space="0" w:color="auto" w:frame="1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D5F" w:rsidRDefault="00161D5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27636352" w:history="1">
            <w:r w:rsidRPr="00B67F5C">
              <w:rPr>
                <w:rStyle w:val="af1"/>
                <w:noProof/>
                <w:lang w:val="ru-RU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B67F5C">
              <w:rPr>
                <w:rStyle w:val="af1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8B3" w:rsidRDefault="00AE58B3" w:rsidP="000317A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1A2828" w:rsidRPr="00905F51" w:rsidRDefault="001A2828" w:rsidP="00AA6081">
      <w:pPr>
        <w:pStyle w:val="1"/>
        <w:numPr>
          <w:ilvl w:val="0"/>
          <w:numId w:val="6"/>
        </w:numPr>
        <w:jc w:val="center"/>
        <w:rPr>
          <w:color w:val="auto"/>
          <w:sz w:val="32"/>
          <w:lang w:val="ru-RU"/>
        </w:rPr>
      </w:pPr>
      <w:bookmarkStart w:id="1" w:name="_Toc27636334"/>
      <w:r w:rsidRPr="00905F51">
        <w:rPr>
          <w:color w:val="auto"/>
          <w:sz w:val="32"/>
          <w:lang w:val="ru-RU"/>
        </w:rPr>
        <w:lastRenderedPageBreak/>
        <w:t>Т</w:t>
      </w:r>
      <w:r w:rsidR="006E12CA" w:rsidRPr="00905F51">
        <w:rPr>
          <w:color w:val="auto"/>
          <w:sz w:val="32"/>
          <w:lang w:val="ru-RU"/>
        </w:rPr>
        <w:t>ермины и определения</w:t>
      </w:r>
      <w:bookmarkEnd w:id="1"/>
    </w:p>
    <w:p w:rsidR="000317A7" w:rsidRPr="000317A7" w:rsidRDefault="000317A7" w:rsidP="000317A7">
      <w:pPr>
        <w:rPr>
          <w:lang w:val="ru-RU"/>
        </w:rPr>
      </w:pPr>
    </w:p>
    <w:p w:rsidR="003B7409" w:rsidRPr="00845A67" w:rsidRDefault="003B7409" w:rsidP="00890B56">
      <w:pPr>
        <w:ind w:firstLine="709"/>
        <w:jc w:val="both"/>
        <w:rPr>
          <w:lang w:val="ru-RU"/>
        </w:rPr>
      </w:pPr>
      <w:r w:rsidRPr="00845A67">
        <w:rPr>
          <w:i/>
          <w:lang w:val="ru-RU"/>
        </w:rPr>
        <w:t>Информационная система (ИС)</w:t>
      </w:r>
      <w:r w:rsidR="006430DB" w:rsidRPr="00845A67">
        <w:rPr>
          <w:lang w:val="ru-RU"/>
        </w:rPr>
        <w:t xml:space="preserve"> – это </w:t>
      </w:r>
      <w:r w:rsidRPr="00845A67">
        <w:rPr>
          <w:lang w:val="ru-RU"/>
        </w:rPr>
        <w:t>среда, обеспечивающая целенаправленную деятельность организации</w:t>
      </w:r>
      <w:r w:rsidR="006430DB" w:rsidRPr="00845A67">
        <w:rPr>
          <w:lang w:val="ru-RU"/>
        </w:rPr>
        <w:t xml:space="preserve"> и представляющая</w:t>
      </w:r>
      <w:r w:rsidRPr="00845A67">
        <w:rPr>
          <w:lang w:val="ru-RU"/>
        </w:rPr>
        <w:t xml:space="preserve"> собой совокупность таких компонентов как информация, процедуры, персонал, аппар</w:t>
      </w:r>
      <w:r w:rsidR="00D47248" w:rsidRPr="00845A67">
        <w:rPr>
          <w:lang w:val="ru-RU"/>
        </w:rPr>
        <w:t>атное и программное обеспечение.</w:t>
      </w:r>
      <w:r w:rsidRPr="00845A67">
        <w:rPr>
          <w:lang w:val="ru-RU"/>
        </w:rPr>
        <w:t xml:space="preserve"> </w:t>
      </w:r>
      <w:r w:rsidR="00D47248" w:rsidRPr="00845A67">
        <w:rPr>
          <w:lang w:val="ru-RU"/>
        </w:rPr>
        <w:t>Все это объединено</w:t>
      </w:r>
      <w:r w:rsidRPr="00845A67">
        <w:rPr>
          <w:lang w:val="ru-RU"/>
        </w:rPr>
        <w:t xml:space="preserve"> регулируемыми взаимоотношениями для формирования организации как единого целого и обеспечения её целенаправленной деятельности</w:t>
      </w:r>
      <w:r w:rsidR="005C3E6A" w:rsidRPr="00845A67">
        <w:rPr>
          <w:lang w:val="ru-RU"/>
        </w:rPr>
        <w:t>.</w:t>
      </w:r>
    </w:p>
    <w:p w:rsidR="004545F5" w:rsidRPr="00845A67" w:rsidRDefault="004545F5" w:rsidP="004545F5">
      <w:pPr>
        <w:pStyle w:val="afd"/>
        <w:ind w:firstLine="708"/>
        <w:rPr>
          <w:rFonts w:cs="Times New Roman"/>
          <w:lang w:val="ru-RU"/>
        </w:rPr>
      </w:pPr>
      <w:r w:rsidRPr="00845A67">
        <w:rPr>
          <w:rStyle w:val="posttitle-text"/>
          <w:rFonts w:cs="Times New Roman"/>
          <w:bCs/>
          <w:i/>
        </w:rPr>
        <w:t>mHealth</w:t>
      </w:r>
      <w:r w:rsidRPr="00845A67">
        <w:rPr>
          <w:rStyle w:val="posttitle-text"/>
          <w:rFonts w:cs="Times New Roman"/>
          <w:bCs/>
        </w:rPr>
        <w:t xml:space="preserve"> — «мобильное» здравоохранение в современном мире</w:t>
      </w:r>
      <w:r w:rsidRPr="00845A67">
        <w:rPr>
          <w:rStyle w:val="posttitle-text"/>
          <w:rFonts w:cs="Times New Roman"/>
          <w:bCs/>
          <w:lang w:val="ru-RU"/>
        </w:rPr>
        <w:t>.</w:t>
      </w:r>
    </w:p>
    <w:p w:rsidR="0051767F" w:rsidRPr="00845A67" w:rsidRDefault="0051767F" w:rsidP="00890B56">
      <w:pPr>
        <w:ind w:firstLine="709"/>
        <w:jc w:val="both"/>
        <w:rPr>
          <w:lang w:val="ru-RU"/>
        </w:rPr>
      </w:pPr>
      <w:r w:rsidRPr="00845A67">
        <w:rPr>
          <w:i/>
        </w:rPr>
        <w:t xml:space="preserve">Сердечная недостаточность (СН) </w:t>
      </w:r>
      <w:r w:rsidRPr="00845A67">
        <w:rPr>
          <w:lang w:val="ru-RU"/>
        </w:rPr>
        <w:t>–</w:t>
      </w:r>
      <w:r w:rsidRPr="00845A67">
        <w:t xml:space="preserve"> синдром, вызванный декомпенсированным нарушением функции </w:t>
      </w:r>
      <w:hyperlink r:id="rId9" w:tooltip="Миокард" w:history="1">
        <w:r w:rsidRPr="00845A67">
          <w:rPr>
            <w:rStyle w:val="af1"/>
            <w:color w:val="auto"/>
            <w:u w:val="none"/>
          </w:rPr>
          <w:t>миокарда</w:t>
        </w:r>
      </w:hyperlink>
      <w:r w:rsidRPr="00845A67">
        <w:t>. Проявляется увеличением объёма межклеточной жидкости и снижением перфузии органов и тканей.</w:t>
      </w:r>
    </w:p>
    <w:p w:rsidR="005C3E6A" w:rsidRPr="00845A67" w:rsidRDefault="003B7409" w:rsidP="0099350F">
      <w:pPr>
        <w:ind w:firstLine="709"/>
        <w:jc w:val="both"/>
        <w:rPr>
          <w:lang w:val="ru-RU"/>
        </w:rPr>
      </w:pPr>
      <w:r w:rsidRPr="00845A67">
        <w:rPr>
          <w:i/>
          <w:lang w:val="ru-RU"/>
        </w:rPr>
        <w:t>Структурная модель</w:t>
      </w:r>
      <w:r w:rsidRPr="00845A67">
        <w:rPr>
          <w:lang w:val="ru-RU"/>
        </w:rPr>
        <w:t xml:space="preserve"> – м</w:t>
      </w:r>
      <w:r w:rsidR="00890B56" w:rsidRPr="00845A67">
        <w:rPr>
          <w:lang w:val="ru-RU"/>
        </w:rPr>
        <w:t>одель, включающая</w:t>
      </w:r>
      <w:r w:rsidRPr="00845A67">
        <w:rPr>
          <w:lang w:val="ru-RU"/>
        </w:rPr>
        <w:t xml:space="preserve"> в себя упорядоченный </w:t>
      </w:r>
      <w:r w:rsidR="004055E7" w:rsidRPr="00845A67">
        <w:rPr>
          <w:lang w:val="ru-RU"/>
        </w:rPr>
        <w:br/>
      </w:r>
      <w:r w:rsidRPr="00845A67">
        <w:rPr>
          <w:lang w:val="ru-RU"/>
        </w:rPr>
        <w:t>по определенному принципу набор процессов (групп процессов) с указан</w:t>
      </w:r>
      <w:r w:rsidR="004055E7" w:rsidRPr="00845A67">
        <w:rPr>
          <w:lang w:val="ru-RU"/>
        </w:rPr>
        <w:t>ием основных связей между ними.</w:t>
      </w:r>
    </w:p>
    <w:p w:rsidR="006430DB" w:rsidRPr="00845A67" w:rsidRDefault="006430DB" w:rsidP="006430DB">
      <w:pPr>
        <w:ind w:firstLine="709"/>
        <w:jc w:val="both"/>
        <w:rPr>
          <w:lang w:val="ru-RU"/>
        </w:rPr>
      </w:pPr>
      <w:r w:rsidRPr="00845A67">
        <w:rPr>
          <w:i/>
          <w:lang w:val="ru-RU"/>
        </w:rPr>
        <w:t>Функциональная архитектура</w:t>
      </w:r>
      <w:r w:rsidRPr="00845A67">
        <w:rPr>
          <w:lang w:val="ru-RU"/>
        </w:rPr>
        <w:t xml:space="preserve"> </w:t>
      </w:r>
      <w:r w:rsidR="000019EA" w:rsidRPr="00845A67">
        <w:rPr>
          <w:lang w:val="ru-RU"/>
        </w:rPr>
        <w:t xml:space="preserve">– </w:t>
      </w:r>
      <w:r w:rsidRPr="00845A67">
        <w:rPr>
          <w:lang w:val="ru-RU"/>
        </w:rPr>
        <w:t>набор функций и их подфункций, определяющих преобразования, осуществляемые системой при выполнении своего назначения.</w:t>
      </w:r>
    </w:p>
    <w:p w:rsidR="006430DB" w:rsidRPr="00845A67" w:rsidRDefault="006430DB" w:rsidP="00890B56">
      <w:pPr>
        <w:ind w:firstLine="709"/>
        <w:jc w:val="both"/>
        <w:rPr>
          <w:lang w:val="ru-RU"/>
        </w:rPr>
      </w:pPr>
      <w:r w:rsidRPr="00845A67">
        <w:rPr>
          <w:i/>
          <w:lang w:val="ru-RU"/>
        </w:rPr>
        <w:t>Информационная архитектура</w:t>
      </w:r>
      <w:r w:rsidRPr="00845A67">
        <w:rPr>
          <w:lang w:val="ru-RU"/>
        </w:rPr>
        <w:t xml:space="preserve">  — сочетание схем организации, предметизации</w:t>
      </w:r>
      <w:r w:rsidR="00890B56" w:rsidRPr="00845A67">
        <w:rPr>
          <w:lang w:val="ru-RU"/>
        </w:rPr>
        <w:t xml:space="preserve"> </w:t>
      </w:r>
      <w:r w:rsidR="00890B56" w:rsidRPr="00845A67">
        <w:rPr>
          <w:lang w:val="ru-RU"/>
        </w:rPr>
        <w:br/>
      </w:r>
      <w:r w:rsidRPr="00845A67">
        <w:rPr>
          <w:lang w:val="ru-RU"/>
        </w:rPr>
        <w:t>и навигации, реализованных в информационной системе.</w:t>
      </w:r>
    </w:p>
    <w:p w:rsidR="00D47248" w:rsidRPr="00845A67" w:rsidRDefault="00D47248" w:rsidP="0099350F">
      <w:pPr>
        <w:ind w:firstLine="709"/>
        <w:jc w:val="both"/>
        <w:rPr>
          <w:rStyle w:val="af2"/>
          <w:b w:val="0"/>
          <w:i/>
          <w:lang w:val="ru-RU"/>
        </w:rPr>
      </w:pPr>
      <w:r w:rsidRPr="00845A67">
        <w:rPr>
          <w:rStyle w:val="af2"/>
          <w:b w:val="0"/>
          <w:i/>
          <w:lang w:val="ru-RU"/>
        </w:rPr>
        <w:t xml:space="preserve">Автоматизация – </w:t>
      </w:r>
      <w:r w:rsidRPr="00845A67">
        <w:rPr>
          <w:rFonts w:cs="Times New Roman"/>
          <w:szCs w:val="24"/>
          <w:shd w:val="clear" w:color="auto" w:fill="FFFFFF"/>
        </w:rPr>
        <w:t>одно из направлений научно-технического прогресса, использующее саморегулирующие технические средства и математические методы с целью освобождения человека от участия в процессах получения, преобразования, передачи и использования энергии, материалов, изделий или информации, либо существенного уменьшения степени этого участия или трудоёмкости выполняемых операций.</w:t>
      </w:r>
    </w:p>
    <w:p w:rsidR="005C3E6A" w:rsidRPr="00845A67" w:rsidRDefault="00D47248" w:rsidP="0099350F">
      <w:pPr>
        <w:ind w:firstLine="709"/>
        <w:jc w:val="both"/>
        <w:rPr>
          <w:lang w:val="ru-RU"/>
        </w:rPr>
      </w:pPr>
      <w:r w:rsidRPr="00845A67">
        <w:rPr>
          <w:i/>
          <w:lang w:val="ru-RU"/>
        </w:rPr>
        <w:t>Программное обеспечение</w:t>
      </w:r>
      <w:r w:rsidR="005C3E6A" w:rsidRPr="00845A67">
        <w:rPr>
          <w:lang w:val="ru-RU"/>
        </w:rPr>
        <w:t xml:space="preserve"> — </w:t>
      </w:r>
      <w:r w:rsidRPr="00845A67">
        <w:rPr>
          <w:rFonts w:cs="Times New Roman"/>
          <w:szCs w:val="28"/>
          <w:shd w:val="clear" w:color="auto" w:fill="FFFFFF"/>
        </w:rPr>
        <w:t xml:space="preserve">программа или </w:t>
      </w:r>
      <w:r w:rsidR="00905F51" w:rsidRPr="00845A67">
        <w:rPr>
          <w:rFonts w:cs="Times New Roman"/>
          <w:szCs w:val="28"/>
          <w:shd w:val="clear" w:color="auto" w:fill="FFFFFF"/>
          <w:lang w:val="ru-RU"/>
        </w:rPr>
        <w:t xml:space="preserve">их </w:t>
      </w:r>
      <w:r w:rsidR="00905F51" w:rsidRPr="00845A67">
        <w:rPr>
          <w:rFonts w:cs="Times New Roman"/>
          <w:szCs w:val="28"/>
          <w:shd w:val="clear" w:color="auto" w:fill="FFFFFF"/>
        </w:rPr>
        <w:t>множество</w:t>
      </w:r>
      <w:r w:rsidRPr="00845A67">
        <w:rPr>
          <w:rFonts w:cs="Times New Roman"/>
          <w:szCs w:val="28"/>
          <w:shd w:val="clear" w:color="auto" w:fill="FFFFFF"/>
        </w:rPr>
        <w:t>, используемых для управления компьютером</w:t>
      </w:r>
      <w:r w:rsidR="005C3E6A" w:rsidRPr="00845A67">
        <w:rPr>
          <w:rFonts w:cs="Times New Roman"/>
          <w:szCs w:val="28"/>
          <w:lang w:val="ru-RU"/>
        </w:rPr>
        <w:t>.</w:t>
      </w:r>
    </w:p>
    <w:p w:rsidR="004545F5" w:rsidRPr="00845A67" w:rsidRDefault="00890B56" w:rsidP="00585871">
      <w:pPr>
        <w:ind w:firstLine="709"/>
        <w:jc w:val="both"/>
        <w:rPr>
          <w:lang w:val="ru-RU"/>
        </w:rPr>
      </w:pPr>
      <w:r w:rsidRPr="00845A67">
        <w:rPr>
          <w:i/>
          <w:lang w:val="ru-RU"/>
        </w:rPr>
        <w:t xml:space="preserve">БД </w:t>
      </w:r>
      <w:r w:rsidRPr="00845A67">
        <w:rPr>
          <w:lang w:val="ru-RU"/>
        </w:rPr>
        <w:t>– база данных.</w:t>
      </w:r>
    </w:p>
    <w:p w:rsidR="004545F5" w:rsidRPr="00845A67" w:rsidRDefault="004545F5" w:rsidP="004545F5">
      <w:pPr>
        <w:ind w:firstLine="709"/>
        <w:jc w:val="both"/>
        <w:rPr>
          <w:rFonts w:cs="Times New Roman"/>
          <w:lang w:val="ru-RU"/>
        </w:rPr>
      </w:pPr>
      <w:r w:rsidRPr="00845A67">
        <w:rPr>
          <w:i/>
          <w:lang w:val="ru-RU"/>
        </w:rPr>
        <w:t xml:space="preserve">ИКТ </w:t>
      </w:r>
      <w:r w:rsidRPr="00845A67">
        <w:rPr>
          <w:rFonts w:cs="Times New Roman"/>
          <w:lang w:val="ru-RU"/>
        </w:rPr>
        <w:t>– информационные</w:t>
      </w:r>
      <w:r w:rsidRPr="00845A67">
        <w:rPr>
          <w:rFonts w:cs="Times New Roman"/>
        </w:rPr>
        <w:t xml:space="preserve"> и </w:t>
      </w:r>
      <w:r w:rsidRPr="00845A67">
        <w:rPr>
          <w:rFonts w:cs="Times New Roman"/>
          <w:lang w:val="ru-RU"/>
        </w:rPr>
        <w:t>коммуникационные</w:t>
      </w:r>
      <w:r w:rsidRPr="00845A67">
        <w:rPr>
          <w:rFonts w:cs="Times New Roman"/>
        </w:rPr>
        <w:t xml:space="preserve"> технологи</w:t>
      </w:r>
      <w:r w:rsidRPr="00845A67">
        <w:rPr>
          <w:rFonts w:cs="Times New Roman"/>
          <w:lang w:val="ru-RU"/>
        </w:rPr>
        <w:t xml:space="preserve">и. </w:t>
      </w:r>
    </w:p>
    <w:p w:rsidR="00DF5222" w:rsidRPr="00845A67" w:rsidRDefault="00DF5222" w:rsidP="00DF5222">
      <w:pPr>
        <w:ind w:firstLine="709"/>
        <w:jc w:val="both"/>
        <w:rPr>
          <w:rFonts w:cs="Times New Roman"/>
          <w:lang w:val="ru-RU"/>
        </w:rPr>
      </w:pPr>
      <w:r w:rsidRPr="00845A67">
        <w:rPr>
          <w:rFonts w:cs="Times New Roman"/>
          <w:i/>
        </w:rPr>
        <w:t>iHeartHelper</w:t>
      </w:r>
      <w:r w:rsidRPr="00845A67">
        <w:rPr>
          <w:rFonts w:cs="Times New Roman"/>
          <w:lang w:val="ru-RU"/>
        </w:rPr>
        <w:t xml:space="preserve"> – виртуальный помощник. </w:t>
      </w:r>
    </w:p>
    <w:p w:rsidR="00DF5222" w:rsidRPr="00845A67" w:rsidRDefault="00DF5222" w:rsidP="00DF5222">
      <w:pPr>
        <w:pStyle w:val="afd"/>
        <w:ind w:firstLine="708"/>
        <w:rPr>
          <w:rFonts w:cs="Times New Roman"/>
          <w:lang w:val="ru-RU"/>
        </w:rPr>
      </w:pPr>
      <w:r w:rsidRPr="00845A67">
        <w:rPr>
          <w:i/>
        </w:rPr>
        <w:t>Юзабилити-тестирование</w:t>
      </w:r>
      <w:r w:rsidRPr="00845A67">
        <w:t xml:space="preserve"> - это термин, используемый для описания оценки простоты использования пользовательского интерфейса</w:t>
      </w:r>
      <w:r w:rsidRPr="00845A67">
        <w:rPr>
          <w:lang w:val="ru-RU"/>
        </w:rPr>
        <w:t>.</w:t>
      </w:r>
    </w:p>
    <w:p w:rsidR="00890B56" w:rsidRPr="00845A67" w:rsidRDefault="00890B56" w:rsidP="00585871">
      <w:pPr>
        <w:ind w:firstLine="709"/>
        <w:jc w:val="both"/>
        <w:rPr>
          <w:lang w:val="ru-RU"/>
        </w:rPr>
      </w:pPr>
      <w:r w:rsidRPr="00845A67">
        <w:rPr>
          <w:lang w:val="ru-RU"/>
        </w:rPr>
        <w:t xml:space="preserve"> </w:t>
      </w:r>
    </w:p>
    <w:p w:rsidR="001A2828" w:rsidRPr="00845A67" w:rsidRDefault="0051767F" w:rsidP="00AA6081">
      <w:pPr>
        <w:pStyle w:val="1"/>
        <w:numPr>
          <w:ilvl w:val="0"/>
          <w:numId w:val="6"/>
        </w:numPr>
        <w:jc w:val="center"/>
        <w:rPr>
          <w:color w:val="auto"/>
          <w:sz w:val="32"/>
          <w:lang w:val="ru-RU"/>
        </w:rPr>
      </w:pPr>
      <w:bookmarkStart w:id="2" w:name="_Toc27636335"/>
      <w:r w:rsidRPr="00845A67">
        <w:rPr>
          <w:color w:val="auto"/>
          <w:sz w:val="32"/>
          <w:lang w:val="ru-RU"/>
        </w:rPr>
        <w:lastRenderedPageBreak/>
        <w:t>Введение</w:t>
      </w:r>
      <w:bookmarkEnd w:id="2"/>
    </w:p>
    <w:p w:rsidR="00AE58B3" w:rsidRPr="00845A67" w:rsidRDefault="00AE58B3" w:rsidP="000317A7">
      <w:pPr>
        <w:jc w:val="both"/>
        <w:rPr>
          <w:lang w:val="ru-RU"/>
        </w:rPr>
      </w:pPr>
    </w:p>
    <w:p w:rsidR="0051767F" w:rsidRPr="00845A67" w:rsidRDefault="0051767F" w:rsidP="0051767F">
      <w:pPr>
        <w:pStyle w:val="afd"/>
      </w:pPr>
      <w:r w:rsidRPr="00845A67">
        <w:t>Сердечная недостаточность (СН) - синдром, вызванный декомпенсированным нарушением функции </w:t>
      </w:r>
      <w:hyperlink r:id="rId10" w:tooltip="Миокард" w:history="1">
        <w:r w:rsidRPr="00845A67">
          <w:rPr>
            <w:rStyle w:val="af1"/>
            <w:color w:val="auto"/>
            <w:u w:val="none"/>
          </w:rPr>
          <w:t>миокарда</w:t>
        </w:r>
      </w:hyperlink>
      <w:r w:rsidRPr="00845A67">
        <w:t>. Проявляется увеличением объёма межклеточной жидкости и снижением перфузии органов и тканей. Патофизиологическая основа этого синдрома состоит в том, что сердце не может обеспечить метаболические потребности организма из-за нарушения насосной функции либо делает это за счет повышения конечно-диастолического давления в желудочках. Частота повторной госпитализации из-за сердечной недостаточности является одной из самых высоких сред</w:t>
      </w:r>
      <w:r w:rsidR="00161D5F">
        <w:t>и всех хронических заболеваний</w:t>
      </w:r>
      <w:r w:rsidRPr="00845A67">
        <w:t>. Половина пациентов с СН страдают от повторной госпитализации в течение 6 месяц</w:t>
      </w:r>
      <w:r w:rsidR="00161D5F">
        <w:t>ев после выписки из стационара</w:t>
      </w:r>
      <w:r w:rsidRPr="00845A67">
        <w:t xml:space="preserve">. У ранее госпитализированных пациентов с СН отмечалась наибольшая частота повторной госпитализации </w:t>
      </w:r>
      <w:r w:rsidR="00161D5F">
        <w:t>или сердечно сосудистой смерти</w:t>
      </w:r>
      <w:r w:rsidRPr="00845A67">
        <w:t>. Ограниченный доступ к медицинской помощи может быть дополнительной проблемой среди пациентов. Люди, не имеющие доступа к врачам первичной медицинской помощи после выписки из больницы, часто испытывают клинические ухудшен</w:t>
      </w:r>
      <w:r w:rsidR="00161D5F">
        <w:t>ия, что требует госпитализации</w:t>
      </w:r>
      <w:r w:rsidRPr="00845A67">
        <w:t>. </w:t>
      </w:r>
    </w:p>
    <w:p w:rsidR="0051767F" w:rsidRPr="00845A67" w:rsidRDefault="0051767F" w:rsidP="0051767F">
      <w:pPr>
        <w:pStyle w:val="afd"/>
      </w:pPr>
      <w:r w:rsidRPr="00845A67">
        <w:t>Согласно руководству Американского колледжа кардиологов и Американской ассоциации кардиологов по лечению сердечной недостаточности, отсутствие улучшения качества жизни, связанного со здоровьем, после выписки из больницы, является основным условием повторн</w:t>
      </w:r>
      <w:r w:rsidR="00161D5F">
        <w:t xml:space="preserve">ой госпитализации и смертности </w:t>
      </w:r>
      <w:r w:rsidRPr="00845A67">
        <w:t>и никакая фармакологическая терапия не является постоянной. Предыдущие исследования показали, что самоконтроль, который, как ожидается, станет неотъемлемой частью как для поддержания хорошего самочу</w:t>
      </w:r>
      <w:r w:rsidR="00161D5F">
        <w:t>вствия, так и ведения болезней</w:t>
      </w:r>
      <w:r w:rsidRPr="00845A67">
        <w:t>. Поскольку большинство хронических состояний связано с образом жизни, самоконтроль был разработан для удовлетворения потребностей в управлении ежедневным лечением и жизнедеятел</w:t>
      </w:r>
      <w:r w:rsidR="00161D5F">
        <w:t>ьностью для улучшения здоровья</w:t>
      </w:r>
      <w:r w:rsidRPr="00845A67">
        <w:t>.</w:t>
      </w:r>
    </w:p>
    <w:p w:rsidR="007407EE" w:rsidRPr="00161D5F" w:rsidRDefault="007407EE" w:rsidP="0051767F">
      <w:pPr>
        <w:pStyle w:val="afd"/>
      </w:pPr>
    </w:p>
    <w:p w:rsidR="001A2828" w:rsidRPr="00845A67" w:rsidRDefault="004545F5" w:rsidP="00AA6081">
      <w:pPr>
        <w:pStyle w:val="1"/>
        <w:numPr>
          <w:ilvl w:val="0"/>
          <w:numId w:val="6"/>
        </w:numPr>
        <w:jc w:val="center"/>
        <w:rPr>
          <w:color w:val="auto"/>
          <w:sz w:val="32"/>
          <w:lang w:val="ru-RU"/>
        </w:rPr>
      </w:pPr>
      <w:bookmarkStart w:id="3" w:name="_Toc27636336"/>
      <w:r w:rsidRPr="00845A67">
        <w:rPr>
          <w:color w:val="auto"/>
          <w:sz w:val="32"/>
          <w:lang w:val="ru-RU"/>
        </w:rPr>
        <w:lastRenderedPageBreak/>
        <w:t>Актуальность</w:t>
      </w:r>
      <w:bookmarkEnd w:id="3"/>
    </w:p>
    <w:p w:rsidR="001E39C0" w:rsidRPr="00845A67" w:rsidRDefault="001E39C0" w:rsidP="003E1CCD">
      <w:pPr>
        <w:jc w:val="both"/>
        <w:rPr>
          <w:lang w:val="en-US"/>
        </w:rPr>
      </w:pPr>
    </w:p>
    <w:p w:rsidR="001E39C0" w:rsidRPr="00845A67" w:rsidRDefault="00585871" w:rsidP="00F31FB8">
      <w:pPr>
        <w:pStyle w:val="2"/>
        <w:ind w:firstLine="709"/>
        <w:jc w:val="both"/>
        <w:rPr>
          <w:color w:val="auto"/>
          <w:lang w:val="ru-RU"/>
        </w:rPr>
      </w:pPr>
      <w:bookmarkStart w:id="4" w:name="_Toc27636337"/>
      <w:r w:rsidRPr="00845A67">
        <w:rPr>
          <w:color w:val="auto"/>
          <w:lang w:val="ru-RU"/>
        </w:rPr>
        <w:t>3.1.</w:t>
      </w:r>
      <w:r w:rsidR="003E1CCD" w:rsidRPr="00845A67">
        <w:rPr>
          <w:color w:val="auto"/>
          <w:lang w:val="ru-RU"/>
        </w:rPr>
        <w:t xml:space="preserve"> </w:t>
      </w:r>
      <w:r w:rsidR="0051767F" w:rsidRPr="00845A67">
        <w:rPr>
          <w:rFonts w:eastAsia="Times New Roman" w:cs="Times New Roman"/>
          <w:color w:val="auto"/>
          <w:szCs w:val="27"/>
          <w:lang w:val="ru-RU"/>
        </w:rPr>
        <w:t>Предыстория</w:t>
      </w:r>
      <w:bookmarkEnd w:id="4"/>
    </w:p>
    <w:p w:rsidR="00F84A92" w:rsidRPr="00845A67" w:rsidRDefault="00F84A92" w:rsidP="00F84A92">
      <w:pPr>
        <w:rPr>
          <w:lang w:val="ru-RU"/>
        </w:rPr>
      </w:pPr>
    </w:p>
    <w:p w:rsidR="0051767F" w:rsidRPr="00845A67" w:rsidRDefault="0051767F" w:rsidP="0051767F">
      <w:pPr>
        <w:pStyle w:val="afd"/>
        <w:ind w:firstLine="708"/>
        <w:rPr>
          <w:lang w:val="ru-RU"/>
        </w:rPr>
      </w:pPr>
      <w:r w:rsidRPr="00845A67">
        <w:t>Сердечная недостаточность вызывает значительное экономическое и гуманистическое бремя для пациентов и их семей, особенно для тех, кто имеет низкий доход, отчасти из-за высоких показателей повторной госпитализации. Оптимальный уход за собой считается важным нефармакологическим аспектом лечения сердечной недостаточности, который может улучшить результаты в отношении здоровья. Появляющиеся данные свидетельствуют о том, что самостоятельное управление с помощью приложений для смартфонов может снизить частоту повторной госпитализации и улучшить качество жизни пациентов. Для людей с сердечной недостаточностью  было разработано виртуальное мобильное приложение, ориентированное на пациента, чтобы повысить их вовлеченность и самоконтроль, а также улучшить связь с медицинскими работниками и лицами, осуществляющими уход за семьей.</w:t>
      </w:r>
    </w:p>
    <w:p w:rsidR="00DD6C1A" w:rsidRPr="00845A67" w:rsidRDefault="00DD6C1A" w:rsidP="0051767F">
      <w:pPr>
        <w:rPr>
          <w:rFonts w:cs="Times New Roman"/>
          <w:lang w:val="ru-RU"/>
        </w:rPr>
      </w:pPr>
    </w:p>
    <w:p w:rsidR="00F84A92" w:rsidRPr="00845A67" w:rsidRDefault="00585871" w:rsidP="0051767F">
      <w:pPr>
        <w:pStyle w:val="2"/>
        <w:numPr>
          <w:ilvl w:val="1"/>
          <w:numId w:val="6"/>
        </w:numPr>
        <w:tabs>
          <w:tab w:val="left" w:pos="3450"/>
        </w:tabs>
        <w:jc w:val="both"/>
        <w:rPr>
          <w:color w:val="auto"/>
          <w:lang w:val="ru-RU"/>
        </w:rPr>
      </w:pPr>
      <w:r w:rsidRPr="00845A67">
        <w:rPr>
          <w:color w:val="auto"/>
          <w:lang w:val="ru-RU"/>
        </w:rPr>
        <w:t xml:space="preserve"> </w:t>
      </w:r>
      <w:bookmarkStart w:id="5" w:name="_Toc27636338"/>
      <w:r w:rsidR="0051767F" w:rsidRPr="00845A67">
        <w:rPr>
          <w:color w:val="auto"/>
          <w:lang w:val="ru-RU"/>
        </w:rPr>
        <w:t>Методы</w:t>
      </w:r>
      <w:bookmarkEnd w:id="5"/>
    </w:p>
    <w:p w:rsidR="0051767F" w:rsidRPr="00845A67" w:rsidRDefault="0051767F" w:rsidP="0051767F">
      <w:pPr>
        <w:rPr>
          <w:lang w:val="ru-RU"/>
        </w:rPr>
      </w:pPr>
    </w:p>
    <w:p w:rsidR="0051767F" w:rsidRPr="00845A67" w:rsidRDefault="0051767F" w:rsidP="00DF5222">
      <w:pPr>
        <w:pStyle w:val="afd"/>
        <w:ind w:firstLine="708"/>
        <w:rPr>
          <w:lang w:val="ru-RU"/>
        </w:rPr>
      </w:pPr>
      <w:r w:rsidRPr="00845A67">
        <w:t>Базовая методология разработки систем состоит из ориентированного на пользователя проектирования. Итеративный дизайн и оценка основаны на рекомендациях Американского колледжа кардиологов и Американской кардиологической ассоциации по лечению сердечной недостаточности. Наша гипотеза состоит в том, что этот метод ориентированного на пользователя дизайна создаст более удобную, полезную и простую в использовании мобильную систему здравоохранения для пациентов и лиц, осуществляющих уход, а также  самих специалистов.</w:t>
      </w:r>
    </w:p>
    <w:p w:rsidR="0051767F" w:rsidRPr="00845A67" w:rsidRDefault="0051767F" w:rsidP="0051767F">
      <w:pPr>
        <w:pStyle w:val="afd"/>
        <w:rPr>
          <w:lang w:val="ru-RU"/>
        </w:rPr>
      </w:pPr>
    </w:p>
    <w:p w:rsidR="0051767F" w:rsidRPr="00845A67" w:rsidRDefault="0051767F" w:rsidP="0051767F">
      <w:pPr>
        <w:pStyle w:val="2"/>
        <w:numPr>
          <w:ilvl w:val="1"/>
          <w:numId w:val="6"/>
        </w:numPr>
        <w:tabs>
          <w:tab w:val="left" w:pos="3450"/>
        </w:tabs>
        <w:jc w:val="both"/>
        <w:rPr>
          <w:color w:val="auto"/>
          <w:lang w:val="ru-RU"/>
        </w:rPr>
      </w:pPr>
      <w:r w:rsidRPr="00845A67">
        <w:rPr>
          <w:color w:val="auto"/>
          <w:lang w:val="ru-RU"/>
        </w:rPr>
        <w:t xml:space="preserve"> </w:t>
      </w:r>
      <w:bookmarkStart w:id="6" w:name="_Toc27636339"/>
      <w:r w:rsidRPr="00845A67">
        <w:rPr>
          <w:color w:val="auto"/>
          <w:lang w:val="ru-RU"/>
        </w:rPr>
        <w:t>Мобильное здоровье</w:t>
      </w:r>
      <w:bookmarkEnd w:id="6"/>
      <w:r w:rsidRPr="00845A67">
        <w:rPr>
          <w:color w:val="auto"/>
          <w:lang w:val="ru-RU"/>
        </w:rPr>
        <w:t xml:space="preserve"> </w:t>
      </w:r>
    </w:p>
    <w:p w:rsidR="0051767F" w:rsidRPr="00845A67" w:rsidRDefault="0051767F" w:rsidP="0051767F">
      <w:pPr>
        <w:rPr>
          <w:lang w:val="ru-RU"/>
        </w:rPr>
      </w:pPr>
    </w:p>
    <w:p w:rsidR="0051767F" w:rsidRPr="00845A67" w:rsidRDefault="0051767F" w:rsidP="00DF5222">
      <w:pPr>
        <w:pStyle w:val="afd"/>
        <w:ind w:firstLine="708"/>
        <w:rPr>
          <w:rFonts w:cs="Times New Roman"/>
        </w:rPr>
      </w:pPr>
      <w:r w:rsidRPr="00845A67">
        <w:rPr>
          <w:rFonts w:cs="Times New Roman"/>
        </w:rPr>
        <w:t>Для укрепления способности пациентов практиковать более эффективное самоуправление и компенсировать трудности, связанные с отсутствием доступа к медицинской помощи, системы телемониторинга могут быть полезными инструментами для снижения повторной госпитализации и улучшения качества жизни пациентов с сердечной недостаточностью. Однако специальные цифровые устройства, необходимые для телемониторинга, являются дорогостоящими, что ограничивает его потенциал для широкого использования, особенно среди пациентов с низким уровнем дохода.</w:t>
      </w:r>
    </w:p>
    <w:p w:rsidR="0051767F" w:rsidRPr="00845A67" w:rsidRDefault="0051767F" w:rsidP="00DF5222">
      <w:pPr>
        <w:pStyle w:val="afd"/>
        <w:ind w:firstLine="708"/>
        <w:rPr>
          <w:rFonts w:cs="Times New Roman"/>
        </w:rPr>
      </w:pPr>
      <w:r w:rsidRPr="00845A67">
        <w:rPr>
          <w:rFonts w:cs="Times New Roman"/>
        </w:rPr>
        <w:t xml:space="preserve">Оптимальный уход за собой считается важным нефармакологическим аспектом лечения сердечной недостаточности, который может улучшить </w:t>
      </w:r>
      <w:r w:rsidR="00161D5F">
        <w:rPr>
          <w:rFonts w:cs="Times New Roman"/>
        </w:rPr>
        <w:t>результаты в отношении здоровья</w:t>
      </w:r>
      <w:r w:rsidRPr="00845A67">
        <w:rPr>
          <w:rFonts w:cs="Times New Roman"/>
        </w:rPr>
        <w:t>. Технологии мобильного здравоохранения (мобильное здравоохранение) появились как способ активного вовлечения пациентов в процессы самоуправления и принятия реш</w:t>
      </w:r>
      <w:r w:rsidR="00161D5F">
        <w:rPr>
          <w:rFonts w:cs="Times New Roman"/>
        </w:rPr>
        <w:t>ений в области здравоохранения</w:t>
      </w:r>
      <w:r w:rsidRPr="00845A67">
        <w:rPr>
          <w:rFonts w:cs="Times New Roman"/>
        </w:rPr>
        <w:t xml:space="preserve">. Доступ к мобильным телефонам позволяет приложениям mHealth трансформировать приверженность лечению </w:t>
      </w:r>
      <w:r w:rsidR="00161D5F">
        <w:rPr>
          <w:rFonts w:cs="Times New Roman"/>
        </w:rPr>
        <w:t>за счет улучшения самоконтроля</w:t>
      </w:r>
      <w:r w:rsidRPr="00845A67">
        <w:rPr>
          <w:rFonts w:cs="Times New Roman"/>
        </w:rPr>
        <w:t>. Около 85% взрослых в возрасте 65 лет и старше имеют мобильный телефон, и эта доля увеличивае</w:t>
      </w:r>
      <w:r w:rsidR="00161D5F">
        <w:rPr>
          <w:rFonts w:cs="Times New Roman"/>
        </w:rPr>
        <w:t>тся во всех возрастных группах</w:t>
      </w:r>
      <w:r w:rsidRPr="00845A67">
        <w:rPr>
          <w:rFonts w:cs="Times New Roman"/>
        </w:rPr>
        <w:t>. Тем не менее, постоянное использование систем самоконтроля и уровень вовлеченнос</w:t>
      </w:r>
      <w:r w:rsidR="00161D5F">
        <w:rPr>
          <w:rFonts w:cs="Times New Roman"/>
        </w:rPr>
        <w:t>ти пользователей все еще низок</w:t>
      </w:r>
      <w:r w:rsidRPr="00845A67">
        <w:rPr>
          <w:rFonts w:cs="Times New Roman"/>
        </w:rPr>
        <w:t xml:space="preserve">. Необходимо проводить стандартизированные, систематические оценки использования мобильного здравоохранения. Участие пациентов в разработке новых информационных и коммуникационных технологий (ИКТ) имеет решающее значение, учитывая, что типичным пациентом с хроническим заболеванием является пожилой </w:t>
      </w:r>
      <w:r w:rsidRPr="00845A67">
        <w:rPr>
          <w:rFonts w:cs="Times New Roman"/>
        </w:rPr>
        <w:lastRenderedPageBreak/>
        <w:t>человек с трудностями в понимании и использовании</w:t>
      </w:r>
      <w:r w:rsidR="00161D5F">
        <w:rPr>
          <w:rFonts w:cs="Times New Roman"/>
        </w:rPr>
        <w:t xml:space="preserve"> стандартного оборудования ИКТ</w:t>
      </w:r>
      <w:r w:rsidRPr="00845A67">
        <w:rPr>
          <w:rStyle w:val="footers"/>
          <w:rFonts w:cs="Times New Roman"/>
          <w:bdr w:val="none" w:sz="0" w:space="0" w:color="auto" w:frame="1"/>
        </w:rPr>
        <w:t>.</w:t>
      </w:r>
      <w:r w:rsidRPr="00845A67">
        <w:rPr>
          <w:rFonts w:cs="Times New Roman"/>
        </w:rPr>
        <w:t> Чтобы поддержать принятие и последующее внедрение новой системы, инновационный процесс должен учитывать интересы пациентов и потребности других заинтересованных сторон в л</w:t>
      </w:r>
      <w:r w:rsidR="00161D5F">
        <w:rPr>
          <w:rFonts w:cs="Times New Roman"/>
        </w:rPr>
        <w:t>ечении хронических заболеваний</w:t>
      </w:r>
      <w:r w:rsidRPr="00845A67">
        <w:rPr>
          <w:rFonts w:cs="Times New Roman"/>
        </w:rPr>
        <w:t>.</w:t>
      </w:r>
    </w:p>
    <w:p w:rsidR="0051767F" w:rsidRPr="00845A67" w:rsidRDefault="0051767F" w:rsidP="0051767F">
      <w:pPr>
        <w:rPr>
          <w:rFonts w:cs="Times New Roman"/>
          <w:lang w:val="ru-RU"/>
        </w:rPr>
      </w:pPr>
    </w:p>
    <w:p w:rsidR="003E1CCD" w:rsidRPr="00845A67" w:rsidRDefault="003E1CCD" w:rsidP="00F84A92">
      <w:pPr>
        <w:jc w:val="center"/>
      </w:pPr>
    </w:p>
    <w:p w:rsidR="001A2828" w:rsidRPr="00845A67" w:rsidRDefault="00DF5222" w:rsidP="004545F5">
      <w:pPr>
        <w:pStyle w:val="1"/>
        <w:numPr>
          <w:ilvl w:val="0"/>
          <w:numId w:val="6"/>
        </w:numPr>
        <w:jc w:val="center"/>
        <w:rPr>
          <w:color w:val="auto"/>
        </w:rPr>
      </w:pPr>
      <w:bookmarkStart w:id="7" w:name="_Toc27636340"/>
      <w:r w:rsidRPr="00845A67">
        <w:rPr>
          <w:color w:val="auto"/>
          <w:lang w:val="ru-RU"/>
        </w:rPr>
        <w:lastRenderedPageBreak/>
        <w:t>Взаимодействие</w:t>
      </w:r>
      <w:bookmarkEnd w:id="7"/>
    </w:p>
    <w:p w:rsidR="000458AB" w:rsidRPr="00845A67" w:rsidRDefault="000458AB" w:rsidP="000458AB">
      <w:pPr>
        <w:pStyle w:val="afd"/>
        <w:rPr>
          <w:lang w:val="ru-RU"/>
        </w:rPr>
      </w:pPr>
    </w:p>
    <w:p w:rsidR="00210A7C" w:rsidRPr="00845A67" w:rsidRDefault="000458AB" w:rsidP="00000F7B">
      <w:pPr>
        <w:pStyle w:val="2"/>
        <w:ind w:firstLine="708"/>
        <w:rPr>
          <w:color w:val="auto"/>
          <w:lang w:val="ru-RU"/>
        </w:rPr>
      </w:pPr>
      <w:bookmarkStart w:id="8" w:name="_Toc27636341"/>
      <w:r w:rsidRPr="00845A67">
        <w:rPr>
          <w:color w:val="auto"/>
          <w:lang w:val="ru-RU"/>
        </w:rPr>
        <w:t>4.1</w:t>
      </w:r>
      <w:r w:rsidR="00000F7B" w:rsidRPr="00845A67">
        <w:rPr>
          <w:color w:val="auto"/>
          <w:lang w:val="ru-RU"/>
        </w:rPr>
        <w:t xml:space="preserve">. </w:t>
      </w:r>
      <w:r w:rsidR="00DF5222" w:rsidRPr="00845A67">
        <w:rPr>
          <w:rFonts w:cs="Times New Roman"/>
          <w:color w:val="auto"/>
        </w:rPr>
        <w:t>iHeartHelper</w:t>
      </w:r>
      <w:bookmarkEnd w:id="8"/>
    </w:p>
    <w:p w:rsidR="00000F7B" w:rsidRPr="00845A67" w:rsidRDefault="00000F7B" w:rsidP="00000F7B">
      <w:pPr>
        <w:ind w:firstLine="360"/>
        <w:rPr>
          <w:b/>
          <w:lang w:val="ru-RU"/>
        </w:rPr>
      </w:pPr>
    </w:p>
    <w:p w:rsidR="00DF5222" w:rsidRPr="00845A67" w:rsidRDefault="00DF5222" w:rsidP="00DF5222">
      <w:pPr>
        <w:pStyle w:val="afd"/>
        <w:ind w:firstLine="708"/>
      </w:pPr>
      <w:r w:rsidRPr="00845A67">
        <w:t>До настоящего времени мобильные приложения для ВЧ-мониторинга и управления не были широко исследованы. Чтобы устранить этот пробел, было разработано iHeartU - приложение для мобильных телефонов с новым виртуальным помощником для человека («iHeartHelper»), чтобы помочь пациентам с СН в самостоятельном управлении, предоставляя целостный опыт взаимодействия.</w:t>
      </w:r>
    </w:p>
    <w:p w:rsidR="00DF5222" w:rsidRPr="00845A67" w:rsidRDefault="00DF5222" w:rsidP="00DF5222">
      <w:pPr>
        <w:pStyle w:val="afd"/>
        <w:ind w:firstLine="708"/>
      </w:pPr>
      <w:r w:rsidRPr="00845A67">
        <w:t>Участие пациентов является ключевым посредником для изменения поведения у пациентов с СН, поскольку люди, принимающие решения, как правило, более здоровы и имеют лучшие результаты. Разработка iHeartU основана на рекомендациях Американского колледжа кардиологов и Американской кардиологической ассоциации по управлению сердечной недостаточностью и проверенной модели изменения поведения информации, мотивации и поведенческих навыков. Эта модель акцентирует внимание на информации и знаниях о поведении пациента.</w:t>
      </w:r>
    </w:p>
    <w:p w:rsidR="00DF5222" w:rsidRPr="00845A67" w:rsidRDefault="00DF5222" w:rsidP="00DF5222">
      <w:pPr>
        <w:pStyle w:val="afd"/>
        <w:ind w:firstLine="708"/>
        <w:rPr>
          <w:lang w:val="ru-RU"/>
        </w:rPr>
      </w:pPr>
      <w:r w:rsidRPr="00845A67">
        <w:t>Уникальная особенность этого приложения - iHeartHelper - интерактивный виртуальный человек, который напоминает помощника человека и обеспечивает естественное социальное взаимодействие с пользователями системы. </w:t>
      </w:r>
    </w:p>
    <w:p w:rsidR="00DF5222" w:rsidRPr="00845A67" w:rsidRDefault="00DF5222" w:rsidP="00DF5222">
      <w:pPr>
        <w:pStyle w:val="afd"/>
        <w:ind w:firstLine="708"/>
        <w:rPr>
          <w:lang w:val="ru-RU"/>
        </w:rPr>
      </w:pPr>
      <w:r w:rsidRPr="00845A67">
        <w:t>Персонализированные разговорные взаимодействия, поддерживаемые iHeartHelper, могут повысить вовлеченность пациентов с сердечной недостаточностью, медицинских работников и семейных опекунов, что может привести к улучшению показателей здоровья пациентов и снижению показателей повторной госпитализации.</w:t>
      </w:r>
    </w:p>
    <w:p w:rsidR="000458AB" w:rsidRPr="00845A67" w:rsidRDefault="000458AB" w:rsidP="00DF5222">
      <w:pPr>
        <w:pStyle w:val="afd"/>
        <w:ind w:firstLine="708"/>
        <w:rPr>
          <w:lang w:val="ru-RU"/>
        </w:rPr>
      </w:pPr>
    </w:p>
    <w:p w:rsidR="000458AB" w:rsidRPr="00845A67" w:rsidRDefault="000458AB" w:rsidP="000458AB">
      <w:pPr>
        <w:pStyle w:val="afd"/>
        <w:jc w:val="center"/>
        <w:rPr>
          <w:rStyle w:val="ab"/>
          <w:i w:val="0"/>
          <w:iCs w:val="0"/>
          <w:sz w:val="24"/>
          <w:lang w:val="ru-RU"/>
        </w:rPr>
      </w:pPr>
      <w:r w:rsidRPr="00845A67">
        <w:rPr>
          <w:noProof/>
        </w:rPr>
        <w:drawing>
          <wp:inline distT="0" distB="0" distL="0" distR="0" wp14:anchorId="26BD91E4" wp14:editId="5192A993">
            <wp:extent cx="5940425" cy="3238500"/>
            <wp:effectExtent l="0" t="0" r="3175" b="0"/>
            <wp:docPr id="1" name="Рисунок 1" descr="https://www.researchprotocols.org/api/download?filename=64720f580fe1a60030d5c0495a21f300.png&amp;alt_name=13502-279489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esearchprotocols.org/api/download?filename=64720f580fe1a60030d5c0495a21f300.png&amp;alt_name=13502-279489-1-P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AB" w:rsidRPr="00845A67" w:rsidRDefault="000458AB" w:rsidP="000458AB">
      <w:pPr>
        <w:jc w:val="right"/>
        <w:rPr>
          <w:iCs/>
          <w:szCs w:val="20"/>
          <w:lang w:val="ru-RU"/>
        </w:rPr>
      </w:pPr>
      <w:r w:rsidRPr="00845A67">
        <w:rPr>
          <w:rStyle w:val="ab"/>
          <w:i w:val="0"/>
          <w:sz w:val="24"/>
          <w:szCs w:val="20"/>
          <w:lang w:val="ru-RU"/>
        </w:rPr>
        <w:t>Рисунок 1. Взаимодействие с пациентом</w:t>
      </w:r>
    </w:p>
    <w:p w:rsidR="000458AB" w:rsidRPr="00845A67" w:rsidRDefault="000458AB" w:rsidP="000458AB">
      <w:pPr>
        <w:pStyle w:val="afd"/>
        <w:rPr>
          <w:lang w:val="ru-RU"/>
        </w:rPr>
      </w:pPr>
    </w:p>
    <w:p w:rsidR="000458AB" w:rsidRPr="00845A67" w:rsidRDefault="000458AB" w:rsidP="000458AB">
      <w:pPr>
        <w:pStyle w:val="2"/>
        <w:ind w:firstLine="708"/>
        <w:rPr>
          <w:rFonts w:cs="Times New Roman"/>
          <w:color w:val="auto"/>
          <w:szCs w:val="24"/>
          <w:lang w:val="ru-RU"/>
        </w:rPr>
      </w:pPr>
      <w:bookmarkStart w:id="9" w:name="_Toc27636342"/>
      <w:r w:rsidRPr="00845A67">
        <w:rPr>
          <w:color w:val="auto"/>
          <w:lang w:val="ru-RU"/>
        </w:rPr>
        <w:t xml:space="preserve">4.2. Преимущества </w:t>
      </w:r>
      <w:r w:rsidRPr="00845A67">
        <w:rPr>
          <w:rFonts w:cs="Times New Roman"/>
          <w:color w:val="auto"/>
          <w:szCs w:val="24"/>
          <w:lang w:val="ru-RU"/>
        </w:rPr>
        <w:t xml:space="preserve">виртуального помощника </w:t>
      </w:r>
      <w:r w:rsidRPr="00845A67">
        <w:rPr>
          <w:rFonts w:cs="Times New Roman"/>
          <w:color w:val="auto"/>
        </w:rPr>
        <w:t>iHeartHelper</w:t>
      </w:r>
      <w:bookmarkEnd w:id="9"/>
    </w:p>
    <w:p w:rsidR="000458AB" w:rsidRPr="00845A67" w:rsidRDefault="000458AB" w:rsidP="000458AB">
      <w:pPr>
        <w:pStyle w:val="afd"/>
      </w:pPr>
    </w:p>
    <w:p w:rsidR="000458AB" w:rsidRPr="00845A67" w:rsidRDefault="000458AB" w:rsidP="000458AB">
      <w:pPr>
        <w:pStyle w:val="afd"/>
        <w:ind w:firstLine="708"/>
      </w:pPr>
      <w:r w:rsidRPr="00845A67">
        <w:t xml:space="preserve">Различные варианты нарядов для iHeartHelper и фоновых опций доступны для случайного выбора каждый раз, когда пользователь открывает приложение. Основные способы ухода за собой, в том числе соблюдение предписанных методов лечения СН, таких как медикаменты, диетическое ограничение потребления натрия и жидкости, а </w:t>
      </w:r>
      <w:r w:rsidRPr="00845A67">
        <w:lastRenderedPageBreak/>
        <w:t>также физические упражнения, встроены в страницу ежедневного осмотра. Помимо этих методов лечения СН, пациентов учат распознавать и контролировать изменения симптомов и обращаться за советом, когда такие изменения происходят.</w:t>
      </w:r>
    </w:p>
    <w:p w:rsidR="00D17472" w:rsidRPr="00845A67" w:rsidRDefault="000458AB" w:rsidP="00D17472">
      <w:pPr>
        <w:pStyle w:val="afd"/>
        <w:ind w:firstLine="708"/>
        <w:rPr>
          <w:lang w:val="ru-RU"/>
        </w:rPr>
      </w:pPr>
      <w:r w:rsidRPr="00845A67">
        <w:t>IHeartHelper активно вовлекает пациента в сроки, предписанные врачом; просит пациента представить отчет об их общем прогрессе, лекарствах, активности и других поведенческих аспектах посредством естественного диалога; и записывает ответы пациента в виде аудиофайлов. Взаимодействие между врачами и пациентами в реальном мире скрыто и хранится в клинике и используется для обогащения сценариев беседы с помощью iHeartHelper. Субтитры устанавливаются для удовлетворения потребностей пациентов с нарушениями слуха. Скорость речи iHeartHelper может быть настроена в соответствии с предпочтениями пациентов.</w:t>
      </w:r>
    </w:p>
    <w:p w:rsidR="00D17472" w:rsidRDefault="00D17472" w:rsidP="00D17472">
      <w:pPr>
        <w:pStyle w:val="afd"/>
        <w:ind w:firstLine="708"/>
        <w:rPr>
          <w:lang w:val="ru-RU"/>
        </w:rPr>
      </w:pPr>
    </w:p>
    <w:p w:rsidR="002940DF" w:rsidRPr="00D17472" w:rsidRDefault="002940DF" w:rsidP="00D17472">
      <w:pPr>
        <w:pStyle w:val="afd"/>
        <w:ind w:firstLine="708"/>
        <w:rPr>
          <w:lang w:val="ru-RU"/>
        </w:rPr>
      </w:pPr>
      <w:r w:rsidRPr="002940DF">
        <w:rPr>
          <w:rFonts w:eastAsia="Arial Unicode MS" w:cs="Times New Roman"/>
          <w:bCs/>
          <w:szCs w:val="24"/>
        </w:rPr>
        <w:t xml:space="preserve">Примеры </w:t>
      </w:r>
      <w:r w:rsidRPr="002940DF">
        <w:rPr>
          <w:rFonts w:eastAsia="Arial Unicode MS" w:cs="Times New Roman"/>
          <w:bCs/>
          <w:szCs w:val="24"/>
          <w:lang w:val="ru-RU"/>
        </w:rPr>
        <w:t>сценариев</w:t>
      </w:r>
      <w:r w:rsidRPr="002940DF">
        <w:rPr>
          <w:rFonts w:cs="Times New Roman"/>
          <w:szCs w:val="24"/>
          <w:lang w:val="ru-RU"/>
        </w:rPr>
        <w:t xml:space="preserve"> </w:t>
      </w:r>
      <w:r w:rsidRPr="002940DF">
        <w:rPr>
          <w:rFonts w:eastAsia="Arial Unicode MS" w:cs="Times New Roman"/>
          <w:bCs/>
          <w:szCs w:val="24"/>
        </w:rPr>
        <w:t>между виртуальным помощником человека</w:t>
      </w:r>
    </w:p>
    <w:p w:rsidR="002940DF" w:rsidRPr="00D17472" w:rsidRDefault="002940DF" w:rsidP="002940DF">
      <w:pPr>
        <w:spacing w:line="22" w:lineRule="exact"/>
        <w:jc w:val="both"/>
        <w:rPr>
          <w:rFonts w:cs="Times New Roman"/>
          <w:szCs w:val="24"/>
          <w:lang w:val="ru-RU"/>
        </w:rPr>
      </w:pPr>
    </w:p>
    <w:p w:rsidR="002940DF" w:rsidRPr="002940DF" w:rsidRDefault="002940DF" w:rsidP="002940DF">
      <w:pPr>
        <w:spacing w:line="242" w:lineRule="exact"/>
        <w:ind w:left="320"/>
        <w:jc w:val="both"/>
        <w:rPr>
          <w:rFonts w:eastAsia="Arial Unicode MS" w:cs="Times New Roman"/>
          <w:bCs/>
          <w:szCs w:val="24"/>
          <w:lang w:val="ru-RU"/>
        </w:rPr>
      </w:pPr>
      <w:r w:rsidRPr="002940DF">
        <w:rPr>
          <w:rFonts w:eastAsia="Arial Unicode MS" w:cs="Times New Roman"/>
          <w:bCs/>
          <w:szCs w:val="24"/>
        </w:rPr>
        <w:t xml:space="preserve">(IHeartHelper) и </w:t>
      </w:r>
      <w:r w:rsidRPr="002940DF">
        <w:rPr>
          <w:rFonts w:eastAsia="Arial Unicode MS" w:cs="Times New Roman"/>
          <w:bCs/>
          <w:szCs w:val="24"/>
          <w:lang w:val="ru-RU"/>
        </w:rPr>
        <w:t>пациентом</w:t>
      </w:r>
      <w:r w:rsidR="00D17472">
        <w:rPr>
          <w:rFonts w:eastAsia="Arial Unicode MS" w:cs="Times New Roman"/>
          <w:bCs/>
          <w:szCs w:val="24"/>
          <w:lang w:val="ru-RU"/>
        </w:rPr>
        <w:t>:</w:t>
      </w:r>
    </w:p>
    <w:p w:rsidR="002940DF" w:rsidRPr="002940DF" w:rsidRDefault="002940DF" w:rsidP="002940DF">
      <w:pPr>
        <w:spacing w:line="242" w:lineRule="exact"/>
        <w:ind w:left="320"/>
        <w:jc w:val="both"/>
        <w:rPr>
          <w:rFonts w:cs="Times New Roman"/>
          <w:szCs w:val="24"/>
          <w:lang w:val="ru-RU"/>
        </w:rPr>
      </w:pPr>
    </w:p>
    <w:p w:rsidR="002940DF" w:rsidRPr="00A028C1" w:rsidRDefault="002940DF" w:rsidP="002940DF">
      <w:pPr>
        <w:spacing w:line="74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175" w:lineRule="exact"/>
        <w:ind w:left="44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333333"/>
          <w:szCs w:val="24"/>
          <w:lang w:val="ru-RU"/>
        </w:rPr>
        <w:t>Что вы ели с последнего нашего разговора</w:t>
      </w:r>
      <w:r w:rsidRPr="00A028C1">
        <w:rPr>
          <w:rFonts w:eastAsia="Arial Unicode MS" w:cs="Times New Roman"/>
          <w:b/>
          <w:bCs/>
          <w:color w:val="333333"/>
          <w:szCs w:val="24"/>
        </w:rPr>
        <w:t>?</w:t>
      </w:r>
    </w:p>
    <w:p w:rsidR="002940DF" w:rsidRPr="00A028C1" w:rsidRDefault="002940DF" w:rsidP="002940DF">
      <w:pPr>
        <w:spacing w:line="44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42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3C763D"/>
          <w:szCs w:val="24"/>
        </w:rPr>
        <w:t>Да</w:t>
      </w:r>
      <w:r>
        <w:rPr>
          <w:rFonts w:eastAsia="Arial Unicode MS" w:cs="Times New Roman"/>
          <w:b/>
          <w:bCs/>
          <w:color w:val="3C763D"/>
          <w:szCs w:val="24"/>
          <w:lang w:val="ru-RU"/>
        </w:rPr>
        <w:t>.</w:t>
      </w:r>
      <w:r w:rsidRPr="00A028C1">
        <w:rPr>
          <w:rFonts w:eastAsia="Arial Unicode MS" w:cs="Times New Roman"/>
          <w:b/>
          <w:bCs/>
          <w:color w:val="3C763D"/>
          <w:szCs w:val="24"/>
        </w:rPr>
        <w:t xml:space="preserve"> Что </w:t>
      </w:r>
      <w:r>
        <w:rPr>
          <w:rFonts w:eastAsia="Arial Unicode MS" w:cs="Times New Roman"/>
          <w:b/>
          <w:bCs/>
          <w:color w:val="3C763D"/>
          <w:szCs w:val="24"/>
          <w:lang w:val="ru-RU"/>
        </w:rPr>
        <w:t>я должен</w:t>
      </w:r>
      <w:r w:rsidRPr="00A028C1">
        <w:rPr>
          <w:rFonts w:eastAsia="Arial Unicode MS" w:cs="Times New Roman"/>
          <w:b/>
          <w:bCs/>
          <w:color w:val="3C763D"/>
          <w:szCs w:val="24"/>
        </w:rPr>
        <w:t xml:space="preserve"> съесть?</w:t>
      </w:r>
    </w:p>
    <w:p w:rsidR="002940DF" w:rsidRPr="00A028C1" w:rsidRDefault="002940DF" w:rsidP="002940DF">
      <w:pPr>
        <w:spacing w:line="46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01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A94442"/>
          <w:szCs w:val="24"/>
        </w:rPr>
        <w:t>Нет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 xml:space="preserve">. </w:t>
      </w:r>
      <w:r>
        <w:rPr>
          <w:rFonts w:eastAsia="Arial Unicode MS" w:cs="Times New Roman"/>
          <w:b/>
          <w:bCs/>
          <w:color w:val="A94442"/>
          <w:szCs w:val="24"/>
        </w:rPr>
        <w:t xml:space="preserve">Пожалуйста, убедитесь, что 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>вы едите</w:t>
      </w:r>
      <w:r w:rsidRPr="00A028C1">
        <w:rPr>
          <w:rFonts w:eastAsia="Arial Unicode MS" w:cs="Times New Roman"/>
          <w:b/>
          <w:bCs/>
          <w:color w:val="A94442"/>
          <w:szCs w:val="24"/>
        </w:rPr>
        <w:t xml:space="preserve"> три раза в день!</w:t>
      </w:r>
    </w:p>
    <w:p w:rsidR="002940DF" w:rsidRPr="00A028C1" w:rsidRDefault="002940DF" w:rsidP="002940DF">
      <w:pPr>
        <w:spacing w:line="41" w:lineRule="exact"/>
        <w:jc w:val="both"/>
        <w:rPr>
          <w:rFonts w:cs="Times New Roman"/>
          <w:szCs w:val="24"/>
        </w:rPr>
      </w:pPr>
    </w:p>
    <w:p w:rsidR="002940DF" w:rsidRDefault="002940DF" w:rsidP="002940DF">
      <w:pPr>
        <w:spacing w:line="255" w:lineRule="exact"/>
        <w:ind w:left="440" w:right="1100"/>
        <w:jc w:val="both"/>
        <w:rPr>
          <w:rFonts w:eastAsia="Arial Unicode MS" w:cs="Times New Roman"/>
          <w:b/>
          <w:bCs/>
          <w:color w:val="333333"/>
          <w:szCs w:val="24"/>
          <w:lang w:val="ru-RU"/>
        </w:rPr>
      </w:pPr>
    </w:p>
    <w:p w:rsidR="002940DF" w:rsidRPr="00A028C1" w:rsidRDefault="002940DF" w:rsidP="002940DF">
      <w:pPr>
        <w:spacing w:line="255" w:lineRule="exact"/>
        <w:ind w:left="440" w:right="1100"/>
        <w:jc w:val="both"/>
        <w:rPr>
          <w:rFonts w:cs="Times New Roman"/>
          <w:szCs w:val="24"/>
        </w:rPr>
      </w:pPr>
      <w:r w:rsidRPr="00A028C1">
        <w:rPr>
          <w:rFonts w:eastAsia="Arial Unicode MS" w:cs="Times New Roman"/>
          <w:b/>
          <w:bCs/>
          <w:color w:val="333333"/>
          <w:szCs w:val="24"/>
        </w:rPr>
        <w:t>Какие жидкости вы должны были п</w:t>
      </w:r>
      <w:r>
        <w:rPr>
          <w:rFonts w:eastAsia="Arial Unicode MS" w:cs="Times New Roman"/>
          <w:b/>
          <w:bCs/>
          <w:color w:val="333333"/>
          <w:szCs w:val="24"/>
        </w:rPr>
        <w:t xml:space="preserve">ить сегодня и </w:t>
      </w:r>
      <w:r>
        <w:rPr>
          <w:rFonts w:eastAsia="Arial Unicode MS" w:cs="Times New Roman"/>
          <w:b/>
          <w:bCs/>
          <w:color w:val="333333"/>
          <w:szCs w:val="24"/>
          <w:lang w:val="ru-RU"/>
        </w:rPr>
        <w:t xml:space="preserve">как часто </w:t>
      </w:r>
      <w:r>
        <w:rPr>
          <w:rFonts w:eastAsia="Arial Unicode MS" w:cs="Times New Roman"/>
          <w:b/>
          <w:bCs/>
          <w:color w:val="333333"/>
          <w:szCs w:val="24"/>
        </w:rPr>
        <w:t>вы</w:t>
      </w:r>
      <w:r>
        <w:rPr>
          <w:rFonts w:eastAsia="Arial Unicode MS" w:cs="Times New Roman"/>
          <w:b/>
          <w:bCs/>
          <w:color w:val="333333"/>
          <w:szCs w:val="24"/>
          <w:lang w:val="ru-RU"/>
        </w:rPr>
        <w:t xml:space="preserve"> </w:t>
      </w:r>
      <w:r w:rsidRPr="00A028C1">
        <w:rPr>
          <w:rFonts w:eastAsia="Arial Unicode MS" w:cs="Times New Roman"/>
          <w:b/>
          <w:bCs/>
          <w:color w:val="333333"/>
          <w:szCs w:val="24"/>
        </w:rPr>
        <w:t xml:space="preserve">пили? Принимали </w:t>
      </w:r>
      <w:r>
        <w:rPr>
          <w:rFonts w:eastAsia="Arial Unicode MS" w:cs="Times New Roman"/>
          <w:b/>
          <w:bCs/>
          <w:color w:val="333333"/>
          <w:szCs w:val="24"/>
        </w:rPr>
        <w:t>ли вы лекарства</w:t>
      </w:r>
      <w:r w:rsidRPr="00A028C1">
        <w:rPr>
          <w:rFonts w:eastAsia="Arial Unicode MS" w:cs="Times New Roman"/>
          <w:b/>
          <w:bCs/>
          <w:color w:val="333333"/>
          <w:szCs w:val="24"/>
        </w:rPr>
        <w:t>?</w:t>
      </w:r>
    </w:p>
    <w:p w:rsidR="002940DF" w:rsidRPr="00A028C1" w:rsidRDefault="002940DF" w:rsidP="002940DF">
      <w:pPr>
        <w:spacing w:line="26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28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3C763D"/>
          <w:szCs w:val="24"/>
        </w:rPr>
        <w:t>Да</w:t>
      </w:r>
      <w:r>
        <w:rPr>
          <w:rFonts w:eastAsia="Arial Unicode MS" w:cs="Times New Roman"/>
          <w:b/>
          <w:bCs/>
          <w:color w:val="3C763D"/>
          <w:szCs w:val="24"/>
          <w:lang w:val="ru-RU"/>
        </w:rPr>
        <w:t>. Отлично</w:t>
      </w:r>
      <w:r w:rsidRPr="00A028C1">
        <w:rPr>
          <w:rFonts w:eastAsia="Arial Unicode MS" w:cs="Times New Roman"/>
          <w:b/>
          <w:bCs/>
          <w:color w:val="3C763D"/>
          <w:szCs w:val="24"/>
        </w:rPr>
        <w:t>!</w:t>
      </w:r>
    </w:p>
    <w:p w:rsidR="002940DF" w:rsidRPr="00A028C1" w:rsidRDefault="002940DF" w:rsidP="002940DF">
      <w:pPr>
        <w:spacing w:line="57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01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A94442"/>
          <w:szCs w:val="24"/>
        </w:rPr>
        <w:t>Нет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>. Пожалуйста</w:t>
      </w:r>
      <w:r>
        <w:rPr>
          <w:rFonts w:eastAsia="Arial Unicode MS" w:cs="Times New Roman"/>
          <w:b/>
          <w:bCs/>
          <w:color w:val="A94442"/>
          <w:szCs w:val="24"/>
        </w:rPr>
        <w:t xml:space="preserve">, не забудьте 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>употреблять</w:t>
      </w:r>
      <w:r w:rsidRPr="00A028C1">
        <w:rPr>
          <w:rFonts w:eastAsia="Arial Unicode MS" w:cs="Times New Roman"/>
          <w:b/>
          <w:bCs/>
          <w:color w:val="A94442"/>
          <w:szCs w:val="24"/>
        </w:rPr>
        <w:t xml:space="preserve"> лекарства при каждом приеме пищи.</w:t>
      </w:r>
    </w:p>
    <w:p w:rsidR="002940DF" w:rsidRPr="00A028C1" w:rsidRDefault="002940DF" w:rsidP="002940DF">
      <w:pPr>
        <w:spacing w:line="73" w:lineRule="exact"/>
        <w:jc w:val="both"/>
        <w:rPr>
          <w:rFonts w:cs="Times New Roman"/>
          <w:szCs w:val="24"/>
        </w:rPr>
      </w:pPr>
    </w:p>
    <w:p w:rsidR="002940DF" w:rsidRDefault="002940DF" w:rsidP="002940DF">
      <w:pPr>
        <w:spacing w:line="188" w:lineRule="exact"/>
        <w:ind w:left="440"/>
        <w:jc w:val="both"/>
        <w:rPr>
          <w:rFonts w:eastAsia="Arial Unicode MS" w:cs="Times New Roman"/>
          <w:b/>
          <w:bCs/>
          <w:color w:val="333333"/>
          <w:szCs w:val="24"/>
          <w:lang w:val="ru-RU"/>
        </w:rPr>
      </w:pPr>
    </w:p>
    <w:p w:rsidR="002940DF" w:rsidRPr="00A028C1" w:rsidRDefault="002940DF" w:rsidP="002940DF">
      <w:pPr>
        <w:spacing w:line="188" w:lineRule="exact"/>
        <w:ind w:left="44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333333"/>
          <w:szCs w:val="24"/>
        </w:rPr>
        <w:t>Вы сделали</w:t>
      </w:r>
      <w:r>
        <w:rPr>
          <w:rFonts w:eastAsia="Arial Unicode MS" w:cs="Times New Roman"/>
          <w:b/>
          <w:bCs/>
          <w:color w:val="333333"/>
          <w:szCs w:val="24"/>
          <w:lang w:val="ru-RU"/>
        </w:rPr>
        <w:t xml:space="preserve"> </w:t>
      </w:r>
      <w:r w:rsidRPr="00A028C1">
        <w:rPr>
          <w:rFonts w:eastAsia="Arial Unicode MS" w:cs="Times New Roman"/>
          <w:b/>
          <w:bCs/>
          <w:color w:val="333333"/>
          <w:szCs w:val="24"/>
        </w:rPr>
        <w:t>упражнение, начиная с нашей последней сессии?</w:t>
      </w:r>
    </w:p>
    <w:p w:rsidR="002940DF" w:rsidRPr="00A028C1" w:rsidRDefault="002940DF" w:rsidP="002940DF">
      <w:pPr>
        <w:spacing w:line="43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42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3C763D"/>
          <w:szCs w:val="24"/>
        </w:rPr>
        <w:t>Да</w:t>
      </w:r>
      <w:r>
        <w:rPr>
          <w:rFonts w:eastAsia="Arial Unicode MS" w:cs="Times New Roman"/>
          <w:b/>
          <w:bCs/>
          <w:color w:val="3C763D"/>
          <w:szCs w:val="24"/>
          <w:lang w:val="ru-RU"/>
        </w:rPr>
        <w:t>. К</w:t>
      </w:r>
      <w:r>
        <w:rPr>
          <w:rFonts w:eastAsia="Arial Unicode MS" w:cs="Times New Roman"/>
          <w:b/>
          <w:bCs/>
          <w:color w:val="3C763D"/>
          <w:szCs w:val="24"/>
        </w:rPr>
        <w:t>а</w:t>
      </w:r>
      <w:r>
        <w:rPr>
          <w:rFonts w:eastAsia="Arial Unicode MS" w:cs="Times New Roman"/>
          <w:b/>
          <w:bCs/>
          <w:color w:val="3C763D"/>
          <w:szCs w:val="24"/>
          <w:lang w:val="ru-RU"/>
        </w:rPr>
        <w:t>кие</w:t>
      </w:r>
      <w:r>
        <w:rPr>
          <w:rFonts w:eastAsia="Arial Unicode MS" w:cs="Times New Roman"/>
          <w:b/>
          <w:bCs/>
          <w:color w:val="3C763D"/>
          <w:szCs w:val="24"/>
        </w:rPr>
        <w:t xml:space="preserve"> </w:t>
      </w:r>
      <w:r>
        <w:rPr>
          <w:rFonts w:eastAsia="Arial Unicode MS" w:cs="Times New Roman"/>
          <w:b/>
          <w:bCs/>
          <w:color w:val="3C763D"/>
          <w:szCs w:val="24"/>
          <w:lang w:val="ru-RU"/>
        </w:rPr>
        <w:t>упражнения</w:t>
      </w:r>
      <w:r w:rsidRPr="00A028C1">
        <w:rPr>
          <w:rFonts w:eastAsia="Arial Unicode MS" w:cs="Times New Roman"/>
          <w:b/>
          <w:bCs/>
          <w:color w:val="3C763D"/>
          <w:szCs w:val="24"/>
        </w:rPr>
        <w:t xml:space="preserve"> вы делали?</w:t>
      </w:r>
    </w:p>
    <w:p w:rsidR="002940DF" w:rsidRPr="00A028C1" w:rsidRDefault="002940DF" w:rsidP="002940DF">
      <w:pPr>
        <w:spacing w:line="53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01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A94442"/>
          <w:szCs w:val="24"/>
        </w:rPr>
        <w:t>Нет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>.</w:t>
      </w:r>
      <w:r w:rsidRPr="00A028C1">
        <w:rPr>
          <w:rFonts w:eastAsia="Arial Unicode MS" w:cs="Times New Roman"/>
          <w:b/>
          <w:bCs/>
          <w:color w:val="A94442"/>
          <w:szCs w:val="24"/>
        </w:rPr>
        <w:t xml:space="preserve"> </w:t>
      </w:r>
      <w:r>
        <w:rPr>
          <w:rFonts w:eastAsia="Arial Unicode MS" w:cs="Times New Roman"/>
          <w:b/>
          <w:bCs/>
          <w:color w:val="A94442"/>
          <w:szCs w:val="24"/>
        </w:rPr>
        <w:t xml:space="preserve">Хорошо, попробуйте </w:t>
      </w:r>
      <w:r w:rsidRPr="00A028C1">
        <w:rPr>
          <w:rFonts w:eastAsia="Arial Unicode MS" w:cs="Times New Roman"/>
          <w:b/>
          <w:bCs/>
          <w:color w:val="A94442"/>
          <w:szCs w:val="24"/>
        </w:rPr>
        <w:t>делать немного упражнений каждый день.</w:t>
      </w:r>
    </w:p>
    <w:p w:rsidR="002940DF" w:rsidRPr="00A028C1" w:rsidRDefault="002940DF" w:rsidP="002940DF">
      <w:pPr>
        <w:spacing w:line="34" w:lineRule="exact"/>
        <w:jc w:val="both"/>
        <w:rPr>
          <w:rFonts w:cs="Times New Roman"/>
          <w:szCs w:val="24"/>
        </w:rPr>
      </w:pPr>
    </w:p>
    <w:p w:rsidR="002940DF" w:rsidRDefault="002940DF" w:rsidP="002940DF">
      <w:pPr>
        <w:spacing w:line="242" w:lineRule="exact"/>
        <w:ind w:left="440"/>
        <w:jc w:val="both"/>
        <w:rPr>
          <w:rFonts w:eastAsia="Arial Unicode MS" w:cs="Times New Roman"/>
          <w:b/>
          <w:bCs/>
          <w:color w:val="333333"/>
          <w:szCs w:val="24"/>
          <w:lang w:val="ru-RU"/>
        </w:rPr>
      </w:pPr>
    </w:p>
    <w:p w:rsidR="002940DF" w:rsidRPr="00A028C1" w:rsidRDefault="002940DF" w:rsidP="002940DF">
      <w:pPr>
        <w:spacing w:line="242" w:lineRule="exact"/>
        <w:ind w:left="44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333333"/>
          <w:szCs w:val="24"/>
        </w:rPr>
        <w:t>Вы чувствовали одышку</w:t>
      </w:r>
      <w:r w:rsidRPr="00A028C1">
        <w:rPr>
          <w:rFonts w:eastAsia="Arial Unicode MS" w:cs="Times New Roman"/>
          <w:b/>
          <w:bCs/>
          <w:color w:val="333333"/>
          <w:szCs w:val="24"/>
        </w:rPr>
        <w:t>?</w:t>
      </w:r>
    </w:p>
    <w:p w:rsidR="002940DF" w:rsidRPr="00A028C1" w:rsidRDefault="002940DF" w:rsidP="002940DF">
      <w:pPr>
        <w:spacing w:line="24" w:lineRule="exact"/>
        <w:jc w:val="both"/>
        <w:rPr>
          <w:rFonts w:cs="Times New Roman"/>
          <w:szCs w:val="24"/>
        </w:rPr>
      </w:pPr>
    </w:p>
    <w:p w:rsidR="002940DF" w:rsidRPr="002940DF" w:rsidRDefault="002940DF" w:rsidP="002940DF">
      <w:pPr>
        <w:spacing w:line="242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3C763D"/>
          <w:szCs w:val="24"/>
        </w:rPr>
        <w:t>Да</w:t>
      </w:r>
      <w:r>
        <w:rPr>
          <w:rFonts w:eastAsia="Arial Unicode MS" w:cs="Times New Roman"/>
          <w:b/>
          <w:bCs/>
          <w:color w:val="3C763D"/>
          <w:szCs w:val="24"/>
          <w:lang w:val="ru-RU"/>
        </w:rPr>
        <w:t>. О</w:t>
      </w:r>
      <w:r w:rsidRPr="00A028C1">
        <w:rPr>
          <w:rFonts w:eastAsia="Arial Unicode MS" w:cs="Times New Roman"/>
          <w:b/>
          <w:bCs/>
          <w:color w:val="3C763D"/>
          <w:szCs w:val="24"/>
        </w:rPr>
        <w:t>пишите одышку и когда это произошло?</w:t>
      </w:r>
    </w:p>
    <w:p w:rsidR="002940DF" w:rsidRPr="00A028C1" w:rsidRDefault="002940DF" w:rsidP="002940DF">
      <w:pPr>
        <w:spacing w:line="242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A94442"/>
          <w:szCs w:val="24"/>
        </w:rPr>
        <w:t>Не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 xml:space="preserve">т. </w:t>
      </w:r>
      <w:r w:rsidRPr="00A028C1">
        <w:rPr>
          <w:rFonts w:eastAsia="Arial Unicode MS" w:cs="Times New Roman"/>
          <w:b/>
          <w:bCs/>
          <w:color w:val="A94442"/>
          <w:szCs w:val="24"/>
        </w:rPr>
        <w:t>Хорошо, хорошо!</w:t>
      </w:r>
      <w:r>
        <w:rPr>
          <w:rFonts w:eastAsia="Arial Unicode MS" w:cs="Times New Roman"/>
          <w:b/>
          <w:bCs/>
          <w:color w:val="A94442"/>
          <w:szCs w:val="24"/>
        </w:rPr>
        <w:t xml:space="preserve"> Не забывайте всегда 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>предупреждать</w:t>
      </w:r>
      <w:r>
        <w:rPr>
          <w:rFonts w:eastAsia="Arial Unicode MS" w:cs="Times New Roman"/>
          <w:b/>
          <w:bCs/>
          <w:color w:val="A94442"/>
          <w:szCs w:val="24"/>
        </w:rPr>
        <w:t xml:space="preserve"> врач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>а</w:t>
      </w:r>
      <w:r w:rsidRPr="00A028C1">
        <w:rPr>
          <w:rFonts w:eastAsia="Arial Unicode MS" w:cs="Times New Roman"/>
          <w:b/>
          <w:bCs/>
          <w:color w:val="A94442"/>
          <w:szCs w:val="24"/>
        </w:rPr>
        <w:t>, если вы чувствуете одышку.</w:t>
      </w:r>
    </w:p>
    <w:p w:rsidR="002940DF" w:rsidRPr="00A028C1" w:rsidRDefault="002940DF" w:rsidP="002940DF">
      <w:pPr>
        <w:spacing w:line="312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01" w:lineRule="exact"/>
        <w:ind w:left="440"/>
        <w:jc w:val="both"/>
        <w:rPr>
          <w:rFonts w:cs="Times New Roman"/>
          <w:szCs w:val="24"/>
        </w:rPr>
      </w:pPr>
      <w:r w:rsidRPr="00A028C1">
        <w:rPr>
          <w:rFonts w:eastAsia="Arial Unicode MS" w:cs="Times New Roman"/>
          <w:b/>
          <w:bCs/>
          <w:color w:val="333333"/>
          <w:szCs w:val="24"/>
        </w:rPr>
        <w:t>Есть ли у вас какие-либо другие симптомы, которые вы хотели</w:t>
      </w:r>
      <w:r>
        <w:rPr>
          <w:rFonts w:eastAsia="Arial Unicode MS" w:cs="Times New Roman"/>
          <w:b/>
          <w:bCs/>
          <w:color w:val="333333"/>
          <w:szCs w:val="24"/>
        </w:rPr>
        <w:t xml:space="preserve"> </w:t>
      </w:r>
      <w:r>
        <w:rPr>
          <w:rFonts w:eastAsia="Arial Unicode MS" w:cs="Times New Roman"/>
          <w:b/>
          <w:bCs/>
          <w:color w:val="333333"/>
          <w:szCs w:val="24"/>
          <w:lang w:val="ru-RU"/>
        </w:rPr>
        <w:t>бы рассказать</w:t>
      </w:r>
      <w:r w:rsidRPr="00A028C1">
        <w:rPr>
          <w:rFonts w:eastAsia="Arial Unicode MS" w:cs="Times New Roman"/>
          <w:b/>
          <w:bCs/>
          <w:color w:val="333333"/>
          <w:szCs w:val="24"/>
        </w:rPr>
        <w:t>?</w:t>
      </w:r>
    </w:p>
    <w:p w:rsidR="002940DF" w:rsidRPr="00A028C1" w:rsidRDefault="002940DF" w:rsidP="002940DF">
      <w:pPr>
        <w:spacing w:line="40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42" w:lineRule="exact"/>
        <w:ind w:left="156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3C763D"/>
          <w:szCs w:val="24"/>
        </w:rPr>
        <w:t>Да</w:t>
      </w:r>
      <w:proofErr w:type="gramStart"/>
      <w:r>
        <w:rPr>
          <w:rFonts w:eastAsia="Arial Unicode MS" w:cs="Times New Roman"/>
          <w:b/>
          <w:bCs/>
          <w:color w:val="3C763D"/>
          <w:szCs w:val="24"/>
          <w:lang w:val="ru-RU"/>
        </w:rPr>
        <w:t xml:space="preserve">. </w:t>
      </w:r>
      <w:proofErr w:type="gramEnd"/>
      <w:r>
        <w:rPr>
          <w:rFonts w:eastAsia="Arial Unicode MS" w:cs="Times New Roman"/>
          <w:b/>
          <w:bCs/>
          <w:color w:val="3C763D"/>
          <w:szCs w:val="24"/>
          <w:lang w:val="ru-RU"/>
        </w:rPr>
        <w:t>Какие симптомы вас беспокоят</w:t>
      </w:r>
      <w:r w:rsidRPr="00A028C1">
        <w:rPr>
          <w:rFonts w:eastAsia="Arial Unicode MS" w:cs="Times New Roman"/>
          <w:b/>
          <w:bCs/>
          <w:color w:val="3C763D"/>
          <w:szCs w:val="24"/>
        </w:rPr>
        <w:t>?</w:t>
      </w:r>
    </w:p>
    <w:p w:rsidR="002940DF" w:rsidRPr="00A028C1" w:rsidRDefault="002940DF" w:rsidP="002940DF">
      <w:pPr>
        <w:spacing w:line="29" w:lineRule="exact"/>
        <w:jc w:val="both"/>
        <w:rPr>
          <w:rFonts w:cs="Times New Roman"/>
          <w:szCs w:val="24"/>
        </w:rPr>
      </w:pPr>
    </w:p>
    <w:p w:rsidR="002940DF" w:rsidRPr="00A028C1" w:rsidRDefault="002940DF" w:rsidP="002940DF">
      <w:pPr>
        <w:spacing w:line="250" w:lineRule="exact"/>
        <w:ind w:left="1560" w:right="720"/>
        <w:jc w:val="both"/>
        <w:rPr>
          <w:rFonts w:cs="Times New Roman"/>
          <w:szCs w:val="24"/>
        </w:rPr>
      </w:pPr>
      <w:r>
        <w:rPr>
          <w:rFonts w:eastAsia="Arial Unicode MS" w:cs="Times New Roman"/>
          <w:b/>
          <w:bCs/>
          <w:color w:val="A94442"/>
          <w:szCs w:val="24"/>
        </w:rPr>
        <w:t>Нет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 xml:space="preserve">. </w:t>
      </w:r>
      <w:r w:rsidRPr="00A028C1">
        <w:rPr>
          <w:rFonts w:eastAsia="Arial Unicode MS" w:cs="Times New Roman"/>
          <w:b/>
          <w:bCs/>
          <w:color w:val="A94442"/>
          <w:szCs w:val="24"/>
        </w:rPr>
        <w:t>Хорошо, пожа</w:t>
      </w:r>
      <w:r>
        <w:rPr>
          <w:rFonts w:eastAsia="Arial Unicode MS" w:cs="Times New Roman"/>
          <w:b/>
          <w:bCs/>
          <w:color w:val="A94442"/>
          <w:szCs w:val="24"/>
        </w:rPr>
        <w:t xml:space="preserve">луйста, держите 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>в курсе</w:t>
      </w:r>
      <w:r>
        <w:rPr>
          <w:rFonts w:eastAsia="Arial Unicode MS" w:cs="Times New Roman"/>
          <w:b/>
          <w:bCs/>
          <w:color w:val="A94442"/>
          <w:szCs w:val="24"/>
        </w:rPr>
        <w:t>, если у вас возник</w:t>
      </w:r>
      <w:r>
        <w:rPr>
          <w:rFonts w:eastAsia="Arial Unicode MS" w:cs="Times New Roman"/>
          <w:b/>
          <w:bCs/>
          <w:color w:val="A94442"/>
          <w:szCs w:val="24"/>
          <w:lang w:val="ru-RU"/>
        </w:rPr>
        <w:t>нут</w:t>
      </w:r>
      <w:r w:rsidRPr="00A028C1">
        <w:rPr>
          <w:rFonts w:eastAsia="Arial Unicode MS" w:cs="Times New Roman"/>
          <w:b/>
          <w:bCs/>
          <w:color w:val="A94442"/>
          <w:szCs w:val="24"/>
        </w:rPr>
        <w:t xml:space="preserve"> какие-либо неожиданные симптомы.</w:t>
      </w:r>
    </w:p>
    <w:p w:rsidR="003F79AF" w:rsidRPr="003F79AF" w:rsidRDefault="003F79AF" w:rsidP="00D17472">
      <w:pPr>
        <w:pStyle w:val="afd"/>
        <w:rPr>
          <w:lang w:val="ru-RU"/>
        </w:rPr>
      </w:pPr>
    </w:p>
    <w:p w:rsidR="000458AB" w:rsidRPr="00845A67" w:rsidRDefault="000458AB" w:rsidP="000458AB">
      <w:pPr>
        <w:pStyle w:val="afd"/>
        <w:ind w:firstLine="708"/>
      </w:pPr>
      <w:r w:rsidRPr="00845A67">
        <w:t>IHeartHelper служит «помощником врача», который проверяет здоровье пациента три раза в день и регистрирует показатели жизненно важных функций, диету, потребление жидкости, вес и любые симптомы, о которых пациент хотел бы сообщить. Целевые данные вводятся пациентом вручную или с помощью функции распознавания голоса. Пациенты получают push-уведомления при использовании, а также имеют возможность в любое время передавать сообщения и оповещения своему поставщику медицинских услуг и лицам, обеспечивающим уход, сообщая о проблемах. Аудиофайлы, а также другие данные могут периодически загружаться с помощью модуля отчетности в центральное хранилище данных, что позволяет поставщику медицинских услуг контролировать прогресс пациента по мере необходимости через веб-</w:t>
      </w:r>
      <w:r w:rsidR="003F79AF" w:rsidRPr="00845A67">
        <w:t>интерфейс</w:t>
      </w:r>
      <w:r w:rsidRPr="00845A67">
        <w:t>. Веб-портал для поставщиков медицинских услуг также связан с iHeartHelper</w:t>
      </w:r>
      <w:r w:rsidR="003F79AF" w:rsidRPr="00845A67">
        <w:rPr>
          <w:lang w:val="ru-RU"/>
        </w:rPr>
        <w:t>.</w:t>
      </w:r>
      <w:r w:rsidRPr="00845A67">
        <w:t xml:space="preserve"> Аудиофайлы и любая информация (например, показатели жизненно важных функций, вес и т.п.), записанные пациентом, могут быть доступны для группы по уходу за человеком (врач, помощник врача, медсестра, менеджер по болезням и т.п.). Как только данные пациента превысят предопределенные пороговые значения в соответствии с рекомендациями врача, </w:t>
      </w:r>
      <w:r w:rsidRPr="00845A67">
        <w:lastRenderedPageBreak/>
        <w:t>поставщик медицинских услуг будет предупрежден. В зависимости от серьезности ситуации поставщик здравоохранения может отправить пациенту сообщение через портал, чтобы предоставить услуги, запланировать телефонный звонок или визит. Сообщение доставляется пациенту с помощью iHeartHelper. Имеется два этапа подтверждения того, что сообщение доставлено пациенту.</w:t>
      </w:r>
    </w:p>
    <w:p w:rsidR="000458AB" w:rsidRPr="000458AB" w:rsidRDefault="000458AB" w:rsidP="00DF5222">
      <w:pPr>
        <w:pStyle w:val="afd"/>
        <w:ind w:firstLine="708"/>
      </w:pPr>
    </w:p>
    <w:p w:rsidR="00DF5222" w:rsidRDefault="003F79AF" w:rsidP="003F79AF">
      <w:pPr>
        <w:pStyle w:val="afd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59F2005F" wp14:editId="34051AB3">
            <wp:extent cx="5940425" cy="2326005"/>
            <wp:effectExtent l="0" t="0" r="3175" b="0"/>
            <wp:docPr id="3" name="Рисунок 3" descr="https://www.researchprotocols.org/api/download?filename=0c8e8e8d7d9aa896a8218cdb53d20684.png&amp;alt_name=13502-279502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researchprotocols.org/api/download?filename=0c8e8e8d7d9aa896a8218cdb53d20684.png&amp;alt_name=13502-279502-1-P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9AF" w:rsidRDefault="003F79AF" w:rsidP="003F79AF">
      <w:pPr>
        <w:pStyle w:val="afd"/>
        <w:jc w:val="right"/>
        <w:rPr>
          <w:lang w:val="ru-RU"/>
        </w:rPr>
      </w:pPr>
      <w:r>
        <w:rPr>
          <w:noProof/>
          <w:lang w:val="ru-RU"/>
        </w:rPr>
        <w:t xml:space="preserve">Рисунок 2. Взаимодействие с пациентом через </w:t>
      </w:r>
      <w:r w:rsidRPr="000458AB">
        <w:t>iHeartHelper</w:t>
      </w:r>
    </w:p>
    <w:p w:rsidR="00D17472" w:rsidRDefault="00D17472" w:rsidP="003F79AF">
      <w:pPr>
        <w:pStyle w:val="afd"/>
        <w:jc w:val="right"/>
        <w:rPr>
          <w:lang w:val="ru-RU"/>
        </w:rPr>
      </w:pPr>
    </w:p>
    <w:p w:rsidR="00D17472" w:rsidRDefault="00D17472" w:rsidP="003F79AF">
      <w:pPr>
        <w:pStyle w:val="afd"/>
        <w:jc w:val="right"/>
        <w:rPr>
          <w:noProof/>
          <w:lang w:val="ru-RU"/>
        </w:rPr>
      </w:pPr>
      <w:r>
        <w:rPr>
          <w:noProof/>
        </w:rPr>
        <w:drawing>
          <wp:inline distT="0" distB="0" distL="0" distR="0" wp14:anchorId="5E946C9D" wp14:editId="7F17B24D">
            <wp:extent cx="5940425" cy="2326005"/>
            <wp:effectExtent l="0" t="0" r="3175" b="0"/>
            <wp:docPr id="4" name="Рисунок 4" descr="https://www.researchprotocols.org/api/download?filename=043cd5e6db41bd25da602c5d3910670b.png&amp;alt_name=13502-279504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researchprotocols.org/api/download?filename=043cd5e6db41bd25da602c5d3910670b.png&amp;alt_name=13502-279504-1-P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72" w:rsidRDefault="00D17472" w:rsidP="00D17472">
      <w:pPr>
        <w:pStyle w:val="afd"/>
        <w:jc w:val="right"/>
        <w:rPr>
          <w:lang w:val="ru-RU"/>
        </w:rPr>
      </w:pPr>
      <w:r>
        <w:rPr>
          <w:noProof/>
          <w:lang w:val="ru-RU"/>
        </w:rPr>
        <w:t xml:space="preserve">Рисунок 3. Взаимодействие с пациентом через </w:t>
      </w:r>
      <w:r w:rsidRPr="000458AB">
        <w:t>iHeartHelper</w:t>
      </w:r>
    </w:p>
    <w:p w:rsidR="00D17472" w:rsidRDefault="00D17472" w:rsidP="00D17472">
      <w:pPr>
        <w:pStyle w:val="afd"/>
        <w:jc w:val="right"/>
        <w:rPr>
          <w:lang w:val="ru-RU"/>
        </w:rPr>
      </w:pPr>
    </w:p>
    <w:p w:rsidR="00D17472" w:rsidRPr="00D17472" w:rsidRDefault="00D17472" w:rsidP="00D17472">
      <w:pPr>
        <w:pStyle w:val="afd"/>
        <w:jc w:val="right"/>
        <w:rPr>
          <w:lang w:val="ru-RU"/>
        </w:rPr>
      </w:pPr>
      <w:r>
        <w:rPr>
          <w:noProof/>
        </w:rPr>
        <w:drawing>
          <wp:inline distT="0" distB="0" distL="0" distR="0" wp14:anchorId="3BCC5BCA" wp14:editId="29EA277B">
            <wp:extent cx="5940425" cy="2326005"/>
            <wp:effectExtent l="0" t="0" r="3175" b="0"/>
            <wp:docPr id="5" name="Рисунок 5" descr="https://www.researchprotocols.org/api/download?filename=f1ac3e47b80b0f85ef3b7e7b1212e92c.png&amp;alt_name=13502-279505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researchprotocols.org/api/download?filename=f1ac3e47b80b0f85ef3b7e7b1212e92c.png&amp;alt_name=13502-279505-1-P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72" w:rsidRDefault="00D17472" w:rsidP="00D17472">
      <w:pPr>
        <w:pStyle w:val="afd"/>
        <w:jc w:val="right"/>
        <w:rPr>
          <w:lang w:val="ru-RU"/>
        </w:rPr>
      </w:pPr>
      <w:r>
        <w:rPr>
          <w:noProof/>
          <w:lang w:val="ru-RU"/>
        </w:rPr>
        <w:t xml:space="preserve">Рисунок 4. Взаимодействие с пациентом через </w:t>
      </w:r>
      <w:r w:rsidRPr="000458AB">
        <w:t>iHeartHelper</w:t>
      </w:r>
    </w:p>
    <w:p w:rsidR="00D17472" w:rsidRDefault="00D17472" w:rsidP="00D17472">
      <w:pPr>
        <w:pStyle w:val="afd"/>
        <w:jc w:val="right"/>
        <w:rPr>
          <w:lang w:val="ru-RU"/>
        </w:rPr>
      </w:pPr>
    </w:p>
    <w:p w:rsidR="00D17472" w:rsidRPr="005C68A0" w:rsidRDefault="00D17472" w:rsidP="00D17472">
      <w:pPr>
        <w:pStyle w:val="2"/>
        <w:ind w:firstLine="708"/>
        <w:rPr>
          <w:lang w:val="ru-RU"/>
        </w:rPr>
      </w:pPr>
      <w:bookmarkStart w:id="10" w:name="_Toc27636343"/>
      <w:r>
        <w:rPr>
          <w:lang w:val="ru-RU"/>
        </w:rPr>
        <w:lastRenderedPageBreak/>
        <w:t>4.3</w:t>
      </w:r>
      <w:r w:rsidRPr="00000F7B">
        <w:rPr>
          <w:lang w:val="ru-RU"/>
        </w:rPr>
        <w:t xml:space="preserve">. </w:t>
      </w:r>
      <w:r>
        <w:rPr>
          <w:lang w:val="ru-RU"/>
        </w:rPr>
        <w:t>Требования к системе</w:t>
      </w:r>
      <w:r w:rsidR="005C68A0">
        <w:rPr>
          <w:lang w:val="en-US"/>
        </w:rPr>
        <w:t xml:space="preserve"> </w:t>
      </w:r>
      <w:r w:rsidR="005C68A0">
        <w:rPr>
          <w:lang w:val="ru-RU"/>
        </w:rPr>
        <w:t>и интерфейсу</w:t>
      </w:r>
      <w:bookmarkEnd w:id="10"/>
    </w:p>
    <w:p w:rsidR="00D17472" w:rsidRDefault="00D17472" w:rsidP="00D17472">
      <w:pPr>
        <w:pStyle w:val="afd"/>
        <w:rPr>
          <w:lang w:val="ru-RU"/>
        </w:rPr>
      </w:pPr>
    </w:p>
    <w:p w:rsidR="00D17472" w:rsidRDefault="00D17472" w:rsidP="00D17472">
      <w:pPr>
        <w:pStyle w:val="afd"/>
        <w:rPr>
          <w:lang w:val="ru-RU"/>
        </w:rPr>
      </w:pPr>
      <w:r>
        <w:rPr>
          <w:noProof/>
        </w:rPr>
        <w:drawing>
          <wp:inline distT="0" distB="0" distL="0" distR="0" wp14:anchorId="0AF122A4" wp14:editId="5FCAA326">
            <wp:extent cx="5940425" cy="2701290"/>
            <wp:effectExtent l="0" t="0" r="3175" b="3810"/>
            <wp:docPr id="6" name="Рисунок 6" descr="https://www.researchprotocols.org/api/download?filename=07015f7c92b71dbeda7dc16776a474ec.png&amp;alt_name=13502-279493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researchprotocols.org/api/download?filename=07015f7c92b71dbeda7dc16776a474ec.png&amp;alt_name=13502-279493-1-P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72" w:rsidRPr="00D17472" w:rsidRDefault="00D17472" w:rsidP="00D17472">
      <w:pPr>
        <w:pStyle w:val="afd"/>
        <w:jc w:val="right"/>
      </w:pPr>
      <w:r w:rsidRPr="00D17472">
        <w:t>Рисунок 5. Структура передачи данных для мобильной системы автоматического управления iHeartU, ориентированной на пациента</w:t>
      </w:r>
    </w:p>
    <w:p w:rsidR="00D17472" w:rsidRDefault="00D17472" w:rsidP="00D17472">
      <w:pPr>
        <w:pStyle w:val="afd"/>
        <w:rPr>
          <w:rFonts w:ascii="Tahoma" w:hAnsi="Tahoma" w:cs="Tahoma"/>
          <w:color w:val="000000"/>
          <w:sz w:val="27"/>
          <w:szCs w:val="27"/>
          <w:shd w:val="clear" w:color="auto" w:fill="FFFFFF"/>
          <w:lang w:val="ru-RU"/>
        </w:rPr>
      </w:pPr>
    </w:p>
    <w:p w:rsidR="00D17472" w:rsidRPr="00D17472" w:rsidRDefault="00D17472" w:rsidP="00D17472">
      <w:pPr>
        <w:pStyle w:val="afd"/>
        <w:rPr>
          <w:rFonts w:ascii="Tahoma" w:hAnsi="Tahoma" w:cs="Tahoma"/>
          <w:color w:val="000000"/>
          <w:sz w:val="27"/>
          <w:szCs w:val="27"/>
          <w:shd w:val="clear" w:color="auto" w:fill="FFFFFF"/>
          <w:lang w:val="en-US"/>
        </w:rPr>
      </w:pPr>
      <w:r>
        <w:rPr>
          <w:rFonts w:ascii="Tahoma" w:hAnsi="Tahoma" w:cs="Tahoma"/>
          <w:noProof/>
          <w:color w:val="000000"/>
          <w:sz w:val="27"/>
          <w:szCs w:val="27"/>
          <w:shd w:val="clear" w:color="auto" w:fill="FFFFFF"/>
          <w:lang w:val="ru-RU"/>
        </w:rPr>
        <w:drawing>
          <wp:inline distT="0" distB="0" distL="0" distR="0">
            <wp:extent cx="5829300" cy="4210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72" w:rsidRDefault="00D17472" w:rsidP="00D17472">
      <w:pPr>
        <w:pStyle w:val="afd"/>
        <w:rPr>
          <w:rFonts w:ascii="Tahoma" w:hAnsi="Tahoma" w:cs="Tahoma"/>
          <w:color w:val="000000"/>
          <w:sz w:val="27"/>
          <w:szCs w:val="27"/>
          <w:shd w:val="clear" w:color="auto" w:fill="FFFFFF"/>
          <w:lang w:val="ru-RU"/>
        </w:rPr>
      </w:pPr>
    </w:p>
    <w:p w:rsidR="00D17472" w:rsidRPr="00845A67" w:rsidRDefault="00D17472" w:rsidP="00D17472">
      <w:pPr>
        <w:pStyle w:val="afd"/>
        <w:jc w:val="right"/>
      </w:pPr>
      <w:r w:rsidRPr="00845A67">
        <w:t>Рисунок 6. Снимок экрана веб-портала для медицинских учреждений</w:t>
      </w:r>
    </w:p>
    <w:p w:rsidR="00D17472" w:rsidRPr="00845A67" w:rsidRDefault="00D17472" w:rsidP="003F79AF">
      <w:pPr>
        <w:pStyle w:val="afd"/>
        <w:jc w:val="right"/>
        <w:rPr>
          <w:noProof/>
          <w:lang w:val="ru-RU"/>
        </w:rPr>
      </w:pPr>
    </w:p>
    <w:p w:rsidR="005C68A0" w:rsidRPr="00845A67" w:rsidRDefault="005C68A0" w:rsidP="005C68A0">
      <w:pPr>
        <w:pStyle w:val="2"/>
        <w:ind w:firstLine="708"/>
        <w:rPr>
          <w:color w:val="auto"/>
          <w:lang w:val="ru-RU"/>
        </w:rPr>
      </w:pPr>
      <w:bookmarkStart w:id="11" w:name="_Toc27636344"/>
      <w:r w:rsidRPr="00845A67">
        <w:rPr>
          <w:color w:val="auto"/>
          <w:lang w:val="ru-RU"/>
        </w:rPr>
        <w:t>4.4. Сбор данных</w:t>
      </w:r>
      <w:bookmarkEnd w:id="11"/>
    </w:p>
    <w:p w:rsidR="005C68A0" w:rsidRPr="00845A67" w:rsidRDefault="005C68A0" w:rsidP="005C68A0">
      <w:pPr>
        <w:pStyle w:val="2"/>
        <w:ind w:firstLine="708"/>
        <w:rPr>
          <w:color w:val="auto"/>
          <w:lang w:val="ru-RU"/>
        </w:rPr>
      </w:pPr>
    </w:p>
    <w:p w:rsidR="005C68A0" w:rsidRPr="00845A67" w:rsidRDefault="005C68A0" w:rsidP="005C68A0">
      <w:pPr>
        <w:pStyle w:val="afd"/>
        <w:numPr>
          <w:ilvl w:val="0"/>
          <w:numId w:val="50"/>
        </w:numPr>
      </w:pPr>
      <w:r w:rsidRPr="00845A67">
        <w:t xml:space="preserve">Пациенты будут основными пользователями приложения. Медицинские работники помогут определить потребности пациентов и их проблемы со </w:t>
      </w:r>
      <w:r w:rsidRPr="00845A67">
        <w:lastRenderedPageBreak/>
        <w:t>здоровьем. Следующие инструменты и методы будут использоваться для сбора данных:</w:t>
      </w:r>
    </w:p>
    <w:p w:rsidR="005C68A0" w:rsidRPr="00845A67" w:rsidRDefault="005C68A0" w:rsidP="005C68A0">
      <w:pPr>
        <w:pStyle w:val="afd"/>
        <w:numPr>
          <w:ilvl w:val="0"/>
          <w:numId w:val="50"/>
        </w:numPr>
      </w:pPr>
      <w:r w:rsidRPr="00845A67">
        <w:t>Демографическая и справочная анкета для описания личной и медицинской информации, а также опыта использования мобильного телефона;</w:t>
      </w:r>
    </w:p>
    <w:p w:rsidR="005C68A0" w:rsidRPr="00845A67" w:rsidRDefault="005C68A0" w:rsidP="005C68A0">
      <w:pPr>
        <w:pStyle w:val="afd"/>
        <w:numPr>
          <w:ilvl w:val="0"/>
          <w:numId w:val="50"/>
        </w:numPr>
      </w:pPr>
      <w:r w:rsidRPr="00845A67">
        <w:t>Метрики оценки юзабилити, руководствуясь стандартами, для оценки эффективности, результативности и удовлетворенности;</w:t>
      </w:r>
    </w:p>
    <w:p w:rsidR="005C68A0" w:rsidRPr="00845A67" w:rsidRDefault="005C68A0" w:rsidP="005C68A0">
      <w:pPr>
        <w:pStyle w:val="afd"/>
        <w:numPr>
          <w:ilvl w:val="0"/>
          <w:numId w:val="50"/>
        </w:numPr>
      </w:pPr>
      <w:r w:rsidRPr="00845A67">
        <w:t>Индивидуальные интервью с открытыми вопросами для оценки удовлетворенности пользователей конкретной задачей, а также о любых других проблемах, связанных с интерфейсом;</w:t>
      </w:r>
    </w:p>
    <w:p w:rsidR="005C68A0" w:rsidRPr="00845A67" w:rsidRDefault="005C68A0" w:rsidP="005C68A0">
      <w:pPr>
        <w:pStyle w:val="afd"/>
        <w:numPr>
          <w:ilvl w:val="0"/>
          <w:numId w:val="50"/>
        </w:numPr>
      </w:pPr>
      <w:r w:rsidRPr="00845A67">
        <w:t>Сетевой опрос умов для оценки социального присутствия с точки зрения общения (пользователь взаимодействует с виртуальным человеком-помощником);</w:t>
      </w:r>
    </w:p>
    <w:p w:rsidR="005C68A0" w:rsidRPr="00845A67" w:rsidRDefault="005C68A0" w:rsidP="005C68A0">
      <w:pPr>
        <w:pStyle w:val="afd"/>
        <w:numPr>
          <w:ilvl w:val="0"/>
          <w:numId w:val="50"/>
        </w:numPr>
      </w:pPr>
      <w:r w:rsidRPr="00845A67">
        <w:t>Журналы использования системы для количественной оценки вовлеченности пациента в систему и для руководства улучшенным дизайном и разработкой приложений, а также для внеплановой обратной связи с пациентами, чтобы определить и показать удовлетворенность и заинтересованность пациента;</w:t>
      </w:r>
    </w:p>
    <w:p w:rsidR="005C68A0" w:rsidRPr="00845A67" w:rsidRDefault="00496E3E" w:rsidP="005C68A0">
      <w:pPr>
        <w:pStyle w:val="afd"/>
        <w:numPr>
          <w:ilvl w:val="0"/>
          <w:numId w:val="50"/>
        </w:numPr>
      </w:pPr>
      <w:r w:rsidRPr="00845A67">
        <w:rPr>
          <w:lang w:val="ru-RU"/>
        </w:rPr>
        <w:t>Фокус-группы</w:t>
      </w:r>
      <w:r w:rsidR="005C68A0" w:rsidRPr="00845A67">
        <w:t xml:space="preserve"> для определения основных ожиданий и потребностей, которые имеют личное и клиническое значение, и для достижения консенсуса по ключевым функциям и всей системы.</w:t>
      </w:r>
    </w:p>
    <w:p w:rsidR="005C68A0" w:rsidRPr="00845A67" w:rsidRDefault="005C68A0" w:rsidP="005C68A0">
      <w:pPr>
        <w:rPr>
          <w:rFonts w:cs="Times New Roman"/>
        </w:rPr>
      </w:pPr>
    </w:p>
    <w:p w:rsidR="005C68A0" w:rsidRPr="00845A67" w:rsidRDefault="005C68A0" w:rsidP="005C68A0">
      <w:pPr>
        <w:pStyle w:val="2"/>
        <w:ind w:firstLine="708"/>
        <w:rPr>
          <w:color w:val="auto"/>
          <w:lang w:val="ru-RU"/>
        </w:rPr>
      </w:pPr>
      <w:r w:rsidRPr="00845A67">
        <w:rPr>
          <w:color w:val="auto"/>
          <w:lang w:val="ru-RU"/>
        </w:rPr>
        <w:t xml:space="preserve"> </w:t>
      </w:r>
    </w:p>
    <w:p w:rsidR="005C68A0" w:rsidRPr="00845A67" w:rsidRDefault="005C68A0" w:rsidP="003F79AF">
      <w:pPr>
        <w:pStyle w:val="afd"/>
        <w:jc w:val="right"/>
        <w:rPr>
          <w:noProof/>
          <w:lang w:val="ru-RU"/>
        </w:rPr>
      </w:pPr>
    </w:p>
    <w:p w:rsidR="00F479C8" w:rsidRPr="00845A67" w:rsidRDefault="00496E3E" w:rsidP="000458AB">
      <w:pPr>
        <w:pStyle w:val="1"/>
        <w:numPr>
          <w:ilvl w:val="0"/>
          <w:numId w:val="6"/>
        </w:numPr>
        <w:jc w:val="center"/>
        <w:rPr>
          <w:color w:val="auto"/>
          <w:lang w:val="ru-RU"/>
        </w:rPr>
      </w:pPr>
      <w:bookmarkStart w:id="12" w:name="_Toc27636345"/>
      <w:r w:rsidRPr="00845A67">
        <w:rPr>
          <w:color w:val="auto"/>
          <w:sz w:val="32"/>
          <w:lang w:val="ru-RU"/>
        </w:rPr>
        <w:lastRenderedPageBreak/>
        <w:t>Процедура оценки</w:t>
      </w:r>
      <w:bookmarkEnd w:id="12"/>
    </w:p>
    <w:p w:rsidR="00210A7C" w:rsidRPr="00845A67" w:rsidRDefault="00210A7C" w:rsidP="00496E3E">
      <w:pPr>
        <w:pStyle w:val="afd"/>
        <w:rPr>
          <w:lang w:val="ru-RU"/>
        </w:rPr>
      </w:pPr>
    </w:p>
    <w:p w:rsidR="00496E3E" w:rsidRPr="00845A67" w:rsidRDefault="00845A67" w:rsidP="00845A67">
      <w:pPr>
        <w:pStyle w:val="2"/>
        <w:ind w:firstLine="708"/>
        <w:rPr>
          <w:color w:val="auto"/>
          <w:lang w:val="ru-RU"/>
        </w:rPr>
      </w:pPr>
      <w:bookmarkStart w:id="13" w:name="_Toc27636346"/>
      <w:r w:rsidRPr="00845A67">
        <w:rPr>
          <w:color w:val="auto"/>
          <w:lang w:val="ru-RU"/>
        </w:rPr>
        <w:t xml:space="preserve">5.1. </w:t>
      </w:r>
      <w:r w:rsidR="00496E3E" w:rsidRPr="00845A67">
        <w:rPr>
          <w:color w:val="auto"/>
        </w:rPr>
        <w:t>Первая фаза</w:t>
      </w:r>
      <w:bookmarkEnd w:id="13"/>
    </w:p>
    <w:p w:rsidR="00845A67" w:rsidRPr="00845A67" w:rsidRDefault="00845A67" w:rsidP="00845A67">
      <w:pPr>
        <w:rPr>
          <w:lang w:val="ru-RU"/>
        </w:rPr>
      </w:pPr>
    </w:p>
    <w:p w:rsidR="00496E3E" w:rsidRPr="00845A67" w:rsidRDefault="00496E3E" w:rsidP="00845A67">
      <w:pPr>
        <w:pStyle w:val="afd"/>
        <w:ind w:firstLine="708"/>
        <w:rPr>
          <w:lang w:val="ru-RU"/>
        </w:rPr>
      </w:pPr>
      <w:r w:rsidRPr="00845A67">
        <w:t>Представители пациентов с сердечной недостаточностью и медицинские работники, которые оказывают помощь, заполняют демографическую и справочную анкету, ориентируются в функциях iHeartU и проверяют их, а также используют дополнительные устройства. Пользователи выполняют предопределенные задачи исследовательской группы и проводят интерактивные беседы с iHeartHelper для ввода клинических переменных: вес; систолическое и диастолическое артериальное давление; частота сердцебиения; и отчеты о приверженности к лечению, потреблении натрия и жидкости в рационе и физической активности. В случае каких-либо технических трудностей пациенты всегда могут выбрать ввод данных вручную. Эта оценка проводится с использованием метрик оценки юзабилити. Смартфон и дополнительные устройства предоставляются исследовательской группой.</w:t>
      </w:r>
    </w:p>
    <w:p w:rsidR="00845A67" w:rsidRPr="00845A67" w:rsidRDefault="00845A67" w:rsidP="00845A67">
      <w:pPr>
        <w:pStyle w:val="2"/>
        <w:ind w:firstLine="708"/>
        <w:rPr>
          <w:color w:val="auto"/>
          <w:lang w:val="ru-RU"/>
        </w:rPr>
      </w:pPr>
    </w:p>
    <w:p w:rsidR="00496E3E" w:rsidRPr="00845A67" w:rsidRDefault="00845A67" w:rsidP="00845A67">
      <w:pPr>
        <w:pStyle w:val="2"/>
        <w:ind w:firstLine="708"/>
        <w:rPr>
          <w:color w:val="auto"/>
          <w:lang w:val="ru-RU"/>
        </w:rPr>
      </w:pPr>
      <w:bookmarkStart w:id="14" w:name="_Toc27636347"/>
      <w:r w:rsidRPr="00845A67">
        <w:rPr>
          <w:color w:val="auto"/>
          <w:lang w:val="ru-RU"/>
        </w:rPr>
        <w:t xml:space="preserve">5.2. </w:t>
      </w:r>
      <w:r w:rsidR="00496E3E" w:rsidRPr="00845A67">
        <w:rPr>
          <w:color w:val="auto"/>
        </w:rPr>
        <w:t>Вторая фаза</w:t>
      </w:r>
      <w:bookmarkEnd w:id="14"/>
    </w:p>
    <w:p w:rsidR="00845A67" w:rsidRPr="00845A67" w:rsidRDefault="00845A67" w:rsidP="00845A67">
      <w:pPr>
        <w:pStyle w:val="afd"/>
        <w:ind w:firstLine="708"/>
        <w:rPr>
          <w:lang w:val="ru-RU"/>
        </w:rPr>
      </w:pPr>
    </w:p>
    <w:p w:rsidR="00496E3E" w:rsidRPr="00845A67" w:rsidRDefault="00496E3E" w:rsidP="00845A67">
      <w:pPr>
        <w:pStyle w:val="afd"/>
        <w:ind w:firstLine="708"/>
      </w:pPr>
      <w:r w:rsidRPr="00845A67">
        <w:t xml:space="preserve">Итеративное тестирование юзабилити с улучшенным приложением iHeartU проводится и оценивается среди пациентов после их использования дома. Удобство использования вовлеченности пациента проверяется с помощью журналов использования системы и шкалы взаимодействия с пользователем. Обсуждение в </w:t>
      </w:r>
      <w:proofErr w:type="gramStart"/>
      <w:r w:rsidRPr="00845A67">
        <w:t>фокус-группе</w:t>
      </w:r>
      <w:proofErr w:type="gramEnd"/>
      <w:r w:rsidRPr="00845A67">
        <w:t xml:space="preserve"> организовано с участием людей, чтобы дополнительно определить основные потребности и желательные функции iHeartU для повышения удовлетворенности и вовлеченности.</w:t>
      </w:r>
    </w:p>
    <w:p w:rsidR="00496E3E" w:rsidRPr="00845A67" w:rsidRDefault="00496E3E" w:rsidP="00845A67">
      <w:pPr>
        <w:pStyle w:val="afd"/>
        <w:ind w:firstLine="708"/>
        <w:rPr>
          <w:rFonts w:ascii="Arial" w:hAnsi="Arial"/>
          <w:lang w:val="ru-RU"/>
        </w:rPr>
      </w:pPr>
      <w:r w:rsidRPr="00845A67">
        <w:t>Качественный анализ будет выполнен на основе данных, собранных с помощью индивидуальных интервью, используя основанную теорию для выявления возникающих тем непосредственно из собственных слов и мыслей пациентов. Каждый протокол будет исследоваться построчно, чтобы достичь консенсуса. Простота использования б</w:t>
      </w:r>
      <w:r w:rsidR="00845A67" w:rsidRPr="00845A67">
        <w:t xml:space="preserve">удет оцениваться </w:t>
      </w:r>
      <w:r w:rsidRPr="00845A67">
        <w:t xml:space="preserve">путем тщательного изучения записанных деталей (таких как выражение лица и движения пальцев) работы пациентов при использовании iHeartU. Индивидуальные интервью и обсуждения в </w:t>
      </w:r>
      <w:proofErr w:type="gramStart"/>
      <w:r w:rsidRPr="00845A67">
        <w:t>фокус-группах</w:t>
      </w:r>
      <w:proofErr w:type="gramEnd"/>
      <w:r w:rsidRPr="00845A67">
        <w:t xml:space="preserve"> будут анализироваться с использованием постоянного сравнительного метода. Стенограмма будет рассмотрена и закодирована для повторяющихся тем независимо друг от друга двумя исследов</w:t>
      </w:r>
      <w:r w:rsidR="00845A67" w:rsidRPr="00845A67">
        <w:t>ателями.</w:t>
      </w:r>
      <w:r w:rsidR="00845A67" w:rsidRPr="00845A67">
        <w:rPr>
          <w:rFonts w:ascii="Arial" w:hAnsi="Arial"/>
        </w:rPr>
        <w:t> </w:t>
      </w:r>
      <w:r w:rsidRPr="00845A67">
        <w:rPr>
          <w:rFonts w:ascii="Arial" w:hAnsi="Arial"/>
          <w:sz w:val="21"/>
          <w:szCs w:val="21"/>
        </w:rPr>
        <w:br/>
      </w:r>
    </w:p>
    <w:p w:rsidR="00845A67" w:rsidRPr="00845A67" w:rsidRDefault="00845A67" w:rsidP="00845A67">
      <w:pPr>
        <w:pStyle w:val="1"/>
        <w:numPr>
          <w:ilvl w:val="0"/>
          <w:numId w:val="6"/>
        </w:numPr>
        <w:jc w:val="center"/>
        <w:rPr>
          <w:color w:val="auto"/>
          <w:sz w:val="32"/>
          <w:lang w:val="ru-RU"/>
        </w:rPr>
      </w:pPr>
      <w:bookmarkStart w:id="15" w:name="_Toc27636348"/>
      <w:r w:rsidRPr="00845A67">
        <w:rPr>
          <w:color w:val="auto"/>
          <w:sz w:val="32"/>
          <w:lang w:val="ru-RU"/>
        </w:rPr>
        <w:lastRenderedPageBreak/>
        <w:t>Итог</w:t>
      </w:r>
      <w:bookmarkEnd w:id="15"/>
    </w:p>
    <w:p w:rsidR="00845A67" w:rsidRPr="00845A67" w:rsidRDefault="00845A67" w:rsidP="00845A67">
      <w:pPr>
        <w:rPr>
          <w:lang w:val="ru-RU"/>
        </w:rPr>
      </w:pPr>
    </w:p>
    <w:p w:rsidR="00845A67" w:rsidRPr="00845A67" w:rsidRDefault="00845A67" w:rsidP="00845A67">
      <w:pPr>
        <w:pStyle w:val="2"/>
        <w:ind w:firstLine="708"/>
        <w:rPr>
          <w:rFonts w:cs="Times New Roman"/>
          <w:color w:val="auto"/>
          <w:szCs w:val="24"/>
          <w:lang w:val="ru-RU"/>
        </w:rPr>
      </w:pPr>
      <w:bookmarkStart w:id="16" w:name="_Toc27636349"/>
      <w:r w:rsidRPr="00845A67">
        <w:rPr>
          <w:rFonts w:cs="Times New Roman"/>
          <w:color w:val="auto"/>
          <w:szCs w:val="24"/>
          <w:lang w:val="ru-RU"/>
        </w:rPr>
        <w:t xml:space="preserve">6.1. </w:t>
      </w:r>
      <w:r w:rsidRPr="00845A67">
        <w:rPr>
          <w:rFonts w:cs="Times New Roman"/>
          <w:color w:val="auto"/>
          <w:szCs w:val="24"/>
        </w:rPr>
        <w:t>Уникальность iHeartU</w:t>
      </w:r>
      <w:bookmarkEnd w:id="16"/>
    </w:p>
    <w:p w:rsidR="00845A67" w:rsidRPr="00845A67" w:rsidRDefault="00845A67" w:rsidP="00845A67">
      <w:pPr>
        <w:pStyle w:val="afd"/>
        <w:rPr>
          <w:lang w:val="ru-RU"/>
        </w:rPr>
      </w:pPr>
    </w:p>
    <w:p w:rsidR="00845A67" w:rsidRPr="00845A67" w:rsidRDefault="00845A67" w:rsidP="00845A67">
      <w:pPr>
        <w:pStyle w:val="afd"/>
        <w:ind w:firstLine="708"/>
      </w:pPr>
      <w:r w:rsidRPr="00845A67">
        <w:t>Преимуществом является разработка ориентированной на пациента системы самоконтроля СН с виртуальным человеческим интерфейсом, которая может поддерживать самообслуживание пациентов на дому и укреплять связи между пациентами, поставщиками медицинских услуг и лицами, обеспечивающими уход за семьей. </w:t>
      </w:r>
    </w:p>
    <w:p w:rsidR="00845A67" w:rsidRPr="00845A67" w:rsidRDefault="00845A67" w:rsidP="00845A67">
      <w:pPr>
        <w:pStyle w:val="afd"/>
        <w:ind w:firstLine="708"/>
      </w:pPr>
      <w:r w:rsidRPr="00845A67">
        <w:t>У iHeartU есть несколько очевидных преимуществ: </w:t>
      </w:r>
    </w:p>
    <w:p w:rsidR="00845A67" w:rsidRPr="00845A67" w:rsidRDefault="00845A67" w:rsidP="00845A67">
      <w:pPr>
        <w:pStyle w:val="afd"/>
        <w:numPr>
          <w:ilvl w:val="0"/>
          <w:numId w:val="51"/>
        </w:numPr>
      </w:pPr>
      <w:r w:rsidRPr="00845A67">
        <w:t>Во-первых, виртуальные помощники могут активно вести беседы для записи ежедневного журнала поведения пациентов. Поскольку большинство людей с сердечной недостаточностью - это пожилые люди с относительно низкими показателями технологической адаптации, интуитивно понятный голосовой сбор данных и простые в использовании функции лучше, чем у традиционных мобильных приложений, которые требуют от пациентов ручного ввода данных. Интерактивный процесс призван напоминать клинический рабочий процесс в реальности, но быть более активным при более тщательном мониторинге пациентов. </w:t>
      </w:r>
    </w:p>
    <w:p w:rsidR="00845A67" w:rsidRPr="00845A67" w:rsidRDefault="00845A67" w:rsidP="00845A67">
      <w:pPr>
        <w:pStyle w:val="afd"/>
        <w:numPr>
          <w:ilvl w:val="0"/>
          <w:numId w:val="51"/>
        </w:numPr>
      </w:pPr>
      <w:r w:rsidRPr="00845A67">
        <w:t>Во-вторых, виртуальный интерфейс может обеспечить больше психологического комфорта для людей с сердечной недостаточностью, делясь с пациентами новостями, погодой и шутками, чтобы сделать ежедневные обращения более привлекательными и социально мотивирующими. </w:t>
      </w:r>
    </w:p>
    <w:p w:rsidR="00845A67" w:rsidRPr="00845A67" w:rsidRDefault="00845A67" w:rsidP="00845A67">
      <w:pPr>
        <w:pStyle w:val="afd"/>
        <w:numPr>
          <w:ilvl w:val="0"/>
          <w:numId w:val="51"/>
        </w:numPr>
      </w:pPr>
      <w:r w:rsidRPr="00845A67">
        <w:t>В-третьих, интерфейс обеспечивает персонализированный инструктаж по вопросам здоровья посредством виртуального общения «лицом к лицу» с использованием учебных материалов, адаптированных к индивидуальной ситуации пациента. </w:t>
      </w:r>
    </w:p>
    <w:p w:rsidR="00845A67" w:rsidRPr="00845A67" w:rsidRDefault="00845A67" w:rsidP="00845A67">
      <w:pPr>
        <w:pStyle w:val="afd"/>
        <w:numPr>
          <w:ilvl w:val="0"/>
          <w:numId w:val="51"/>
        </w:numPr>
      </w:pPr>
      <w:r w:rsidRPr="00845A67">
        <w:t>В-четвертых, iHeartU служит цифровым персональным помощником, чтобы напоминать пациентам об их ежедневном приеме лекарств, что может улучшить соблюдение режима лечения СН. Виртуальный помощник также может напоминать пациентам о посещении их врачебного кабинета и облегчать последующие посещения. Ожидается, что эта функция расширит их доступность к уходу и сократит расходы, связанные с ненужными посещениями в экстренном порядке или повторной госпитализацией, особенно для пациентов с низким уровнем дохода с сердечной недостаточностью. </w:t>
      </w:r>
    </w:p>
    <w:p w:rsidR="00845A67" w:rsidRPr="00845A67" w:rsidRDefault="00845A67" w:rsidP="00845A67">
      <w:pPr>
        <w:pStyle w:val="afd"/>
        <w:numPr>
          <w:ilvl w:val="0"/>
          <w:numId w:val="51"/>
        </w:numPr>
      </w:pPr>
      <w:r w:rsidRPr="00845A67">
        <w:t>В-пятых, сбор сведений с помощью данной системы самоуправления могут заложить основу для будущих клинических исследований и анализа больших объемов данных.</w:t>
      </w:r>
    </w:p>
    <w:p w:rsidR="00845A67" w:rsidRPr="00845A67" w:rsidRDefault="00845A67" w:rsidP="00845A67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</w:pPr>
    </w:p>
    <w:p w:rsidR="00845A67" w:rsidRPr="00845A67" w:rsidRDefault="00845A67" w:rsidP="00845A67">
      <w:pPr>
        <w:pStyle w:val="2"/>
        <w:ind w:firstLine="708"/>
        <w:rPr>
          <w:rFonts w:cs="Times New Roman"/>
          <w:color w:val="auto"/>
          <w:szCs w:val="24"/>
          <w:lang w:val="ru-RU"/>
        </w:rPr>
      </w:pPr>
      <w:bookmarkStart w:id="17" w:name="_Toc27636350"/>
      <w:r w:rsidRPr="00845A67">
        <w:rPr>
          <w:rFonts w:cs="Times New Roman"/>
          <w:color w:val="auto"/>
          <w:szCs w:val="24"/>
          <w:lang w:val="ru-RU"/>
        </w:rPr>
        <w:t xml:space="preserve">6.2. </w:t>
      </w:r>
      <w:r w:rsidRPr="00845A67">
        <w:rPr>
          <w:rFonts w:cs="Times New Roman"/>
          <w:color w:val="auto"/>
          <w:szCs w:val="24"/>
        </w:rPr>
        <w:t>Дальнейшее развитие iHeartU</w:t>
      </w:r>
      <w:bookmarkEnd w:id="17"/>
    </w:p>
    <w:p w:rsidR="00845A67" w:rsidRPr="00845A67" w:rsidRDefault="00845A67" w:rsidP="00845A67">
      <w:pPr>
        <w:pStyle w:val="afd"/>
        <w:ind w:firstLine="708"/>
        <w:rPr>
          <w:lang w:val="ru-RU"/>
        </w:rPr>
      </w:pPr>
    </w:p>
    <w:p w:rsidR="00845A67" w:rsidRPr="00845A67" w:rsidRDefault="00845A67" w:rsidP="00845A67">
      <w:pPr>
        <w:pStyle w:val="afd"/>
        <w:ind w:firstLine="708"/>
      </w:pPr>
      <w:r w:rsidRPr="00845A67">
        <w:t>Помимо встроенных функций, описанных выше, в iHeartU возможно интегрировать устройства с поддержкой Bluetooth (например, весы и монитор артериального давления). Для пациентов с этими датчиками данные будут автоматически передаваться в iHeartU. Они также могут выбрать запись своих данных с проверкой ошибок. Опция ручного ввода будет по-прежнему доступна в качестве резервного способа.</w:t>
      </w:r>
    </w:p>
    <w:p w:rsidR="00845A67" w:rsidRPr="00845A67" w:rsidRDefault="00845A67" w:rsidP="00845A67">
      <w:pPr>
        <w:pStyle w:val="afd"/>
      </w:pPr>
      <w:r w:rsidRPr="00845A67">
        <w:t xml:space="preserve">Будет разработана индивидуальная настройка iHeartHelper, такая как пол, раса и возраст. Развлекательные функции также будут встроены в приложение. IHeartHelper может рассказывать шутки, сообщать о погоде и новостях в соответствии с командами пользователя. IHeartHelper надевает одежду в зависимости от погодных условий, </w:t>
      </w:r>
      <w:r w:rsidRPr="00845A67">
        <w:lastRenderedPageBreak/>
        <w:t>например, надев дождевик, когда идет дождь, что очень понравится маленьким пользователям.</w:t>
      </w:r>
    </w:p>
    <w:p w:rsidR="00845A67" w:rsidRPr="00845A67" w:rsidRDefault="00845A67" w:rsidP="00845A67">
      <w:pPr>
        <w:pStyle w:val="afd"/>
        <w:ind w:firstLine="708"/>
      </w:pPr>
      <w:r w:rsidRPr="00845A67">
        <w:t>Во время оценки юзабилити, помимо тестирования готового продукта, пользователь получит список желаемых функций, чтобы разработчик мог узнать их мысли и получить отзывы. После этого будут предприняты дальнейшие действия и усовершенствования с учетом потребностей пациентов на основе результатов юзабилити-тестирования.</w:t>
      </w:r>
    </w:p>
    <w:p w:rsidR="00845A67" w:rsidRPr="00845A67" w:rsidRDefault="00845A67" w:rsidP="00845A67">
      <w:pPr>
        <w:pStyle w:val="afd"/>
        <w:ind w:firstLine="708"/>
      </w:pPr>
      <w:r w:rsidRPr="00845A67">
        <w:t>Будет расширен веб-портал для поставщиков медицинских услуг. Кроме того, будет разработано мобильное приложение для семейных опекунов. Сервис, обеспечивающий уход, будет отображать данные пациента в режиме реального времени (с согласия пациента) и получать сообщения от поставщиков медицинских услуг, чтобы он мог помочь контролировать здоровье пациента. После полной разработки будет проведена общая оценка всей системы мобильного самоуправления.</w:t>
      </w:r>
    </w:p>
    <w:p w:rsidR="00845A67" w:rsidRPr="00845A67" w:rsidRDefault="00845A67" w:rsidP="00845A67">
      <w:pPr>
        <w:pStyle w:val="2"/>
        <w:ind w:firstLine="708"/>
        <w:rPr>
          <w:color w:val="auto"/>
          <w:lang w:val="ru-RU"/>
        </w:rPr>
      </w:pPr>
    </w:p>
    <w:p w:rsidR="00845A67" w:rsidRPr="00845A67" w:rsidRDefault="00845A67" w:rsidP="00845A67">
      <w:pPr>
        <w:pStyle w:val="2"/>
        <w:ind w:firstLine="708"/>
        <w:rPr>
          <w:rStyle w:val="abstract-sub-heading"/>
          <w:rFonts w:cs="Times New Roman"/>
          <w:bCs/>
          <w:color w:val="auto"/>
          <w:bdr w:val="none" w:sz="0" w:space="0" w:color="auto" w:frame="1"/>
          <w:lang w:val="ru-RU"/>
        </w:rPr>
      </w:pPr>
      <w:bookmarkStart w:id="18" w:name="_Toc27636351"/>
      <w:r w:rsidRPr="00845A67">
        <w:rPr>
          <w:rFonts w:cs="Times New Roman"/>
          <w:color w:val="auto"/>
          <w:lang w:val="ru-RU"/>
        </w:rPr>
        <w:t xml:space="preserve">6.3. </w:t>
      </w:r>
      <w:r w:rsidRPr="00845A67">
        <w:rPr>
          <w:rStyle w:val="abstract-sub-heading"/>
          <w:rFonts w:cs="Times New Roman"/>
          <w:bCs/>
          <w:color w:val="auto"/>
          <w:bdr w:val="none" w:sz="0" w:space="0" w:color="auto" w:frame="1"/>
        </w:rPr>
        <w:t>Вывод</w:t>
      </w:r>
      <w:bookmarkEnd w:id="18"/>
    </w:p>
    <w:p w:rsidR="00845A67" w:rsidRPr="00845A67" w:rsidRDefault="00845A67" w:rsidP="00845A67">
      <w:pPr>
        <w:pStyle w:val="2"/>
        <w:ind w:firstLine="708"/>
        <w:rPr>
          <w:rStyle w:val="abstract-sub-heading"/>
          <w:color w:val="auto"/>
          <w:lang w:val="ru-RU"/>
        </w:rPr>
      </w:pPr>
      <w:r w:rsidRPr="00845A67">
        <w:rPr>
          <w:rStyle w:val="abstract-sub-heading"/>
          <w:rFonts w:ascii="inherit" w:hAnsi="inherit" w:cs="Arial"/>
          <w:b w:val="0"/>
          <w:bCs/>
          <w:color w:val="auto"/>
          <w:bdr w:val="none" w:sz="0" w:space="0" w:color="auto" w:frame="1"/>
        </w:rPr>
        <w:t> </w:t>
      </w:r>
    </w:p>
    <w:p w:rsidR="00845A67" w:rsidRPr="00845A67" w:rsidRDefault="00845A67" w:rsidP="00845A67">
      <w:pPr>
        <w:pStyle w:val="afd"/>
        <w:ind w:firstLine="708"/>
      </w:pPr>
      <w:r w:rsidRPr="00845A67">
        <w:t>Основным вкладом этого проекта является разработка ориентированной на пациента системы самоконтроля, которая может поддерживать самообслуживание пациентов с сердечной недостаточностью на дому и оказывать помощь в общении между пациентами и их поставщиками медицинских услуг более эффективным и действенным способом. Широкодоступные мобильные телефоны служат «бесплатной» непрерывной помощью. Для пациентов с низкими доходами. Мобильный инструмент самоконтроля расширит их доступность к уходу и сократит расходы, понесенные в результате неотложных посещений врача или ремиссии. Ориентированный на пользователя дизайн улучшит уровень вовлеченности пациентов и в конечном итоге приведет к улучшению здоровья. </w:t>
      </w:r>
    </w:p>
    <w:p w:rsidR="00845A67" w:rsidRPr="00845A67" w:rsidRDefault="00845A67" w:rsidP="00845A67">
      <w:pPr>
        <w:rPr>
          <w:lang w:val="ru-RU"/>
        </w:rPr>
      </w:pPr>
    </w:p>
    <w:p w:rsidR="00845A67" w:rsidRPr="00845A67" w:rsidRDefault="00845A67" w:rsidP="00845A67">
      <w:pPr>
        <w:pStyle w:val="afd"/>
        <w:ind w:firstLine="708"/>
        <w:rPr>
          <w:rFonts w:ascii="Arial" w:hAnsi="Arial"/>
          <w:lang w:val="ru-RU"/>
        </w:rPr>
      </w:pPr>
    </w:p>
    <w:p w:rsidR="001A2828" w:rsidRPr="00845A67" w:rsidRDefault="001A2828" w:rsidP="00161D5F">
      <w:pPr>
        <w:pStyle w:val="1"/>
        <w:numPr>
          <w:ilvl w:val="0"/>
          <w:numId w:val="6"/>
        </w:numPr>
        <w:jc w:val="center"/>
        <w:rPr>
          <w:color w:val="auto"/>
          <w:sz w:val="32"/>
          <w:lang w:val="ru-RU"/>
        </w:rPr>
      </w:pPr>
      <w:bookmarkStart w:id="19" w:name="_Toc27636352"/>
      <w:r w:rsidRPr="00845A67">
        <w:rPr>
          <w:color w:val="auto"/>
          <w:sz w:val="32"/>
          <w:lang w:val="ru-RU"/>
        </w:rPr>
        <w:lastRenderedPageBreak/>
        <w:t>Список использованн</w:t>
      </w:r>
      <w:r w:rsidR="00DF204B" w:rsidRPr="00845A67">
        <w:rPr>
          <w:color w:val="auto"/>
          <w:sz w:val="32"/>
          <w:lang w:val="ru-RU"/>
        </w:rPr>
        <w:t>ых источников</w:t>
      </w:r>
      <w:bookmarkEnd w:id="19"/>
    </w:p>
    <w:p w:rsidR="002A56E3" w:rsidRPr="00845A67" w:rsidRDefault="002A56E3" w:rsidP="000317A7">
      <w:pPr>
        <w:jc w:val="both"/>
      </w:pPr>
    </w:p>
    <w:p w:rsidR="00161D5F" w:rsidRDefault="00161D5F" w:rsidP="00161D5F">
      <w:pPr>
        <w:pStyle w:val="a8"/>
        <w:numPr>
          <w:ilvl w:val="0"/>
          <w:numId w:val="52"/>
        </w:numPr>
        <w:rPr>
          <w:lang w:val="ru-RU"/>
        </w:rPr>
      </w:pPr>
      <w:hyperlink r:id="rId17" w:history="1">
        <w:r>
          <w:rPr>
            <w:rStyle w:val="af1"/>
          </w:rPr>
          <w:t>https://preprints.jmir.org/preprint/13502</w:t>
        </w:r>
      </w:hyperlink>
    </w:p>
    <w:p w:rsidR="00161D5F" w:rsidRDefault="00161D5F" w:rsidP="00161D5F">
      <w:pPr>
        <w:pStyle w:val="a8"/>
        <w:numPr>
          <w:ilvl w:val="0"/>
          <w:numId w:val="52"/>
        </w:numPr>
        <w:rPr>
          <w:lang w:val="ru-RU"/>
        </w:rPr>
      </w:pPr>
      <w:hyperlink r:id="rId18" w:history="1">
        <w:proofErr w:type="gramStart"/>
        <w:r>
          <w:rPr>
            <w:rStyle w:val="af1"/>
          </w:rPr>
          <w:t>https://ru.wikipedia.org/wiki/%D0%A1%D0%B5%D1%80%D0%B4%D0%B5%D1%87%D0%BD%D0%B0%D1%8F_%D0%BD%D0%B5%D0%B4%D0%BE%D1%81%D1%82%D0%B0%D1%82%D0%BE%D1%87%D0%BD%D0%BE%D1%81%D1%82%D1%8C</w:t>
        </w:r>
      </w:hyperlink>
      <w:proofErr w:type="gramEnd"/>
    </w:p>
    <w:p w:rsidR="00161D5F" w:rsidRPr="00161D5F" w:rsidRDefault="00161D5F" w:rsidP="00161D5F">
      <w:pPr>
        <w:pStyle w:val="afd"/>
        <w:numPr>
          <w:ilvl w:val="0"/>
          <w:numId w:val="52"/>
        </w:numPr>
      </w:pPr>
      <w:r w:rsidRPr="00161D5F">
        <w:t>Год выпуска: 2010 Автор: Крюков Н.Н., Николаевский Е.Н., Поляков В.П. «Ишемическая болезнь сердца» Жанр: Кардиология, Источник: </w:t>
      </w:r>
      <w:hyperlink r:id="rId19" w:history="1">
        <w:r w:rsidRPr="00161D5F">
          <w:rPr>
            <w:rStyle w:val="af1"/>
            <w:color w:val="auto"/>
            <w:u w:val="none"/>
          </w:rPr>
          <w:t>https://www.book</w:t>
        </w:r>
        <w:r w:rsidRPr="00161D5F">
          <w:rPr>
            <w:rStyle w:val="af1"/>
            <w:color w:val="auto"/>
            <w:u w:val="none"/>
          </w:rPr>
          <w:t>s</w:t>
        </w:r>
        <w:r w:rsidRPr="00161D5F">
          <w:rPr>
            <w:rStyle w:val="af1"/>
            <w:color w:val="auto"/>
            <w:u w:val="none"/>
          </w:rPr>
          <w:t>med.com/kardiologiya/</w:t>
        </w:r>
      </w:hyperlink>
    </w:p>
    <w:p w:rsidR="00605B9D" w:rsidRPr="00161D5F" w:rsidRDefault="00605B9D" w:rsidP="00605B9D">
      <w:pPr>
        <w:jc w:val="both"/>
      </w:pPr>
    </w:p>
    <w:sectPr w:rsidR="00605B9D" w:rsidRPr="00161D5F" w:rsidSect="005F7598">
      <w:footerReference w:type="default" r:id="rId20"/>
      <w:pgSz w:w="11906" w:h="16838"/>
      <w:pgMar w:top="1134" w:right="850" w:bottom="1134" w:left="1701" w:header="708" w:footer="25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5A67" w:rsidRDefault="00845A67" w:rsidP="00AE58B3">
      <w:pPr>
        <w:spacing w:line="240" w:lineRule="auto"/>
      </w:pPr>
      <w:r>
        <w:separator/>
      </w:r>
    </w:p>
  </w:endnote>
  <w:endnote w:type="continuationSeparator" w:id="0">
    <w:p w:rsidR="00845A67" w:rsidRDefault="00845A67" w:rsidP="00AE58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90136757"/>
      <w:docPartObj>
        <w:docPartGallery w:val="Page Numbers (Bottom of Page)"/>
        <w:docPartUnique/>
      </w:docPartObj>
    </w:sdtPr>
    <w:sdtContent>
      <w:p w:rsidR="00845A67" w:rsidRDefault="00845A6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1D5F" w:rsidRPr="00161D5F">
          <w:rPr>
            <w:noProof/>
            <w:lang w:val="ru-RU"/>
          </w:rPr>
          <w:t>4</w:t>
        </w:r>
        <w:r>
          <w:fldChar w:fldCharType="end"/>
        </w:r>
      </w:p>
    </w:sdtContent>
  </w:sdt>
  <w:p w:rsidR="00845A67" w:rsidRDefault="00845A67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5A67" w:rsidRDefault="00845A67" w:rsidP="00AE58B3">
      <w:pPr>
        <w:spacing w:line="240" w:lineRule="auto"/>
      </w:pPr>
      <w:r>
        <w:separator/>
      </w:r>
    </w:p>
  </w:footnote>
  <w:footnote w:type="continuationSeparator" w:id="0">
    <w:p w:rsidR="00845A67" w:rsidRDefault="00845A67" w:rsidP="00AE58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5443B"/>
    <w:multiLevelType w:val="hybridMultilevel"/>
    <w:tmpl w:val="7F14B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9B6AB9"/>
    <w:multiLevelType w:val="hybridMultilevel"/>
    <w:tmpl w:val="5030B4A0"/>
    <w:lvl w:ilvl="0" w:tplc="E9DC200E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8613E4"/>
    <w:multiLevelType w:val="multilevel"/>
    <w:tmpl w:val="8466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8251A64"/>
    <w:multiLevelType w:val="multilevel"/>
    <w:tmpl w:val="4E78B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4">
    <w:nsid w:val="09E67160"/>
    <w:multiLevelType w:val="hybridMultilevel"/>
    <w:tmpl w:val="636A5A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C007E56"/>
    <w:multiLevelType w:val="hybridMultilevel"/>
    <w:tmpl w:val="F1784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D42A05"/>
    <w:multiLevelType w:val="hybridMultilevel"/>
    <w:tmpl w:val="5D3C4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490940"/>
    <w:multiLevelType w:val="hybridMultilevel"/>
    <w:tmpl w:val="F4D2A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B40376"/>
    <w:multiLevelType w:val="hybridMultilevel"/>
    <w:tmpl w:val="D8469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18467A"/>
    <w:multiLevelType w:val="hybridMultilevel"/>
    <w:tmpl w:val="D7240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EC0C8F"/>
    <w:multiLevelType w:val="multilevel"/>
    <w:tmpl w:val="306CFA8E"/>
    <w:lvl w:ilvl="0">
      <w:start w:val="1"/>
      <w:numFmt w:val="decimal"/>
      <w:lvlText w:val="%1."/>
      <w:lvlJc w:val="left"/>
      <w:pPr>
        <w:ind w:left="720" w:hanging="360"/>
      </w:pPr>
      <w:rPr>
        <w:lang w:val="ru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090DC6"/>
    <w:multiLevelType w:val="hybridMultilevel"/>
    <w:tmpl w:val="497EF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A1621"/>
    <w:multiLevelType w:val="multilevel"/>
    <w:tmpl w:val="4E78B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3">
    <w:nsid w:val="26925856"/>
    <w:multiLevelType w:val="hybridMultilevel"/>
    <w:tmpl w:val="622C85D4"/>
    <w:lvl w:ilvl="0" w:tplc="C39EF56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2" w:tplc="245E8A78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>
    <w:nsid w:val="2792585C"/>
    <w:multiLevelType w:val="hybridMultilevel"/>
    <w:tmpl w:val="302C90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132E47"/>
    <w:multiLevelType w:val="hybridMultilevel"/>
    <w:tmpl w:val="0DE43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2E14CD"/>
    <w:multiLevelType w:val="multilevel"/>
    <w:tmpl w:val="71C4C6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2C690119"/>
    <w:multiLevelType w:val="hybridMultilevel"/>
    <w:tmpl w:val="A1BAF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B77A9E"/>
    <w:multiLevelType w:val="hybridMultilevel"/>
    <w:tmpl w:val="93BC3EFA"/>
    <w:lvl w:ilvl="0" w:tplc="C39EF56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2" w:tplc="245E8A78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>
    <w:nsid w:val="2E5F38B5"/>
    <w:multiLevelType w:val="hybridMultilevel"/>
    <w:tmpl w:val="9676D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F66AD4"/>
    <w:multiLevelType w:val="hybridMultilevel"/>
    <w:tmpl w:val="12640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C84B22"/>
    <w:multiLevelType w:val="hybridMultilevel"/>
    <w:tmpl w:val="14705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A20BAE"/>
    <w:multiLevelType w:val="hybridMultilevel"/>
    <w:tmpl w:val="9676D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7AD20F8"/>
    <w:multiLevelType w:val="hybridMultilevel"/>
    <w:tmpl w:val="EDE05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9163B3B"/>
    <w:multiLevelType w:val="hybridMultilevel"/>
    <w:tmpl w:val="01C41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9803013"/>
    <w:multiLevelType w:val="hybridMultilevel"/>
    <w:tmpl w:val="15302B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9CC73E4"/>
    <w:multiLevelType w:val="hybridMultilevel"/>
    <w:tmpl w:val="A67A4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8C4C0B"/>
    <w:multiLevelType w:val="hybridMultilevel"/>
    <w:tmpl w:val="322E5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CCD3A74"/>
    <w:multiLevelType w:val="hybridMultilevel"/>
    <w:tmpl w:val="6D54C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191188B"/>
    <w:multiLevelType w:val="hybridMultilevel"/>
    <w:tmpl w:val="306CFA8E"/>
    <w:lvl w:ilvl="0" w:tplc="B3BCE3CA">
      <w:start w:val="1"/>
      <w:numFmt w:val="decimal"/>
      <w:lvlText w:val="%1."/>
      <w:lvlJc w:val="left"/>
      <w:pPr>
        <w:ind w:left="720" w:hanging="360"/>
      </w:pPr>
      <w:rPr>
        <w:lang w:val="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0978A7"/>
    <w:multiLevelType w:val="hybridMultilevel"/>
    <w:tmpl w:val="9E1E7EE8"/>
    <w:lvl w:ilvl="0" w:tplc="C39EF56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245E8A78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>
    <w:nsid w:val="4AB83938"/>
    <w:multiLevelType w:val="hybridMultilevel"/>
    <w:tmpl w:val="96EC5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780828"/>
    <w:multiLevelType w:val="hybridMultilevel"/>
    <w:tmpl w:val="2270A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8B7E95"/>
    <w:multiLevelType w:val="hybridMultilevel"/>
    <w:tmpl w:val="EDA2F7E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19164A5"/>
    <w:multiLevelType w:val="hybridMultilevel"/>
    <w:tmpl w:val="ADDE9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2120F1"/>
    <w:multiLevelType w:val="multilevel"/>
    <w:tmpl w:val="FD3E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58E64779"/>
    <w:multiLevelType w:val="hybridMultilevel"/>
    <w:tmpl w:val="7DC8CC46"/>
    <w:lvl w:ilvl="0" w:tplc="C39EF56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2" w:tplc="245E8A78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7">
    <w:nsid w:val="5D972C9B"/>
    <w:multiLevelType w:val="hybridMultilevel"/>
    <w:tmpl w:val="CB40F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F6610AB"/>
    <w:multiLevelType w:val="hybridMultilevel"/>
    <w:tmpl w:val="583A1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0CD63EF"/>
    <w:multiLevelType w:val="hybridMultilevel"/>
    <w:tmpl w:val="1DF81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5523598"/>
    <w:multiLevelType w:val="hybridMultilevel"/>
    <w:tmpl w:val="1E3EA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8EAF076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7200547"/>
    <w:multiLevelType w:val="hybridMultilevel"/>
    <w:tmpl w:val="3AF8A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86D72F2"/>
    <w:multiLevelType w:val="hybridMultilevel"/>
    <w:tmpl w:val="04AEF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9E951C5"/>
    <w:multiLevelType w:val="multilevel"/>
    <w:tmpl w:val="306CFA8E"/>
    <w:lvl w:ilvl="0">
      <w:start w:val="1"/>
      <w:numFmt w:val="decimal"/>
      <w:lvlText w:val="%1."/>
      <w:lvlJc w:val="left"/>
      <w:pPr>
        <w:ind w:left="720" w:hanging="360"/>
      </w:pPr>
      <w:rPr>
        <w:lang w:val="ru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B0C6AEC"/>
    <w:multiLevelType w:val="hybridMultilevel"/>
    <w:tmpl w:val="7062F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C0953BB"/>
    <w:multiLevelType w:val="hybridMultilevel"/>
    <w:tmpl w:val="ED987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23226FA"/>
    <w:multiLevelType w:val="hybridMultilevel"/>
    <w:tmpl w:val="3C8A0E9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7">
    <w:nsid w:val="72D055E3"/>
    <w:multiLevelType w:val="hybridMultilevel"/>
    <w:tmpl w:val="58C4DF2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8">
    <w:nsid w:val="74E36F91"/>
    <w:multiLevelType w:val="multilevel"/>
    <w:tmpl w:val="306CFA8E"/>
    <w:lvl w:ilvl="0">
      <w:start w:val="1"/>
      <w:numFmt w:val="decimal"/>
      <w:lvlText w:val="%1."/>
      <w:lvlJc w:val="left"/>
      <w:pPr>
        <w:ind w:left="720" w:hanging="360"/>
      </w:pPr>
      <w:rPr>
        <w:lang w:val="ru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7640044"/>
    <w:multiLevelType w:val="hybridMultilevel"/>
    <w:tmpl w:val="A7ECA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9AE5A0E"/>
    <w:multiLevelType w:val="hybridMultilevel"/>
    <w:tmpl w:val="43709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A6A0AB9"/>
    <w:multiLevelType w:val="hybridMultilevel"/>
    <w:tmpl w:val="31504478"/>
    <w:lvl w:ilvl="0" w:tplc="CE2AC1D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A8468BF"/>
    <w:multiLevelType w:val="hybridMultilevel"/>
    <w:tmpl w:val="46744EA0"/>
    <w:lvl w:ilvl="0" w:tplc="C39EF56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2" w:tplc="245E8A78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3">
    <w:nsid w:val="7E4605D3"/>
    <w:multiLevelType w:val="hybridMultilevel"/>
    <w:tmpl w:val="4580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4"/>
  </w:num>
  <w:num w:numId="3">
    <w:abstractNumId w:val="30"/>
  </w:num>
  <w:num w:numId="4">
    <w:abstractNumId w:val="29"/>
  </w:num>
  <w:num w:numId="5">
    <w:abstractNumId w:val="33"/>
  </w:num>
  <w:num w:numId="6">
    <w:abstractNumId w:val="3"/>
  </w:num>
  <w:num w:numId="7">
    <w:abstractNumId w:val="41"/>
  </w:num>
  <w:num w:numId="8">
    <w:abstractNumId w:val="18"/>
  </w:num>
  <w:num w:numId="9">
    <w:abstractNumId w:val="13"/>
  </w:num>
  <w:num w:numId="10">
    <w:abstractNumId w:val="52"/>
  </w:num>
  <w:num w:numId="11">
    <w:abstractNumId w:val="36"/>
  </w:num>
  <w:num w:numId="12">
    <w:abstractNumId w:val="51"/>
  </w:num>
  <w:num w:numId="13">
    <w:abstractNumId w:val="17"/>
  </w:num>
  <w:num w:numId="14">
    <w:abstractNumId w:val="46"/>
  </w:num>
  <w:num w:numId="15">
    <w:abstractNumId w:val="7"/>
  </w:num>
  <w:num w:numId="16">
    <w:abstractNumId w:val="25"/>
  </w:num>
  <w:num w:numId="17">
    <w:abstractNumId w:val="44"/>
  </w:num>
  <w:num w:numId="18">
    <w:abstractNumId w:val="26"/>
  </w:num>
  <w:num w:numId="19">
    <w:abstractNumId w:val="45"/>
  </w:num>
  <w:num w:numId="20">
    <w:abstractNumId w:val="14"/>
  </w:num>
  <w:num w:numId="21">
    <w:abstractNumId w:val="1"/>
  </w:num>
  <w:num w:numId="22">
    <w:abstractNumId w:val="42"/>
  </w:num>
  <w:num w:numId="23">
    <w:abstractNumId w:val="50"/>
  </w:num>
  <w:num w:numId="24">
    <w:abstractNumId w:val="34"/>
  </w:num>
  <w:num w:numId="25">
    <w:abstractNumId w:val="32"/>
  </w:num>
  <w:num w:numId="26">
    <w:abstractNumId w:val="5"/>
  </w:num>
  <w:num w:numId="27">
    <w:abstractNumId w:val="8"/>
  </w:num>
  <w:num w:numId="28">
    <w:abstractNumId w:val="15"/>
  </w:num>
  <w:num w:numId="29">
    <w:abstractNumId w:val="6"/>
  </w:num>
  <w:num w:numId="30">
    <w:abstractNumId w:val="37"/>
  </w:num>
  <w:num w:numId="31">
    <w:abstractNumId w:val="53"/>
  </w:num>
  <w:num w:numId="32">
    <w:abstractNumId w:val="21"/>
  </w:num>
  <w:num w:numId="33">
    <w:abstractNumId w:val="22"/>
  </w:num>
  <w:num w:numId="34">
    <w:abstractNumId w:val="19"/>
  </w:num>
  <w:num w:numId="35">
    <w:abstractNumId w:val="16"/>
  </w:num>
  <w:num w:numId="36">
    <w:abstractNumId w:val="23"/>
  </w:num>
  <w:num w:numId="37">
    <w:abstractNumId w:val="0"/>
  </w:num>
  <w:num w:numId="38">
    <w:abstractNumId w:val="40"/>
  </w:num>
  <w:num w:numId="39">
    <w:abstractNumId w:val="11"/>
  </w:num>
  <w:num w:numId="40">
    <w:abstractNumId w:val="47"/>
  </w:num>
  <w:num w:numId="41">
    <w:abstractNumId w:val="49"/>
  </w:num>
  <w:num w:numId="42">
    <w:abstractNumId w:val="24"/>
  </w:num>
  <w:num w:numId="43">
    <w:abstractNumId w:val="39"/>
  </w:num>
  <w:num w:numId="44">
    <w:abstractNumId w:val="20"/>
  </w:num>
  <w:num w:numId="45">
    <w:abstractNumId w:val="9"/>
  </w:num>
  <w:num w:numId="46">
    <w:abstractNumId w:val="27"/>
  </w:num>
  <w:num w:numId="47">
    <w:abstractNumId w:val="12"/>
  </w:num>
  <w:num w:numId="48">
    <w:abstractNumId w:val="35"/>
  </w:num>
  <w:num w:numId="49">
    <w:abstractNumId w:val="2"/>
  </w:num>
  <w:num w:numId="50">
    <w:abstractNumId w:val="31"/>
  </w:num>
  <w:num w:numId="51">
    <w:abstractNumId w:val="38"/>
  </w:num>
  <w:num w:numId="52">
    <w:abstractNumId w:val="48"/>
  </w:num>
  <w:num w:numId="53">
    <w:abstractNumId w:val="10"/>
  </w:num>
  <w:num w:numId="54">
    <w:abstractNumId w:val="4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579"/>
    <w:rsid w:val="00000F7B"/>
    <w:rsid w:val="000019EA"/>
    <w:rsid w:val="00001D7D"/>
    <w:rsid w:val="00013298"/>
    <w:rsid w:val="000317A7"/>
    <w:rsid w:val="0004457C"/>
    <w:rsid w:val="000458AB"/>
    <w:rsid w:val="00047626"/>
    <w:rsid w:val="00094462"/>
    <w:rsid w:val="00097579"/>
    <w:rsid w:val="000A374F"/>
    <w:rsid w:val="000A52C8"/>
    <w:rsid w:val="000B74FC"/>
    <w:rsid w:val="000B7FC3"/>
    <w:rsid w:val="000C4CF4"/>
    <w:rsid w:val="000D6363"/>
    <w:rsid w:val="000E722F"/>
    <w:rsid w:val="001161FD"/>
    <w:rsid w:val="00151704"/>
    <w:rsid w:val="00161D5F"/>
    <w:rsid w:val="00172566"/>
    <w:rsid w:val="00181B13"/>
    <w:rsid w:val="00194CC1"/>
    <w:rsid w:val="001A2828"/>
    <w:rsid w:val="001B389C"/>
    <w:rsid w:val="001B45BC"/>
    <w:rsid w:val="001C07AC"/>
    <w:rsid w:val="001E39C0"/>
    <w:rsid w:val="001F1F82"/>
    <w:rsid w:val="001F7ED2"/>
    <w:rsid w:val="00210A7C"/>
    <w:rsid w:val="00225B86"/>
    <w:rsid w:val="00233A64"/>
    <w:rsid w:val="002401AF"/>
    <w:rsid w:val="002462F9"/>
    <w:rsid w:val="0025071D"/>
    <w:rsid w:val="002620C5"/>
    <w:rsid w:val="00281C34"/>
    <w:rsid w:val="00283451"/>
    <w:rsid w:val="002940DF"/>
    <w:rsid w:val="002A1762"/>
    <w:rsid w:val="002A56E3"/>
    <w:rsid w:val="002A60DA"/>
    <w:rsid w:val="002B6865"/>
    <w:rsid w:val="002D1B47"/>
    <w:rsid w:val="002D39B4"/>
    <w:rsid w:val="002E3531"/>
    <w:rsid w:val="002E38C9"/>
    <w:rsid w:val="00301E3C"/>
    <w:rsid w:val="003039F7"/>
    <w:rsid w:val="00312393"/>
    <w:rsid w:val="00326FBE"/>
    <w:rsid w:val="0033019E"/>
    <w:rsid w:val="00354E9E"/>
    <w:rsid w:val="00360574"/>
    <w:rsid w:val="003813C0"/>
    <w:rsid w:val="00384FF7"/>
    <w:rsid w:val="003A4BA8"/>
    <w:rsid w:val="003A5A4D"/>
    <w:rsid w:val="003A7913"/>
    <w:rsid w:val="003B2979"/>
    <w:rsid w:val="003B7409"/>
    <w:rsid w:val="003E1CCD"/>
    <w:rsid w:val="003E53D1"/>
    <w:rsid w:val="003F409C"/>
    <w:rsid w:val="003F4279"/>
    <w:rsid w:val="003F79AF"/>
    <w:rsid w:val="004055E7"/>
    <w:rsid w:val="00405AAC"/>
    <w:rsid w:val="00407AF4"/>
    <w:rsid w:val="00415A71"/>
    <w:rsid w:val="00417CC2"/>
    <w:rsid w:val="00432FAA"/>
    <w:rsid w:val="00436AD3"/>
    <w:rsid w:val="004467EC"/>
    <w:rsid w:val="004545F5"/>
    <w:rsid w:val="0046771A"/>
    <w:rsid w:val="0047102E"/>
    <w:rsid w:val="00475BFA"/>
    <w:rsid w:val="0048189E"/>
    <w:rsid w:val="0048586C"/>
    <w:rsid w:val="00486B28"/>
    <w:rsid w:val="00490155"/>
    <w:rsid w:val="004918C7"/>
    <w:rsid w:val="00496E3E"/>
    <w:rsid w:val="004A1F13"/>
    <w:rsid w:val="004B1417"/>
    <w:rsid w:val="004D76F3"/>
    <w:rsid w:val="004F7497"/>
    <w:rsid w:val="005146B9"/>
    <w:rsid w:val="0051767F"/>
    <w:rsid w:val="0053488B"/>
    <w:rsid w:val="00543705"/>
    <w:rsid w:val="00544C67"/>
    <w:rsid w:val="0055130F"/>
    <w:rsid w:val="00552A24"/>
    <w:rsid w:val="00553954"/>
    <w:rsid w:val="005627F3"/>
    <w:rsid w:val="0057060B"/>
    <w:rsid w:val="00575CD6"/>
    <w:rsid w:val="00584CAB"/>
    <w:rsid w:val="00585871"/>
    <w:rsid w:val="005B435E"/>
    <w:rsid w:val="005C3E6A"/>
    <w:rsid w:val="005C68A0"/>
    <w:rsid w:val="005D033D"/>
    <w:rsid w:val="005F7598"/>
    <w:rsid w:val="00602BA3"/>
    <w:rsid w:val="00605B9D"/>
    <w:rsid w:val="0062188A"/>
    <w:rsid w:val="00640576"/>
    <w:rsid w:val="00641D39"/>
    <w:rsid w:val="006430DB"/>
    <w:rsid w:val="00644521"/>
    <w:rsid w:val="006468B6"/>
    <w:rsid w:val="006529E9"/>
    <w:rsid w:val="00653814"/>
    <w:rsid w:val="0066794F"/>
    <w:rsid w:val="00674505"/>
    <w:rsid w:val="00695E6E"/>
    <w:rsid w:val="006A6128"/>
    <w:rsid w:val="006C337B"/>
    <w:rsid w:val="006C71D6"/>
    <w:rsid w:val="006E12CA"/>
    <w:rsid w:val="006F537C"/>
    <w:rsid w:val="00725797"/>
    <w:rsid w:val="00735223"/>
    <w:rsid w:val="007407EE"/>
    <w:rsid w:val="0074524B"/>
    <w:rsid w:val="007764BD"/>
    <w:rsid w:val="00782587"/>
    <w:rsid w:val="00784A00"/>
    <w:rsid w:val="0078597A"/>
    <w:rsid w:val="0079625A"/>
    <w:rsid w:val="00797CF5"/>
    <w:rsid w:val="007D00EE"/>
    <w:rsid w:val="007D1F52"/>
    <w:rsid w:val="007D32E1"/>
    <w:rsid w:val="007D4674"/>
    <w:rsid w:val="007E0D2F"/>
    <w:rsid w:val="007E7AA3"/>
    <w:rsid w:val="007F66F3"/>
    <w:rsid w:val="00802A7B"/>
    <w:rsid w:val="00807C81"/>
    <w:rsid w:val="008138EF"/>
    <w:rsid w:val="0081536A"/>
    <w:rsid w:val="008428E7"/>
    <w:rsid w:val="00845A67"/>
    <w:rsid w:val="00845EB0"/>
    <w:rsid w:val="00845F19"/>
    <w:rsid w:val="00867808"/>
    <w:rsid w:val="00874568"/>
    <w:rsid w:val="0088069F"/>
    <w:rsid w:val="008904AC"/>
    <w:rsid w:val="00890B56"/>
    <w:rsid w:val="00893518"/>
    <w:rsid w:val="008A7C49"/>
    <w:rsid w:val="008B3EDB"/>
    <w:rsid w:val="008B4BCF"/>
    <w:rsid w:val="008B5EA8"/>
    <w:rsid w:val="008C5BBC"/>
    <w:rsid w:val="008D1623"/>
    <w:rsid w:val="008D4465"/>
    <w:rsid w:val="008E0A61"/>
    <w:rsid w:val="00904AD9"/>
    <w:rsid w:val="00905F51"/>
    <w:rsid w:val="0091141E"/>
    <w:rsid w:val="0092443F"/>
    <w:rsid w:val="00926ACD"/>
    <w:rsid w:val="00940DD2"/>
    <w:rsid w:val="00950729"/>
    <w:rsid w:val="00956833"/>
    <w:rsid w:val="009712D2"/>
    <w:rsid w:val="00980D18"/>
    <w:rsid w:val="0098121F"/>
    <w:rsid w:val="00983B2A"/>
    <w:rsid w:val="009914D4"/>
    <w:rsid w:val="00992B7F"/>
    <w:rsid w:val="0099350F"/>
    <w:rsid w:val="009A135D"/>
    <w:rsid w:val="009A2448"/>
    <w:rsid w:val="009B5340"/>
    <w:rsid w:val="009C3358"/>
    <w:rsid w:val="009C3908"/>
    <w:rsid w:val="009C599F"/>
    <w:rsid w:val="009F0C99"/>
    <w:rsid w:val="00A407BA"/>
    <w:rsid w:val="00A45B2B"/>
    <w:rsid w:val="00A55E27"/>
    <w:rsid w:val="00A60ED0"/>
    <w:rsid w:val="00A754A2"/>
    <w:rsid w:val="00A95DB1"/>
    <w:rsid w:val="00AA0435"/>
    <w:rsid w:val="00AA3F50"/>
    <w:rsid w:val="00AA6081"/>
    <w:rsid w:val="00AB229E"/>
    <w:rsid w:val="00AB3DC7"/>
    <w:rsid w:val="00AE58B3"/>
    <w:rsid w:val="00AF0752"/>
    <w:rsid w:val="00AF1B80"/>
    <w:rsid w:val="00B01CD0"/>
    <w:rsid w:val="00B36489"/>
    <w:rsid w:val="00B42559"/>
    <w:rsid w:val="00B634C4"/>
    <w:rsid w:val="00B65CFC"/>
    <w:rsid w:val="00B74948"/>
    <w:rsid w:val="00B93186"/>
    <w:rsid w:val="00BB79D8"/>
    <w:rsid w:val="00BC7DB7"/>
    <w:rsid w:val="00BD432E"/>
    <w:rsid w:val="00BE1F16"/>
    <w:rsid w:val="00C11C1C"/>
    <w:rsid w:val="00C263A7"/>
    <w:rsid w:val="00C55DD5"/>
    <w:rsid w:val="00C739D5"/>
    <w:rsid w:val="00CD1E01"/>
    <w:rsid w:val="00CE06C1"/>
    <w:rsid w:val="00CE255A"/>
    <w:rsid w:val="00CE74CB"/>
    <w:rsid w:val="00CF466E"/>
    <w:rsid w:val="00CF7F5A"/>
    <w:rsid w:val="00D018C8"/>
    <w:rsid w:val="00D11946"/>
    <w:rsid w:val="00D15F97"/>
    <w:rsid w:val="00D17472"/>
    <w:rsid w:val="00D26A86"/>
    <w:rsid w:val="00D26BD7"/>
    <w:rsid w:val="00D32CBA"/>
    <w:rsid w:val="00D431AE"/>
    <w:rsid w:val="00D47248"/>
    <w:rsid w:val="00D503B9"/>
    <w:rsid w:val="00D524DD"/>
    <w:rsid w:val="00D5585D"/>
    <w:rsid w:val="00D8232B"/>
    <w:rsid w:val="00D908A3"/>
    <w:rsid w:val="00DA745B"/>
    <w:rsid w:val="00DB36F4"/>
    <w:rsid w:val="00DC1FA5"/>
    <w:rsid w:val="00DC6E71"/>
    <w:rsid w:val="00DD6C1A"/>
    <w:rsid w:val="00DF204B"/>
    <w:rsid w:val="00DF253F"/>
    <w:rsid w:val="00DF5222"/>
    <w:rsid w:val="00DF5910"/>
    <w:rsid w:val="00E13870"/>
    <w:rsid w:val="00E171B7"/>
    <w:rsid w:val="00E20F5F"/>
    <w:rsid w:val="00E26D4F"/>
    <w:rsid w:val="00E33348"/>
    <w:rsid w:val="00E34EC0"/>
    <w:rsid w:val="00E35409"/>
    <w:rsid w:val="00E430EF"/>
    <w:rsid w:val="00E63E80"/>
    <w:rsid w:val="00E86940"/>
    <w:rsid w:val="00ED2EEA"/>
    <w:rsid w:val="00EE1B6B"/>
    <w:rsid w:val="00EF5797"/>
    <w:rsid w:val="00F065E6"/>
    <w:rsid w:val="00F22C4E"/>
    <w:rsid w:val="00F31459"/>
    <w:rsid w:val="00F31FB8"/>
    <w:rsid w:val="00F35BEE"/>
    <w:rsid w:val="00F42421"/>
    <w:rsid w:val="00F479C8"/>
    <w:rsid w:val="00F510B8"/>
    <w:rsid w:val="00F723E6"/>
    <w:rsid w:val="00F72DC3"/>
    <w:rsid w:val="00F84A92"/>
    <w:rsid w:val="00F93D9E"/>
    <w:rsid w:val="00FA2ED7"/>
    <w:rsid w:val="00FC5F33"/>
    <w:rsid w:val="00FC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317A7"/>
    <w:pPr>
      <w:spacing w:after="0" w:line="276" w:lineRule="auto"/>
      <w:contextualSpacing/>
    </w:pPr>
    <w:rPr>
      <w:rFonts w:ascii="Times New Roman" w:eastAsia="Arial" w:hAnsi="Times New Roman" w:cs="Arial"/>
      <w:sz w:val="24"/>
      <w:lang w:val="ru" w:eastAsia="ru-RU"/>
    </w:rPr>
  </w:style>
  <w:style w:type="paragraph" w:styleId="1">
    <w:name w:val="heading 1"/>
    <w:basedOn w:val="a0"/>
    <w:next w:val="a0"/>
    <w:link w:val="10"/>
    <w:uiPriority w:val="9"/>
    <w:qFormat/>
    <w:rsid w:val="006430DB"/>
    <w:pPr>
      <w:keepNext/>
      <w:keepLines/>
      <w:pageBreakBefore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430D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A28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C68A0"/>
    <w:pPr>
      <w:keepNext/>
      <w:keepLines/>
      <w:spacing w:before="200" w:line="240" w:lineRule="auto"/>
      <w:contextualSpacing w:val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val="ru-RU" w:eastAsia="en-US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C68A0"/>
    <w:pPr>
      <w:keepNext/>
      <w:keepLines/>
      <w:spacing w:before="200" w:line="240" w:lineRule="auto"/>
      <w:contextualSpacing w:val="0"/>
      <w:jc w:val="both"/>
      <w:outlineLvl w:val="4"/>
    </w:pPr>
    <w:rPr>
      <w:rFonts w:asciiTheme="majorHAnsi" w:eastAsiaTheme="majorEastAsia" w:hAnsiTheme="majorHAnsi" w:cstheme="majorBidi"/>
      <w:color w:val="1F4D78" w:themeColor="accent1" w:themeShade="7F"/>
      <w:lang w:val="ru-RU" w:eastAsia="en-US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94CC1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1A28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1A2828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paragraph" w:styleId="a6">
    <w:name w:val="Subtitle"/>
    <w:basedOn w:val="a0"/>
    <w:next w:val="a0"/>
    <w:link w:val="a7"/>
    <w:uiPriority w:val="11"/>
    <w:qFormat/>
    <w:rsid w:val="001A2828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a7">
    <w:name w:val="Подзаголовок Знак"/>
    <w:basedOn w:val="a1"/>
    <w:link w:val="a6"/>
    <w:uiPriority w:val="11"/>
    <w:rsid w:val="001A2828"/>
    <w:rPr>
      <w:rFonts w:eastAsiaTheme="minorEastAsia"/>
      <w:color w:val="5A5A5A" w:themeColor="text1" w:themeTint="A5"/>
      <w:spacing w:val="15"/>
      <w:lang w:val="ru" w:eastAsia="ru-RU"/>
    </w:rPr>
  </w:style>
  <w:style w:type="character" w:customStyle="1" w:styleId="10">
    <w:name w:val="Заголовок 1 Знак"/>
    <w:basedOn w:val="a1"/>
    <w:link w:val="1"/>
    <w:uiPriority w:val="9"/>
    <w:rsid w:val="006430DB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" w:eastAsia="ru-RU"/>
    </w:rPr>
  </w:style>
  <w:style w:type="character" w:customStyle="1" w:styleId="20">
    <w:name w:val="Заголовок 2 Знак"/>
    <w:basedOn w:val="a1"/>
    <w:link w:val="2"/>
    <w:uiPriority w:val="9"/>
    <w:rsid w:val="006430D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ru" w:eastAsia="ru-RU"/>
    </w:rPr>
  </w:style>
  <w:style w:type="character" w:customStyle="1" w:styleId="30">
    <w:name w:val="Заголовок 3 Знак"/>
    <w:basedOn w:val="a1"/>
    <w:link w:val="3"/>
    <w:uiPriority w:val="9"/>
    <w:rsid w:val="001A282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customStyle="1" w:styleId="11">
    <w:name w:val="Название объекта1"/>
    <w:basedOn w:val="a0"/>
    <w:rsid w:val="006C71D6"/>
    <w:pPr>
      <w:widowControl w:val="0"/>
      <w:suppressAutoHyphens/>
      <w:spacing w:line="100" w:lineRule="atLeast"/>
      <w:contextualSpacing w:val="0"/>
      <w:jc w:val="center"/>
      <w:textAlignment w:val="baseline"/>
    </w:pPr>
    <w:rPr>
      <w:rFonts w:eastAsia="Malgun Gothic" w:cs="Times New Roman"/>
      <w:b/>
      <w:kern w:val="1"/>
      <w:szCs w:val="20"/>
      <w:lang w:val="ru-RU"/>
    </w:rPr>
  </w:style>
  <w:style w:type="paragraph" w:customStyle="1" w:styleId="Default">
    <w:name w:val="Default"/>
    <w:rsid w:val="00845EB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List Paragraph"/>
    <w:basedOn w:val="a0"/>
    <w:uiPriority w:val="34"/>
    <w:qFormat/>
    <w:rsid w:val="00874568"/>
    <w:pPr>
      <w:ind w:left="720"/>
    </w:pPr>
  </w:style>
  <w:style w:type="paragraph" w:customStyle="1" w:styleId="a9">
    <w:name w:val="Текст работы"/>
    <w:basedOn w:val="a0"/>
    <w:qFormat/>
    <w:rsid w:val="00B634C4"/>
    <w:pPr>
      <w:keepLines/>
      <w:spacing w:after="200" w:line="360" w:lineRule="auto"/>
      <w:ind w:firstLine="709"/>
      <w:contextualSpacing w:val="0"/>
      <w:jc w:val="both"/>
    </w:pPr>
    <w:rPr>
      <w:rFonts w:eastAsiaTheme="minorEastAsia" w:cs="Times New Roman"/>
      <w:lang w:val="ru-RU"/>
    </w:rPr>
  </w:style>
  <w:style w:type="paragraph" w:styleId="aa">
    <w:name w:val="Normal (Web)"/>
    <w:basedOn w:val="a0"/>
    <w:uiPriority w:val="99"/>
    <w:unhideWhenUsed/>
    <w:rsid w:val="00AA0435"/>
    <w:pPr>
      <w:spacing w:before="100" w:beforeAutospacing="1" w:after="100" w:afterAutospacing="1" w:line="240" w:lineRule="auto"/>
      <w:contextualSpacing w:val="0"/>
    </w:pPr>
    <w:rPr>
      <w:rFonts w:eastAsia="Times New Roman" w:cs="Times New Roman"/>
      <w:szCs w:val="24"/>
      <w:lang w:val="ru-RU"/>
    </w:rPr>
  </w:style>
  <w:style w:type="character" w:styleId="ab">
    <w:name w:val="Emphasis"/>
    <w:aliases w:val="Подпись рисунка"/>
    <w:basedOn w:val="a1"/>
    <w:uiPriority w:val="20"/>
    <w:qFormat/>
    <w:rsid w:val="000317A7"/>
    <w:rPr>
      <w:rFonts w:ascii="Times New Roman" w:hAnsi="Times New Roman"/>
      <w:i/>
      <w:iCs/>
      <w:sz w:val="20"/>
    </w:rPr>
  </w:style>
  <w:style w:type="paragraph" w:styleId="ac">
    <w:name w:val="header"/>
    <w:basedOn w:val="a0"/>
    <w:link w:val="ad"/>
    <w:uiPriority w:val="99"/>
    <w:unhideWhenUsed/>
    <w:rsid w:val="00AE58B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AE58B3"/>
    <w:rPr>
      <w:rFonts w:eastAsia="Arial" w:cs="Arial"/>
      <w:sz w:val="23"/>
      <w:lang w:val="ru" w:eastAsia="ru-RU"/>
    </w:rPr>
  </w:style>
  <w:style w:type="paragraph" w:styleId="ae">
    <w:name w:val="footer"/>
    <w:basedOn w:val="a0"/>
    <w:link w:val="af"/>
    <w:uiPriority w:val="99"/>
    <w:unhideWhenUsed/>
    <w:rsid w:val="00AE58B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AE58B3"/>
    <w:rPr>
      <w:rFonts w:eastAsia="Arial" w:cs="Arial"/>
      <w:sz w:val="23"/>
      <w:lang w:val="ru" w:eastAsia="ru-RU"/>
    </w:rPr>
  </w:style>
  <w:style w:type="paragraph" w:styleId="af0">
    <w:name w:val="TOC Heading"/>
    <w:basedOn w:val="1"/>
    <w:next w:val="a0"/>
    <w:uiPriority w:val="39"/>
    <w:unhideWhenUsed/>
    <w:qFormat/>
    <w:rsid w:val="00AE58B3"/>
    <w:pPr>
      <w:pageBreakBefore w:val="0"/>
      <w:spacing w:line="259" w:lineRule="auto"/>
      <w:contextualSpacing w:val="0"/>
      <w:outlineLvl w:val="9"/>
    </w:pPr>
    <w:rPr>
      <w:color w:val="2E74B5" w:themeColor="accent1" w:themeShade="BF"/>
      <w:sz w:val="32"/>
      <w:lang w:val="ru-RU"/>
    </w:rPr>
  </w:style>
  <w:style w:type="paragraph" w:styleId="12">
    <w:name w:val="toc 1"/>
    <w:basedOn w:val="a0"/>
    <w:next w:val="a0"/>
    <w:autoRedefine/>
    <w:uiPriority w:val="39"/>
    <w:unhideWhenUsed/>
    <w:rsid w:val="00AE58B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AE58B3"/>
    <w:pPr>
      <w:spacing w:after="100"/>
      <w:ind w:left="230"/>
    </w:pPr>
  </w:style>
  <w:style w:type="character" w:styleId="af1">
    <w:name w:val="Hyperlink"/>
    <w:basedOn w:val="a1"/>
    <w:uiPriority w:val="99"/>
    <w:unhideWhenUsed/>
    <w:rsid w:val="00AE58B3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503B9"/>
    <w:rPr>
      <w:b/>
      <w:bCs/>
    </w:rPr>
  </w:style>
  <w:style w:type="character" w:customStyle="1" w:styleId="apple-converted-space">
    <w:name w:val="apple-converted-space"/>
    <w:basedOn w:val="a1"/>
    <w:rsid w:val="00D503B9"/>
  </w:style>
  <w:style w:type="paragraph" w:customStyle="1" w:styleId="af3">
    <w:name w:val="Заголовок Б"/>
    <w:basedOn w:val="2"/>
    <w:next w:val="a0"/>
    <w:link w:val="af4"/>
    <w:qFormat/>
    <w:rsid w:val="00D503B9"/>
    <w:pPr>
      <w:spacing w:before="200" w:after="80" w:line="360" w:lineRule="auto"/>
      <w:ind w:left="363"/>
      <w:contextualSpacing w:val="0"/>
      <w:jc w:val="both"/>
    </w:pPr>
    <w:rPr>
      <w:rFonts w:eastAsia="Times New Roman" w:cs="Times New Roman"/>
      <w:b w:val="0"/>
      <w:color w:val="000000"/>
      <w:szCs w:val="22"/>
      <w:lang w:val="ru-RU"/>
    </w:rPr>
  </w:style>
  <w:style w:type="character" w:customStyle="1" w:styleId="af4">
    <w:name w:val="Заголовок Б Знак"/>
    <w:basedOn w:val="a1"/>
    <w:link w:val="af3"/>
    <w:rsid w:val="00D503B9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styleId="af5">
    <w:name w:val="FollowedHyperlink"/>
    <w:basedOn w:val="a1"/>
    <w:uiPriority w:val="99"/>
    <w:semiHidden/>
    <w:unhideWhenUsed/>
    <w:rsid w:val="00926ACD"/>
    <w:rPr>
      <w:color w:val="954F72" w:themeColor="followedHyperlink"/>
      <w:u w:val="single"/>
    </w:rPr>
  </w:style>
  <w:style w:type="character" w:styleId="af6">
    <w:name w:val="Book Title"/>
    <w:basedOn w:val="a1"/>
    <w:uiPriority w:val="33"/>
    <w:qFormat/>
    <w:rsid w:val="002620C5"/>
    <w:rPr>
      <w:b/>
      <w:bCs/>
      <w:i/>
      <w:iCs/>
      <w:spacing w:val="5"/>
    </w:rPr>
  </w:style>
  <w:style w:type="table" w:styleId="af7">
    <w:name w:val="Table Grid"/>
    <w:basedOn w:val="a2"/>
    <w:uiPriority w:val="39"/>
    <w:rsid w:val="008B4BC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alloon Text"/>
    <w:basedOn w:val="a0"/>
    <w:link w:val="af9"/>
    <w:uiPriority w:val="99"/>
    <w:semiHidden/>
    <w:unhideWhenUsed/>
    <w:rsid w:val="00E3334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1"/>
    <w:link w:val="af8"/>
    <w:uiPriority w:val="99"/>
    <w:semiHidden/>
    <w:rsid w:val="00E33348"/>
    <w:rPr>
      <w:rFonts w:ascii="Segoe UI" w:eastAsia="Arial" w:hAnsi="Segoe UI" w:cs="Segoe UI"/>
      <w:sz w:val="18"/>
      <w:szCs w:val="18"/>
      <w:lang w:val="ru" w:eastAsia="ru-RU"/>
    </w:rPr>
  </w:style>
  <w:style w:type="paragraph" w:styleId="afa">
    <w:name w:val="endnote text"/>
    <w:basedOn w:val="a0"/>
    <w:link w:val="afb"/>
    <w:uiPriority w:val="99"/>
    <w:semiHidden/>
    <w:unhideWhenUsed/>
    <w:rsid w:val="001B45BC"/>
    <w:pPr>
      <w:spacing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1"/>
    <w:link w:val="afa"/>
    <w:uiPriority w:val="99"/>
    <w:semiHidden/>
    <w:rsid w:val="001B45BC"/>
    <w:rPr>
      <w:rFonts w:ascii="Times New Roman" w:eastAsia="Arial" w:hAnsi="Times New Roman" w:cs="Arial"/>
      <w:sz w:val="20"/>
      <w:szCs w:val="20"/>
      <w:lang w:val="ru" w:eastAsia="ru-RU"/>
    </w:rPr>
  </w:style>
  <w:style w:type="character" w:styleId="afc">
    <w:name w:val="endnote reference"/>
    <w:basedOn w:val="a1"/>
    <w:uiPriority w:val="99"/>
    <w:semiHidden/>
    <w:unhideWhenUsed/>
    <w:rsid w:val="001B45BC"/>
    <w:rPr>
      <w:vertAlign w:val="superscript"/>
    </w:rPr>
  </w:style>
  <w:style w:type="character" w:customStyle="1" w:styleId="60">
    <w:name w:val="Заголовок 6 Знак"/>
    <w:basedOn w:val="a1"/>
    <w:link w:val="6"/>
    <w:uiPriority w:val="9"/>
    <w:semiHidden/>
    <w:rsid w:val="00194CC1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ru" w:eastAsia="ru-RU"/>
    </w:rPr>
  </w:style>
  <w:style w:type="character" w:customStyle="1" w:styleId="ipa">
    <w:name w:val="ipa"/>
    <w:basedOn w:val="a1"/>
    <w:rsid w:val="00F93D9E"/>
  </w:style>
  <w:style w:type="paragraph" w:styleId="afd">
    <w:name w:val="No Spacing"/>
    <w:aliases w:val="Остальное"/>
    <w:link w:val="afe"/>
    <w:uiPriority w:val="1"/>
    <w:qFormat/>
    <w:rsid w:val="003E1CCD"/>
    <w:pPr>
      <w:spacing w:after="0" w:line="240" w:lineRule="auto"/>
      <w:jc w:val="both"/>
    </w:pPr>
    <w:rPr>
      <w:rFonts w:ascii="Times New Roman" w:eastAsia="Arial" w:hAnsi="Times New Roman" w:cs="Arial"/>
      <w:sz w:val="24"/>
      <w:lang w:val="ru" w:eastAsia="ru-RU"/>
    </w:rPr>
  </w:style>
  <w:style w:type="character" w:customStyle="1" w:styleId="afe">
    <w:name w:val="Без интервала Знак"/>
    <w:aliases w:val="Остальное Знак"/>
    <w:basedOn w:val="a1"/>
    <w:link w:val="afd"/>
    <w:uiPriority w:val="1"/>
    <w:rsid w:val="003E1CCD"/>
    <w:rPr>
      <w:rFonts w:ascii="Times New Roman" w:eastAsia="Arial" w:hAnsi="Times New Roman" w:cs="Arial"/>
      <w:sz w:val="24"/>
      <w:lang w:val="ru" w:eastAsia="ru-RU"/>
    </w:rPr>
  </w:style>
  <w:style w:type="paragraph" w:customStyle="1" w:styleId="31">
    <w:name w:val="Стиль3"/>
    <w:basedOn w:val="a0"/>
    <w:rsid w:val="0047102E"/>
    <w:pPr>
      <w:spacing w:before="240" w:after="240" w:line="360" w:lineRule="auto"/>
      <w:contextualSpacing w:val="0"/>
      <w:jc w:val="center"/>
    </w:pPr>
    <w:rPr>
      <w:rFonts w:asciiTheme="majorHAnsi" w:eastAsiaTheme="majorEastAsia" w:hAnsiTheme="majorHAnsi" w:cstheme="majorBidi"/>
      <w:sz w:val="28"/>
      <w:lang w:val="ru-RU"/>
    </w:rPr>
  </w:style>
  <w:style w:type="paragraph" w:customStyle="1" w:styleId="a">
    <w:name w:val="Список нна"/>
    <w:qFormat/>
    <w:rsid w:val="0047102E"/>
    <w:pPr>
      <w:numPr>
        <w:numId w:val="12"/>
      </w:numPr>
      <w:spacing w:after="120" w:line="360" w:lineRule="auto"/>
    </w:pPr>
    <w:rPr>
      <w:rFonts w:asciiTheme="majorHAnsi" w:eastAsiaTheme="majorEastAsia" w:hAnsiTheme="majorHAnsi" w:cstheme="majorBidi"/>
      <w:sz w:val="24"/>
      <w:szCs w:val="24"/>
      <w:lang w:eastAsia="ru-RU"/>
    </w:rPr>
  </w:style>
  <w:style w:type="paragraph" w:customStyle="1" w:styleId="aff">
    <w:name w:val="колонтикул"/>
    <w:qFormat/>
    <w:rsid w:val="0047102E"/>
    <w:pPr>
      <w:spacing w:after="0" w:line="240" w:lineRule="auto"/>
      <w:jc w:val="center"/>
    </w:pPr>
    <w:rPr>
      <w:rFonts w:asciiTheme="majorHAnsi" w:eastAsiaTheme="majorEastAsia" w:hAnsiTheme="majorHAnsi" w:cstheme="majorBidi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F84A92"/>
    <w:pPr>
      <w:spacing w:after="100"/>
      <w:ind w:left="480"/>
    </w:pPr>
  </w:style>
  <w:style w:type="paragraph" w:customStyle="1" w:styleId="spacey">
    <w:name w:val="spacey"/>
    <w:basedOn w:val="a0"/>
    <w:rsid w:val="0051767F"/>
    <w:pPr>
      <w:spacing w:before="100" w:beforeAutospacing="1" w:after="100" w:afterAutospacing="1" w:line="240" w:lineRule="auto"/>
      <w:contextualSpacing w:val="0"/>
    </w:pPr>
    <w:rPr>
      <w:rFonts w:eastAsia="Times New Roman" w:cs="Times New Roman"/>
      <w:szCs w:val="24"/>
      <w:lang w:val="ru-RU"/>
    </w:rPr>
  </w:style>
  <w:style w:type="character" w:customStyle="1" w:styleId="footers">
    <w:name w:val="footers"/>
    <w:basedOn w:val="a1"/>
    <w:rsid w:val="0051767F"/>
  </w:style>
  <w:style w:type="character" w:customStyle="1" w:styleId="posttitle-text">
    <w:name w:val="post__title-text"/>
    <w:basedOn w:val="a1"/>
    <w:rsid w:val="004545F5"/>
  </w:style>
  <w:style w:type="character" w:customStyle="1" w:styleId="40">
    <w:name w:val="Заголовок 4 Знак"/>
    <w:basedOn w:val="a1"/>
    <w:link w:val="4"/>
    <w:uiPriority w:val="9"/>
    <w:semiHidden/>
    <w:rsid w:val="005C68A0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5C68A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abstract-sub-heading">
    <w:name w:val="abstract-sub-heading"/>
    <w:basedOn w:val="a1"/>
    <w:rsid w:val="00845A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317A7"/>
    <w:pPr>
      <w:spacing w:after="0" w:line="276" w:lineRule="auto"/>
      <w:contextualSpacing/>
    </w:pPr>
    <w:rPr>
      <w:rFonts w:ascii="Times New Roman" w:eastAsia="Arial" w:hAnsi="Times New Roman" w:cs="Arial"/>
      <w:sz w:val="24"/>
      <w:lang w:val="ru" w:eastAsia="ru-RU"/>
    </w:rPr>
  </w:style>
  <w:style w:type="paragraph" w:styleId="1">
    <w:name w:val="heading 1"/>
    <w:basedOn w:val="a0"/>
    <w:next w:val="a0"/>
    <w:link w:val="10"/>
    <w:uiPriority w:val="9"/>
    <w:qFormat/>
    <w:rsid w:val="006430DB"/>
    <w:pPr>
      <w:keepNext/>
      <w:keepLines/>
      <w:pageBreakBefore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430D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A28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C68A0"/>
    <w:pPr>
      <w:keepNext/>
      <w:keepLines/>
      <w:spacing w:before="200" w:line="240" w:lineRule="auto"/>
      <w:contextualSpacing w:val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val="ru-RU" w:eastAsia="en-US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C68A0"/>
    <w:pPr>
      <w:keepNext/>
      <w:keepLines/>
      <w:spacing w:before="200" w:line="240" w:lineRule="auto"/>
      <w:contextualSpacing w:val="0"/>
      <w:jc w:val="both"/>
      <w:outlineLvl w:val="4"/>
    </w:pPr>
    <w:rPr>
      <w:rFonts w:asciiTheme="majorHAnsi" w:eastAsiaTheme="majorEastAsia" w:hAnsiTheme="majorHAnsi" w:cstheme="majorBidi"/>
      <w:color w:val="1F4D78" w:themeColor="accent1" w:themeShade="7F"/>
      <w:lang w:val="ru-RU" w:eastAsia="en-US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94CC1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1A28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1A2828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paragraph" w:styleId="a6">
    <w:name w:val="Subtitle"/>
    <w:basedOn w:val="a0"/>
    <w:next w:val="a0"/>
    <w:link w:val="a7"/>
    <w:uiPriority w:val="11"/>
    <w:qFormat/>
    <w:rsid w:val="001A2828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a7">
    <w:name w:val="Подзаголовок Знак"/>
    <w:basedOn w:val="a1"/>
    <w:link w:val="a6"/>
    <w:uiPriority w:val="11"/>
    <w:rsid w:val="001A2828"/>
    <w:rPr>
      <w:rFonts w:eastAsiaTheme="minorEastAsia"/>
      <w:color w:val="5A5A5A" w:themeColor="text1" w:themeTint="A5"/>
      <w:spacing w:val="15"/>
      <w:lang w:val="ru" w:eastAsia="ru-RU"/>
    </w:rPr>
  </w:style>
  <w:style w:type="character" w:customStyle="1" w:styleId="10">
    <w:name w:val="Заголовок 1 Знак"/>
    <w:basedOn w:val="a1"/>
    <w:link w:val="1"/>
    <w:uiPriority w:val="9"/>
    <w:rsid w:val="006430DB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" w:eastAsia="ru-RU"/>
    </w:rPr>
  </w:style>
  <w:style w:type="character" w:customStyle="1" w:styleId="20">
    <w:name w:val="Заголовок 2 Знак"/>
    <w:basedOn w:val="a1"/>
    <w:link w:val="2"/>
    <w:uiPriority w:val="9"/>
    <w:rsid w:val="006430D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ru" w:eastAsia="ru-RU"/>
    </w:rPr>
  </w:style>
  <w:style w:type="character" w:customStyle="1" w:styleId="30">
    <w:name w:val="Заголовок 3 Знак"/>
    <w:basedOn w:val="a1"/>
    <w:link w:val="3"/>
    <w:uiPriority w:val="9"/>
    <w:rsid w:val="001A282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customStyle="1" w:styleId="11">
    <w:name w:val="Название объекта1"/>
    <w:basedOn w:val="a0"/>
    <w:rsid w:val="006C71D6"/>
    <w:pPr>
      <w:widowControl w:val="0"/>
      <w:suppressAutoHyphens/>
      <w:spacing w:line="100" w:lineRule="atLeast"/>
      <w:contextualSpacing w:val="0"/>
      <w:jc w:val="center"/>
      <w:textAlignment w:val="baseline"/>
    </w:pPr>
    <w:rPr>
      <w:rFonts w:eastAsia="Malgun Gothic" w:cs="Times New Roman"/>
      <w:b/>
      <w:kern w:val="1"/>
      <w:szCs w:val="20"/>
      <w:lang w:val="ru-RU"/>
    </w:rPr>
  </w:style>
  <w:style w:type="paragraph" w:customStyle="1" w:styleId="Default">
    <w:name w:val="Default"/>
    <w:rsid w:val="00845EB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List Paragraph"/>
    <w:basedOn w:val="a0"/>
    <w:uiPriority w:val="34"/>
    <w:qFormat/>
    <w:rsid w:val="00874568"/>
    <w:pPr>
      <w:ind w:left="720"/>
    </w:pPr>
  </w:style>
  <w:style w:type="paragraph" w:customStyle="1" w:styleId="a9">
    <w:name w:val="Текст работы"/>
    <w:basedOn w:val="a0"/>
    <w:qFormat/>
    <w:rsid w:val="00B634C4"/>
    <w:pPr>
      <w:keepLines/>
      <w:spacing w:after="200" w:line="360" w:lineRule="auto"/>
      <w:ind w:firstLine="709"/>
      <w:contextualSpacing w:val="0"/>
      <w:jc w:val="both"/>
    </w:pPr>
    <w:rPr>
      <w:rFonts w:eastAsiaTheme="minorEastAsia" w:cs="Times New Roman"/>
      <w:lang w:val="ru-RU"/>
    </w:rPr>
  </w:style>
  <w:style w:type="paragraph" w:styleId="aa">
    <w:name w:val="Normal (Web)"/>
    <w:basedOn w:val="a0"/>
    <w:uiPriority w:val="99"/>
    <w:unhideWhenUsed/>
    <w:rsid w:val="00AA0435"/>
    <w:pPr>
      <w:spacing w:before="100" w:beforeAutospacing="1" w:after="100" w:afterAutospacing="1" w:line="240" w:lineRule="auto"/>
      <w:contextualSpacing w:val="0"/>
    </w:pPr>
    <w:rPr>
      <w:rFonts w:eastAsia="Times New Roman" w:cs="Times New Roman"/>
      <w:szCs w:val="24"/>
      <w:lang w:val="ru-RU"/>
    </w:rPr>
  </w:style>
  <w:style w:type="character" w:styleId="ab">
    <w:name w:val="Emphasis"/>
    <w:aliases w:val="Подпись рисунка"/>
    <w:basedOn w:val="a1"/>
    <w:uiPriority w:val="20"/>
    <w:qFormat/>
    <w:rsid w:val="000317A7"/>
    <w:rPr>
      <w:rFonts w:ascii="Times New Roman" w:hAnsi="Times New Roman"/>
      <w:i/>
      <w:iCs/>
      <w:sz w:val="20"/>
    </w:rPr>
  </w:style>
  <w:style w:type="paragraph" w:styleId="ac">
    <w:name w:val="header"/>
    <w:basedOn w:val="a0"/>
    <w:link w:val="ad"/>
    <w:uiPriority w:val="99"/>
    <w:unhideWhenUsed/>
    <w:rsid w:val="00AE58B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AE58B3"/>
    <w:rPr>
      <w:rFonts w:eastAsia="Arial" w:cs="Arial"/>
      <w:sz w:val="23"/>
      <w:lang w:val="ru" w:eastAsia="ru-RU"/>
    </w:rPr>
  </w:style>
  <w:style w:type="paragraph" w:styleId="ae">
    <w:name w:val="footer"/>
    <w:basedOn w:val="a0"/>
    <w:link w:val="af"/>
    <w:uiPriority w:val="99"/>
    <w:unhideWhenUsed/>
    <w:rsid w:val="00AE58B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AE58B3"/>
    <w:rPr>
      <w:rFonts w:eastAsia="Arial" w:cs="Arial"/>
      <w:sz w:val="23"/>
      <w:lang w:val="ru" w:eastAsia="ru-RU"/>
    </w:rPr>
  </w:style>
  <w:style w:type="paragraph" w:styleId="af0">
    <w:name w:val="TOC Heading"/>
    <w:basedOn w:val="1"/>
    <w:next w:val="a0"/>
    <w:uiPriority w:val="39"/>
    <w:unhideWhenUsed/>
    <w:qFormat/>
    <w:rsid w:val="00AE58B3"/>
    <w:pPr>
      <w:pageBreakBefore w:val="0"/>
      <w:spacing w:line="259" w:lineRule="auto"/>
      <w:contextualSpacing w:val="0"/>
      <w:outlineLvl w:val="9"/>
    </w:pPr>
    <w:rPr>
      <w:color w:val="2E74B5" w:themeColor="accent1" w:themeShade="BF"/>
      <w:sz w:val="32"/>
      <w:lang w:val="ru-RU"/>
    </w:rPr>
  </w:style>
  <w:style w:type="paragraph" w:styleId="12">
    <w:name w:val="toc 1"/>
    <w:basedOn w:val="a0"/>
    <w:next w:val="a0"/>
    <w:autoRedefine/>
    <w:uiPriority w:val="39"/>
    <w:unhideWhenUsed/>
    <w:rsid w:val="00AE58B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AE58B3"/>
    <w:pPr>
      <w:spacing w:after="100"/>
      <w:ind w:left="230"/>
    </w:pPr>
  </w:style>
  <w:style w:type="character" w:styleId="af1">
    <w:name w:val="Hyperlink"/>
    <w:basedOn w:val="a1"/>
    <w:uiPriority w:val="99"/>
    <w:unhideWhenUsed/>
    <w:rsid w:val="00AE58B3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503B9"/>
    <w:rPr>
      <w:b/>
      <w:bCs/>
    </w:rPr>
  </w:style>
  <w:style w:type="character" w:customStyle="1" w:styleId="apple-converted-space">
    <w:name w:val="apple-converted-space"/>
    <w:basedOn w:val="a1"/>
    <w:rsid w:val="00D503B9"/>
  </w:style>
  <w:style w:type="paragraph" w:customStyle="1" w:styleId="af3">
    <w:name w:val="Заголовок Б"/>
    <w:basedOn w:val="2"/>
    <w:next w:val="a0"/>
    <w:link w:val="af4"/>
    <w:qFormat/>
    <w:rsid w:val="00D503B9"/>
    <w:pPr>
      <w:spacing w:before="200" w:after="80" w:line="360" w:lineRule="auto"/>
      <w:ind w:left="363"/>
      <w:contextualSpacing w:val="0"/>
      <w:jc w:val="both"/>
    </w:pPr>
    <w:rPr>
      <w:rFonts w:eastAsia="Times New Roman" w:cs="Times New Roman"/>
      <w:b w:val="0"/>
      <w:color w:val="000000"/>
      <w:szCs w:val="22"/>
      <w:lang w:val="ru-RU"/>
    </w:rPr>
  </w:style>
  <w:style w:type="character" w:customStyle="1" w:styleId="af4">
    <w:name w:val="Заголовок Б Знак"/>
    <w:basedOn w:val="a1"/>
    <w:link w:val="af3"/>
    <w:rsid w:val="00D503B9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styleId="af5">
    <w:name w:val="FollowedHyperlink"/>
    <w:basedOn w:val="a1"/>
    <w:uiPriority w:val="99"/>
    <w:semiHidden/>
    <w:unhideWhenUsed/>
    <w:rsid w:val="00926ACD"/>
    <w:rPr>
      <w:color w:val="954F72" w:themeColor="followedHyperlink"/>
      <w:u w:val="single"/>
    </w:rPr>
  </w:style>
  <w:style w:type="character" w:styleId="af6">
    <w:name w:val="Book Title"/>
    <w:basedOn w:val="a1"/>
    <w:uiPriority w:val="33"/>
    <w:qFormat/>
    <w:rsid w:val="002620C5"/>
    <w:rPr>
      <w:b/>
      <w:bCs/>
      <w:i/>
      <w:iCs/>
      <w:spacing w:val="5"/>
    </w:rPr>
  </w:style>
  <w:style w:type="table" w:styleId="af7">
    <w:name w:val="Table Grid"/>
    <w:basedOn w:val="a2"/>
    <w:uiPriority w:val="39"/>
    <w:rsid w:val="008B4BC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alloon Text"/>
    <w:basedOn w:val="a0"/>
    <w:link w:val="af9"/>
    <w:uiPriority w:val="99"/>
    <w:semiHidden/>
    <w:unhideWhenUsed/>
    <w:rsid w:val="00E3334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1"/>
    <w:link w:val="af8"/>
    <w:uiPriority w:val="99"/>
    <w:semiHidden/>
    <w:rsid w:val="00E33348"/>
    <w:rPr>
      <w:rFonts w:ascii="Segoe UI" w:eastAsia="Arial" w:hAnsi="Segoe UI" w:cs="Segoe UI"/>
      <w:sz w:val="18"/>
      <w:szCs w:val="18"/>
      <w:lang w:val="ru" w:eastAsia="ru-RU"/>
    </w:rPr>
  </w:style>
  <w:style w:type="paragraph" w:styleId="afa">
    <w:name w:val="endnote text"/>
    <w:basedOn w:val="a0"/>
    <w:link w:val="afb"/>
    <w:uiPriority w:val="99"/>
    <w:semiHidden/>
    <w:unhideWhenUsed/>
    <w:rsid w:val="001B45BC"/>
    <w:pPr>
      <w:spacing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1"/>
    <w:link w:val="afa"/>
    <w:uiPriority w:val="99"/>
    <w:semiHidden/>
    <w:rsid w:val="001B45BC"/>
    <w:rPr>
      <w:rFonts w:ascii="Times New Roman" w:eastAsia="Arial" w:hAnsi="Times New Roman" w:cs="Arial"/>
      <w:sz w:val="20"/>
      <w:szCs w:val="20"/>
      <w:lang w:val="ru" w:eastAsia="ru-RU"/>
    </w:rPr>
  </w:style>
  <w:style w:type="character" w:styleId="afc">
    <w:name w:val="endnote reference"/>
    <w:basedOn w:val="a1"/>
    <w:uiPriority w:val="99"/>
    <w:semiHidden/>
    <w:unhideWhenUsed/>
    <w:rsid w:val="001B45BC"/>
    <w:rPr>
      <w:vertAlign w:val="superscript"/>
    </w:rPr>
  </w:style>
  <w:style w:type="character" w:customStyle="1" w:styleId="60">
    <w:name w:val="Заголовок 6 Знак"/>
    <w:basedOn w:val="a1"/>
    <w:link w:val="6"/>
    <w:uiPriority w:val="9"/>
    <w:semiHidden/>
    <w:rsid w:val="00194CC1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ru" w:eastAsia="ru-RU"/>
    </w:rPr>
  </w:style>
  <w:style w:type="character" w:customStyle="1" w:styleId="ipa">
    <w:name w:val="ipa"/>
    <w:basedOn w:val="a1"/>
    <w:rsid w:val="00F93D9E"/>
  </w:style>
  <w:style w:type="paragraph" w:styleId="afd">
    <w:name w:val="No Spacing"/>
    <w:aliases w:val="Остальное"/>
    <w:link w:val="afe"/>
    <w:uiPriority w:val="1"/>
    <w:qFormat/>
    <w:rsid w:val="003E1CCD"/>
    <w:pPr>
      <w:spacing w:after="0" w:line="240" w:lineRule="auto"/>
      <w:jc w:val="both"/>
    </w:pPr>
    <w:rPr>
      <w:rFonts w:ascii="Times New Roman" w:eastAsia="Arial" w:hAnsi="Times New Roman" w:cs="Arial"/>
      <w:sz w:val="24"/>
      <w:lang w:val="ru" w:eastAsia="ru-RU"/>
    </w:rPr>
  </w:style>
  <w:style w:type="character" w:customStyle="1" w:styleId="afe">
    <w:name w:val="Без интервала Знак"/>
    <w:aliases w:val="Остальное Знак"/>
    <w:basedOn w:val="a1"/>
    <w:link w:val="afd"/>
    <w:uiPriority w:val="1"/>
    <w:rsid w:val="003E1CCD"/>
    <w:rPr>
      <w:rFonts w:ascii="Times New Roman" w:eastAsia="Arial" w:hAnsi="Times New Roman" w:cs="Arial"/>
      <w:sz w:val="24"/>
      <w:lang w:val="ru" w:eastAsia="ru-RU"/>
    </w:rPr>
  </w:style>
  <w:style w:type="paragraph" w:customStyle="1" w:styleId="31">
    <w:name w:val="Стиль3"/>
    <w:basedOn w:val="a0"/>
    <w:rsid w:val="0047102E"/>
    <w:pPr>
      <w:spacing w:before="240" w:after="240" w:line="360" w:lineRule="auto"/>
      <w:contextualSpacing w:val="0"/>
      <w:jc w:val="center"/>
    </w:pPr>
    <w:rPr>
      <w:rFonts w:asciiTheme="majorHAnsi" w:eastAsiaTheme="majorEastAsia" w:hAnsiTheme="majorHAnsi" w:cstheme="majorBidi"/>
      <w:sz w:val="28"/>
      <w:lang w:val="ru-RU"/>
    </w:rPr>
  </w:style>
  <w:style w:type="paragraph" w:customStyle="1" w:styleId="a">
    <w:name w:val="Список нна"/>
    <w:qFormat/>
    <w:rsid w:val="0047102E"/>
    <w:pPr>
      <w:numPr>
        <w:numId w:val="12"/>
      </w:numPr>
      <w:spacing w:after="120" w:line="360" w:lineRule="auto"/>
    </w:pPr>
    <w:rPr>
      <w:rFonts w:asciiTheme="majorHAnsi" w:eastAsiaTheme="majorEastAsia" w:hAnsiTheme="majorHAnsi" w:cstheme="majorBidi"/>
      <w:sz w:val="24"/>
      <w:szCs w:val="24"/>
      <w:lang w:eastAsia="ru-RU"/>
    </w:rPr>
  </w:style>
  <w:style w:type="paragraph" w:customStyle="1" w:styleId="aff">
    <w:name w:val="колонтикул"/>
    <w:qFormat/>
    <w:rsid w:val="0047102E"/>
    <w:pPr>
      <w:spacing w:after="0" w:line="240" w:lineRule="auto"/>
      <w:jc w:val="center"/>
    </w:pPr>
    <w:rPr>
      <w:rFonts w:asciiTheme="majorHAnsi" w:eastAsiaTheme="majorEastAsia" w:hAnsiTheme="majorHAnsi" w:cstheme="majorBidi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F84A92"/>
    <w:pPr>
      <w:spacing w:after="100"/>
      <w:ind w:left="480"/>
    </w:pPr>
  </w:style>
  <w:style w:type="paragraph" w:customStyle="1" w:styleId="spacey">
    <w:name w:val="spacey"/>
    <w:basedOn w:val="a0"/>
    <w:rsid w:val="0051767F"/>
    <w:pPr>
      <w:spacing w:before="100" w:beforeAutospacing="1" w:after="100" w:afterAutospacing="1" w:line="240" w:lineRule="auto"/>
      <w:contextualSpacing w:val="0"/>
    </w:pPr>
    <w:rPr>
      <w:rFonts w:eastAsia="Times New Roman" w:cs="Times New Roman"/>
      <w:szCs w:val="24"/>
      <w:lang w:val="ru-RU"/>
    </w:rPr>
  </w:style>
  <w:style w:type="character" w:customStyle="1" w:styleId="footers">
    <w:name w:val="footers"/>
    <w:basedOn w:val="a1"/>
    <w:rsid w:val="0051767F"/>
  </w:style>
  <w:style w:type="character" w:customStyle="1" w:styleId="posttitle-text">
    <w:name w:val="post__title-text"/>
    <w:basedOn w:val="a1"/>
    <w:rsid w:val="004545F5"/>
  </w:style>
  <w:style w:type="character" w:customStyle="1" w:styleId="40">
    <w:name w:val="Заголовок 4 Знак"/>
    <w:basedOn w:val="a1"/>
    <w:link w:val="4"/>
    <w:uiPriority w:val="9"/>
    <w:semiHidden/>
    <w:rsid w:val="005C68A0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5C68A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abstract-sub-heading">
    <w:name w:val="abstract-sub-heading"/>
    <w:basedOn w:val="a1"/>
    <w:rsid w:val="00845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4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ru.wikipedia.org/wiki/%D0%A1%D0%B5%D1%80%D0%B4%D0%B5%D1%87%D0%BD%D0%B0%D1%8F_%D0%BD%D0%B5%D0%B4%D0%BE%D1%81%D1%82%D0%B0%D1%82%D0%BE%D1%87%D0%BD%D0%BE%D1%81%D1%82%D1%8C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preprints.jmir.org/preprint/135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C%D0%B8%D0%BE%D0%BA%D0%B0%D1%80%D0%B4" TargetMode="External"/><Relationship Id="rId19" Type="http://schemas.openxmlformats.org/officeDocument/2006/relationships/hyperlink" Target="https://www.booksmed.com/kardiologiya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C%D0%B8%D0%BE%D0%BA%D0%B0%D1%80%D0%B4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27087-5414-45FA-A74E-0AC26C957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3480</Words>
  <Characters>19841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Наскальнюк</dc:creator>
  <cp:keywords/>
  <dc:description/>
  <cp:lastModifiedBy>User</cp:lastModifiedBy>
  <cp:revision>2</cp:revision>
  <cp:lastPrinted>2019-01-16T08:55:00Z</cp:lastPrinted>
  <dcterms:created xsi:type="dcterms:W3CDTF">2019-12-19T05:25:00Z</dcterms:created>
  <dcterms:modified xsi:type="dcterms:W3CDTF">2019-12-19T05:25:00Z</dcterms:modified>
</cp:coreProperties>
</file>