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01B8" w14:textId="364F28A6" w:rsidR="00AD6F13" w:rsidRDefault="00442366" w:rsidP="00442366">
      <w:pPr>
        <w:pStyle w:val="a3"/>
        <w:jc w:val="center"/>
      </w:pPr>
      <w:r>
        <w:t>Документация</w:t>
      </w:r>
    </w:p>
    <w:p w14:paraId="7A2BE3FC" w14:textId="77777777" w:rsidR="00442366" w:rsidRDefault="00442366" w:rsidP="00442366"/>
    <w:p w14:paraId="371CB81D" w14:textId="77777777" w:rsidR="00442366" w:rsidRDefault="00442366" w:rsidP="00442366"/>
    <w:p w14:paraId="3E4D8BF8" w14:textId="1A8EB67B" w:rsidR="00442366" w:rsidRPr="00442366" w:rsidRDefault="00442366" w:rsidP="00442366">
      <w:pPr>
        <w:pStyle w:val="1"/>
      </w:pPr>
      <w:r w:rsidRPr="00442366">
        <w:t>Описание программы - ГОСТ 19.402-79</w:t>
      </w:r>
    </w:p>
    <w:p w14:paraId="1061065E" w14:textId="7048B572" w:rsidR="00442366" w:rsidRDefault="00442366" w:rsidP="00442366"/>
    <w:p w14:paraId="51F31B1D" w14:textId="2006F267" w:rsidR="00442366" w:rsidRPr="00442366" w:rsidRDefault="00442366" w:rsidP="00442366">
      <w:pPr>
        <w:pStyle w:val="a5"/>
        <w:numPr>
          <w:ilvl w:val="0"/>
          <w:numId w:val="0"/>
        </w:numPr>
        <w:rPr>
          <w:sz w:val="32"/>
          <w:szCs w:val="32"/>
        </w:rPr>
      </w:pPr>
      <w:r w:rsidRPr="00442366">
        <w:rPr>
          <w:sz w:val="32"/>
          <w:szCs w:val="32"/>
        </w:rPr>
        <w:t>1)</w:t>
      </w:r>
      <w:r w:rsidRPr="001B3625">
        <w:rPr>
          <w:sz w:val="32"/>
          <w:szCs w:val="32"/>
        </w:rPr>
        <w:t xml:space="preserve"> </w:t>
      </w:r>
      <w:r w:rsidRPr="00442366">
        <w:rPr>
          <w:sz w:val="32"/>
          <w:szCs w:val="32"/>
        </w:rPr>
        <w:t>Общие сведения:</w:t>
      </w:r>
    </w:p>
    <w:p w14:paraId="370754F6" w14:textId="46902AB8" w:rsidR="00442366" w:rsidRDefault="00442366" w:rsidP="00442366">
      <w:r>
        <w:t>Именование программы</w:t>
      </w:r>
      <w:r w:rsidRPr="00442366">
        <w:t xml:space="preserve">: </w:t>
      </w:r>
      <w:r>
        <w:t>Очередь пациентов</w:t>
      </w:r>
    </w:p>
    <w:p w14:paraId="5E90FB39" w14:textId="7948F40E" w:rsidR="00442366" w:rsidRDefault="00442366" w:rsidP="00442366">
      <w:r w:rsidRPr="00442366">
        <w:t xml:space="preserve">программное обеспечение, необходимое для функционирования программы: </w:t>
      </w:r>
    </w:p>
    <w:p w14:paraId="71DA0848" w14:textId="5375B5BC" w:rsidR="00442366" w:rsidRPr="00442366" w:rsidRDefault="00442366" w:rsidP="001E6941">
      <w:pPr>
        <w:pStyle w:val="a7"/>
        <w:numPr>
          <w:ilvl w:val="0"/>
          <w:numId w:val="8"/>
        </w:numPr>
      </w:pPr>
      <w:r w:rsidRPr="00442366">
        <w:t>Клиентская часть ПС:</w:t>
      </w:r>
      <w:r>
        <w:t xml:space="preserve"> Любая операционная система</w:t>
      </w:r>
    </w:p>
    <w:p w14:paraId="2E5A47D1" w14:textId="118964FE" w:rsidR="00442366" w:rsidRPr="00442366" w:rsidRDefault="00442366" w:rsidP="00C0550F">
      <w:pPr>
        <w:numPr>
          <w:ilvl w:val="0"/>
          <w:numId w:val="6"/>
        </w:numPr>
      </w:pPr>
      <w:r w:rsidRPr="00442366">
        <w:t xml:space="preserve">Серверная часть </w:t>
      </w:r>
      <w:proofErr w:type="gramStart"/>
      <w:r w:rsidRPr="00442366">
        <w:t>ПС:</w:t>
      </w:r>
      <w:r>
        <w:t xml:space="preserve"> </w:t>
      </w:r>
      <w:r w:rsidR="001E6941">
        <w:t xml:space="preserve"> Операционная</w:t>
      </w:r>
      <w:proofErr w:type="gramEnd"/>
      <w:r w:rsidR="001E6941">
        <w:t xml:space="preserve"> система поддерживающая </w:t>
      </w:r>
      <w:r w:rsidR="001E6941" w:rsidRPr="001E6941">
        <w:t>СУБД</w:t>
      </w:r>
      <w:r w:rsidR="00C0550F" w:rsidRPr="00C0550F">
        <w:t xml:space="preserve"> </w:t>
      </w:r>
      <w:proofErr w:type="spellStart"/>
      <w:r w:rsidR="00C0550F">
        <w:rPr>
          <w:lang w:val="en-US"/>
        </w:rPr>
        <w:t>postresql</w:t>
      </w:r>
      <w:proofErr w:type="spellEnd"/>
      <w:r w:rsidR="001E6941" w:rsidRPr="001E6941">
        <w:t xml:space="preserve"> 8.3 и выше</w:t>
      </w:r>
      <w:r w:rsidR="001E6941">
        <w:t>.</w:t>
      </w:r>
    </w:p>
    <w:p w14:paraId="183772EA" w14:textId="7AFE5015" w:rsidR="00442366" w:rsidRPr="00C0550F" w:rsidRDefault="00442366" w:rsidP="00442366">
      <w:r>
        <w:t>Языки программирования на которых написана программа</w:t>
      </w:r>
      <w:r w:rsidRPr="00442366">
        <w:t xml:space="preserve">: </w:t>
      </w:r>
      <w:r>
        <w:t xml:space="preserve">с++ </w:t>
      </w:r>
      <w:r w:rsidRPr="00442366">
        <w:t xml:space="preserve">20 </w:t>
      </w:r>
      <w:proofErr w:type="spellStart"/>
      <w:r>
        <w:rPr>
          <w:lang w:val="en-US"/>
        </w:rPr>
        <w:t>standart</w:t>
      </w:r>
      <w:proofErr w:type="spellEnd"/>
    </w:p>
    <w:p w14:paraId="4F369E09" w14:textId="4331C337" w:rsidR="00442366" w:rsidRPr="00442366" w:rsidRDefault="00442366" w:rsidP="00442366">
      <w:pPr>
        <w:pStyle w:val="a5"/>
        <w:numPr>
          <w:ilvl w:val="0"/>
          <w:numId w:val="0"/>
        </w:numPr>
        <w:rPr>
          <w:sz w:val="32"/>
          <w:szCs w:val="32"/>
        </w:rPr>
      </w:pPr>
      <w:r w:rsidRPr="00442366">
        <w:rPr>
          <w:sz w:val="32"/>
          <w:szCs w:val="32"/>
        </w:rPr>
        <w:t>2) Функциональное назначение:</w:t>
      </w:r>
    </w:p>
    <w:p w14:paraId="0E7129AA" w14:textId="712AB139" w:rsidR="00442366" w:rsidRDefault="00442366" w:rsidP="00442366">
      <w:r w:rsidRPr="00442366">
        <w:t xml:space="preserve">классы решаемых задач: </w:t>
      </w:r>
    </w:p>
    <w:p w14:paraId="12CAB628" w14:textId="0647FEC1" w:rsidR="001E6941" w:rsidRDefault="001E6941" w:rsidP="001E6941">
      <w:pPr>
        <w:pStyle w:val="a7"/>
        <w:numPr>
          <w:ilvl w:val="0"/>
          <w:numId w:val="9"/>
        </w:numPr>
      </w:pPr>
      <w:r>
        <w:t>задача хранения пациентов в базе</w:t>
      </w:r>
    </w:p>
    <w:p w14:paraId="1D822236" w14:textId="085B6140" w:rsidR="001E6941" w:rsidRDefault="001E6941" w:rsidP="001E6941">
      <w:pPr>
        <w:pStyle w:val="a7"/>
        <w:numPr>
          <w:ilvl w:val="0"/>
          <w:numId w:val="9"/>
        </w:numPr>
      </w:pPr>
      <w:r>
        <w:t xml:space="preserve">задача передачи их пользователю </w:t>
      </w:r>
    </w:p>
    <w:p w14:paraId="28B3440F" w14:textId="24DB1101" w:rsidR="001E6941" w:rsidRDefault="001E6941" w:rsidP="001E6941">
      <w:pPr>
        <w:pStyle w:val="a7"/>
        <w:numPr>
          <w:ilvl w:val="0"/>
          <w:numId w:val="9"/>
        </w:numPr>
      </w:pPr>
      <w:r>
        <w:t>задача предоставления пользователю интерфейса работы с пациентом</w:t>
      </w:r>
    </w:p>
    <w:p w14:paraId="34B773F4" w14:textId="759C38D9" w:rsidR="001E6941" w:rsidRDefault="001E6941" w:rsidP="001E6941">
      <w:pPr>
        <w:pStyle w:val="a7"/>
        <w:numPr>
          <w:ilvl w:val="0"/>
          <w:numId w:val="9"/>
        </w:numPr>
      </w:pPr>
      <w:r>
        <w:t>задача записи обработанных пациентов в базу</w:t>
      </w:r>
    </w:p>
    <w:p w14:paraId="769D002A" w14:textId="64006681" w:rsidR="001E6941" w:rsidRPr="001E6941" w:rsidRDefault="001E6941" w:rsidP="00442366">
      <w:r>
        <w:t>Функциональное назначение</w:t>
      </w:r>
      <w:r w:rsidRPr="001E6941">
        <w:t>:</w:t>
      </w:r>
    </w:p>
    <w:p w14:paraId="275BAAC7" w14:textId="588922A0" w:rsidR="001E6941" w:rsidRPr="001E6941" w:rsidRDefault="001E6941" w:rsidP="001E6941">
      <w:pPr>
        <w:pStyle w:val="a7"/>
        <w:numPr>
          <w:ilvl w:val="0"/>
          <w:numId w:val="5"/>
        </w:numPr>
      </w:pPr>
      <w:r>
        <w:t xml:space="preserve">Составление очереди из пациентов на сервере </w:t>
      </w:r>
    </w:p>
    <w:p w14:paraId="500E2B10" w14:textId="06DFAD95" w:rsidR="00442366" w:rsidRDefault="001E6941" w:rsidP="001E6941">
      <w:pPr>
        <w:pStyle w:val="a7"/>
        <w:numPr>
          <w:ilvl w:val="0"/>
          <w:numId w:val="5"/>
        </w:numPr>
      </w:pPr>
      <w:r>
        <w:t>Передача пациента пользователю</w:t>
      </w:r>
    </w:p>
    <w:p w14:paraId="45539694" w14:textId="1043D639" w:rsidR="001E6941" w:rsidRDefault="001E6941" w:rsidP="001E6941">
      <w:pPr>
        <w:pStyle w:val="a7"/>
        <w:numPr>
          <w:ilvl w:val="0"/>
          <w:numId w:val="5"/>
        </w:numPr>
      </w:pPr>
      <w:r>
        <w:t xml:space="preserve">Обработка этого пациента пользователем </w:t>
      </w:r>
    </w:p>
    <w:p w14:paraId="1D4068C0" w14:textId="35D68094" w:rsidR="001E6941" w:rsidRDefault="001E6941" w:rsidP="001E6941">
      <w:pPr>
        <w:pStyle w:val="a7"/>
        <w:numPr>
          <w:ilvl w:val="0"/>
          <w:numId w:val="5"/>
        </w:numPr>
      </w:pPr>
      <w:r>
        <w:t>Запись обработанного пациента обратно в базу</w:t>
      </w:r>
    </w:p>
    <w:p w14:paraId="4B761B1E" w14:textId="441D7FE5" w:rsidR="001E6941" w:rsidRDefault="001E6941" w:rsidP="001E6941">
      <w:r w:rsidRPr="001E6941">
        <w:t>функциональны</w:t>
      </w:r>
      <w:r>
        <w:t>е</w:t>
      </w:r>
      <w:r w:rsidRPr="001E6941">
        <w:t xml:space="preserve"> ограничения</w:t>
      </w:r>
      <w:r>
        <w:t xml:space="preserve"> отсутствуют</w:t>
      </w:r>
    </w:p>
    <w:p w14:paraId="58E1102F" w14:textId="77777777" w:rsidR="000157ED" w:rsidRPr="001B3625" w:rsidRDefault="000157ED" w:rsidP="001E6941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45B35318" w14:textId="77777777" w:rsidR="000157ED" w:rsidRPr="001B3625" w:rsidRDefault="000157ED" w:rsidP="001E6941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6DD580B4" w14:textId="77777777" w:rsidR="000157ED" w:rsidRPr="001B3625" w:rsidRDefault="000157ED" w:rsidP="001E6941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409032B2" w14:textId="77777777" w:rsidR="000157ED" w:rsidRPr="001B3625" w:rsidRDefault="000157ED" w:rsidP="001E6941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550954E1" w14:textId="77777777" w:rsidR="00C0550F" w:rsidRPr="001B3625" w:rsidRDefault="00C0550F" w:rsidP="001E6941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6C18DA05" w14:textId="5EF41653" w:rsidR="001E6941" w:rsidRPr="001B3625" w:rsidRDefault="00656FFF" w:rsidP="001E6941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1E6941" w:rsidRPr="00442366">
        <w:rPr>
          <w:sz w:val="32"/>
          <w:szCs w:val="32"/>
        </w:rPr>
        <w:t xml:space="preserve">) </w:t>
      </w:r>
      <w:r w:rsidR="001E6941">
        <w:rPr>
          <w:sz w:val="32"/>
          <w:szCs w:val="32"/>
        </w:rPr>
        <w:t>Логическая структура</w:t>
      </w:r>
      <w:r w:rsidR="001E6941" w:rsidRPr="00442366">
        <w:rPr>
          <w:sz w:val="32"/>
          <w:szCs w:val="32"/>
        </w:rPr>
        <w:t>:</w:t>
      </w:r>
    </w:p>
    <w:p w14:paraId="4F231D21" w14:textId="77777777" w:rsidR="000217F9" w:rsidRPr="001B3625" w:rsidRDefault="000217F9" w:rsidP="000217F9"/>
    <w:p w14:paraId="49553CF1" w14:textId="77777777" w:rsidR="000217F9" w:rsidRPr="001B3625" w:rsidRDefault="000217F9" w:rsidP="000217F9"/>
    <w:p w14:paraId="071DC14F" w14:textId="63EBA6D2" w:rsidR="000157ED" w:rsidRPr="000217F9" w:rsidRDefault="000217F9" w:rsidP="000157ED">
      <w:pPr>
        <w:rPr>
          <w:lang w:val="en-US"/>
        </w:rPr>
      </w:pPr>
      <w:r w:rsidRPr="000217F9">
        <w:t>алгоритм программы</w:t>
      </w:r>
      <w:r>
        <w:rPr>
          <w:lang w:val="en-US"/>
        </w:rPr>
        <w:t>:</w:t>
      </w:r>
    </w:p>
    <w:p w14:paraId="7FC9BD97" w14:textId="42C62EFC" w:rsidR="000217F9" w:rsidRDefault="000217F9" w:rsidP="000217F9">
      <w:pPr>
        <w:rPr>
          <w:lang w:val="en-US"/>
        </w:rPr>
      </w:pPr>
      <w:r w:rsidRPr="000217F9">
        <w:rPr>
          <w:noProof/>
        </w:rPr>
        <w:drawing>
          <wp:inline distT="0" distB="0" distL="0" distR="0" wp14:anchorId="7566B20E" wp14:editId="660FCE2D">
            <wp:extent cx="3916680" cy="1394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8C99" w14:textId="77777777" w:rsidR="000217F9" w:rsidRDefault="000217F9" w:rsidP="000217F9">
      <w:pPr>
        <w:rPr>
          <w:lang w:val="en-US"/>
        </w:rPr>
      </w:pPr>
    </w:p>
    <w:p w14:paraId="2282815E" w14:textId="77777777" w:rsidR="000217F9" w:rsidRDefault="000217F9" w:rsidP="000217F9">
      <w:pPr>
        <w:rPr>
          <w:lang w:val="en-US"/>
        </w:rPr>
      </w:pPr>
    </w:p>
    <w:p w14:paraId="1E6FD98A" w14:textId="77777777" w:rsidR="000217F9" w:rsidRPr="000217F9" w:rsidRDefault="000217F9" w:rsidP="000217F9">
      <w:pPr>
        <w:rPr>
          <w:lang w:val="en-US"/>
        </w:rPr>
      </w:pPr>
    </w:p>
    <w:p w14:paraId="7C2A7FFE" w14:textId="75D5D686" w:rsidR="000217F9" w:rsidRPr="001B3625" w:rsidRDefault="000217F9" w:rsidP="000157ED">
      <w:r w:rsidRPr="000217F9">
        <w:t>структура программы с описанием функций составных частей и связи между ними:</w:t>
      </w:r>
    </w:p>
    <w:p w14:paraId="34F6BC97" w14:textId="27D2A03E" w:rsidR="000157ED" w:rsidRPr="000157ED" w:rsidRDefault="000157ED" w:rsidP="000157ED">
      <w:r w:rsidRPr="000157ED">
        <w:rPr>
          <w:noProof/>
        </w:rPr>
        <w:drawing>
          <wp:inline distT="0" distB="0" distL="0" distR="0" wp14:anchorId="5976931E" wp14:editId="1B8DB590">
            <wp:extent cx="5940425" cy="4167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8A72" w14:textId="77777777" w:rsidR="00656FFF" w:rsidRDefault="00656FFF" w:rsidP="00442366"/>
    <w:p w14:paraId="4E2C1773" w14:textId="77777777" w:rsidR="000217F9" w:rsidRDefault="000217F9" w:rsidP="00656FFF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718230AD" w14:textId="4939EC53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442366">
        <w:rPr>
          <w:sz w:val="32"/>
          <w:szCs w:val="32"/>
        </w:rPr>
        <w:t xml:space="preserve">) </w:t>
      </w:r>
      <w:r w:rsidRPr="00656FFF">
        <w:rPr>
          <w:sz w:val="32"/>
          <w:szCs w:val="32"/>
        </w:rPr>
        <w:t>используемые технические средства</w:t>
      </w:r>
      <w:r w:rsidRPr="00442366">
        <w:rPr>
          <w:sz w:val="32"/>
          <w:szCs w:val="32"/>
        </w:rPr>
        <w:t>:</w:t>
      </w:r>
    </w:p>
    <w:p w14:paraId="636C0C3A" w14:textId="12FBCEDF" w:rsidR="00656FFF" w:rsidRPr="000157ED" w:rsidRDefault="00656FFF" w:rsidP="00656FFF">
      <w:r>
        <w:tab/>
      </w:r>
      <w:r w:rsidRPr="00656FFF">
        <w:t>Клиентская часть ТС:</w:t>
      </w:r>
      <w:r w:rsidRPr="000157ED">
        <w:t xml:space="preserve"> </w:t>
      </w:r>
    </w:p>
    <w:p w14:paraId="55F3BC00" w14:textId="1BC4937A" w:rsidR="00656FFF" w:rsidRPr="00656FFF" w:rsidRDefault="00656FFF" w:rsidP="00656FFF">
      <w:pPr>
        <w:pStyle w:val="a7"/>
        <w:numPr>
          <w:ilvl w:val="0"/>
          <w:numId w:val="11"/>
        </w:numPr>
      </w:pPr>
      <w:r>
        <w:t xml:space="preserve">Любой персональный компьютер, ноутбук, и другие </w:t>
      </w:r>
      <w:proofErr w:type="spellStart"/>
      <w:r>
        <w:t>эвм</w:t>
      </w:r>
      <w:proofErr w:type="spellEnd"/>
      <w:r>
        <w:t>.</w:t>
      </w:r>
    </w:p>
    <w:p w14:paraId="70B401D6" w14:textId="3760E882" w:rsidR="00656FFF" w:rsidRDefault="00656FFF" w:rsidP="00656FFF">
      <w:pPr>
        <w:pStyle w:val="a7"/>
        <w:numPr>
          <w:ilvl w:val="0"/>
          <w:numId w:val="11"/>
        </w:numPr>
      </w:pPr>
      <w:r>
        <w:t>мышь</w:t>
      </w:r>
      <w:r w:rsidRPr="00656FFF">
        <w:t> </w:t>
      </w:r>
      <w:r>
        <w:t>и клавиатура</w:t>
      </w:r>
      <w:r w:rsidRPr="00656FFF">
        <w:t>.</w:t>
      </w:r>
    </w:p>
    <w:p w14:paraId="2CA37A38" w14:textId="298E30B2" w:rsidR="00656FFF" w:rsidRDefault="00656FFF" w:rsidP="00656FFF">
      <w:pPr>
        <w:ind w:left="708"/>
      </w:pPr>
      <w:r>
        <w:t>Серверная часть ТС</w:t>
      </w:r>
      <w:r w:rsidRPr="00656FFF">
        <w:t xml:space="preserve">: </w:t>
      </w:r>
      <w:r>
        <w:t>Любой сервер</w:t>
      </w:r>
    </w:p>
    <w:p w14:paraId="4957E4C0" w14:textId="2A01AF24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442366">
        <w:rPr>
          <w:sz w:val="32"/>
          <w:szCs w:val="32"/>
        </w:rPr>
        <w:t xml:space="preserve">) </w:t>
      </w:r>
      <w:r w:rsidRPr="00656FFF">
        <w:rPr>
          <w:sz w:val="32"/>
          <w:szCs w:val="32"/>
        </w:rPr>
        <w:t>вызов и загрузка</w:t>
      </w:r>
      <w:r w:rsidRPr="00442366">
        <w:rPr>
          <w:sz w:val="32"/>
          <w:szCs w:val="32"/>
        </w:rPr>
        <w:t>:</w:t>
      </w:r>
    </w:p>
    <w:p w14:paraId="2C9D92C8" w14:textId="5596773E" w:rsidR="00656FFF" w:rsidRPr="001B3625" w:rsidRDefault="00656FFF" w:rsidP="00656FFF">
      <w:r w:rsidRPr="00656FFF">
        <w:t>способ вызова программы с соответствующего носителя данных:</w:t>
      </w:r>
    </w:p>
    <w:p w14:paraId="4E3FBBAA" w14:textId="48DE1E56" w:rsidR="00656FFF" w:rsidRDefault="00656FFF" w:rsidP="00656FFF">
      <w:r w:rsidRPr="001B3625">
        <w:tab/>
      </w:r>
      <w:r>
        <w:t xml:space="preserve">После скачивания программы, открыть файл </w:t>
      </w:r>
      <w:r>
        <w:rPr>
          <w:lang w:val="en-US"/>
        </w:rPr>
        <w:t>Client</w:t>
      </w:r>
      <w:r w:rsidRPr="00656FFF">
        <w:t>.</w:t>
      </w:r>
      <w:r>
        <w:rPr>
          <w:lang w:val="en-US"/>
        </w:rPr>
        <w:t>exe</w:t>
      </w:r>
      <w:r>
        <w:t>.</w:t>
      </w:r>
    </w:p>
    <w:p w14:paraId="59FD6E8F" w14:textId="6285329A" w:rsidR="00656FFF" w:rsidRPr="001B3625" w:rsidRDefault="00656FFF" w:rsidP="00656FFF"/>
    <w:p w14:paraId="423184FD" w14:textId="6871B774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 w:rsidRPr="00656FFF">
        <w:rPr>
          <w:sz w:val="32"/>
          <w:szCs w:val="32"/>
        </w:rPr>
        <w:t>6</w:t>
      </w:r>
      <w:r w:rsidRPr="00442366">
        <w:rPr>
          <w:sz w:val="32"/>
          <w:szCs w:val="32"/>
        </w:rPr>
        <w:t xml:space="preserve">) </w:t>
      </w:r>
      <w:r>
        <w:rPr>
          <w:sz w:val="32"/>
          <w:szCs w:val="32"/>
        </w:rPr>
        <w:t>входные данные</w:t>
      </w:r>
      <w:r w:rsidRPr="004423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B40D7C2" w14:textId="77777777" w:rsidR="00DC023B" w:rsidRDefault="00656FFF" w:rsidP="00656FFF">
      <w:r>
        <w:t xml:space="preserve">При запуске программы не требуется никаких входных данных. </w:t>
      </w:r>
    </w:p>
    <w:p w14:paraId="7621A9FE" w14:textId="21E5D96D" w:rsidR="00656FFF" w:rsidRPr="00DC023B" w:rsidRDefault="00656FFF" w:rsidP="00656FFF">
      <w:r>
        <w:t>При обработк</w:t>
      </w:r>
      <w:r w:rsidR="00DC023B">
        <w:t>е</w:t>
      </w:r>
      <w:r>
        <w:t xml:space="preserve"> каждого из пациентов требуются входные в виде</w:t>
      </w:r>
      <w:r w:rsidR="00DC023B" w:rsidRPr="00DC023B">
        <w:t>:</w:t>
      </w:r>
    </w:p>
    <w:p w14:paraId="44433ED0" w14:textId="42EF553D" w:rsidR="00DC023B" w:rsidRDefault="00DC023B" w:rsidP="00656FFF">
      <w:r>
        <w:tab/>
        <w:t>Списка лекарств. Требуется(необязательно) выбрать из предоставленного списка лекарств.</w:t>
      </w:r>
    </w:p>
    <w:p w14:paraId="385563EB" w14:textId="04F785B9" w:rsidR="00DC023B" w:rsidRPr="00DC023B" w:rsidRDefault="00DC023B" w:rsidP="00656FFF">
      <w:r>
        <w:tab/>
        <w:t>Лечение</w:t>
      </w:r>
      <w:proofErr w:type="gramStart"/>
      <w:r w:rsidRPr="00DC023B">
        <w:t xml:space="preserve">: </w:t>
      </w:r>
      <w:r>
        <w:t>Требуется</w:t>
      </w:r>
      <w:proofErr w:type="gramEnd"/>
      <w:r>
        <w:t>(необязательно) ввести рецепт лечение в специально поле ввода</w:t>
      </w:r>
    </w:p>
    <w:p w14:paraId="53372380" w14:textId="77777777" w:rsidR="00656FFF" w:rsidRDefault="00656FFF" w:rsidP="00656FFF"/>
    <w:p w14:paraId="1131BB40" w14:textId="79EDBCFF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7) выходные данные</w:t>
      </w:r>
      <w:r w:rsidRPr="004423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3B40A06A" w14:textId="3CBCA7F7" w:rsidR="00656FFF" w:rsidRDefault="00DC023B" w:rsidP="00656FFF">
      <w:r>
        <w:t>Выходными данными для пользователя являются данные о пациентах</w:t>
      </w:r>
      <w:r w:rsidRPr="00DC023B">
        <w:t xml:space="preserve">: </w:t>
      </w:r>
      <w:r>
        <w:t xml:space="preserve">их имя, фамилия, отчество, их история </w:t>
      </w:r>
      <w:proofErr w:type="gramStart"/>
      <w:r>
        <w:t>болезни</w:t>
      </w:r>
      <w:proofErr w:type="gramEnd"/>
      <w:r>
        <w:t xml:space="preserve"> включающая в себя их прошлые визиты в врачу. Пользователю они предоставляются в виде графического интерфейса. </w:t>
      </w:r>
    </w:p>
    <w:p w14:paraId="71B7AEE2" w14:textId="77777777" w:rsidR="00DC023B" w:rsidRDefault="00DC023B" w:rsidP="00656FFF"/>
    <w:p w14:paraId="254B16E6" w14:textId="77777777" w:rsidR="00DC023B" w:rsidRPr="001B3625" w:rsidRDefault="00DC023B" w:rsidP="00656FFF"/>
    <w:p w14:paraId="62E52547" w14:textId="44B75698" w:rsidR="00656FFF" w:rsidRPr="00656FFF" w:rsidRDefault="00656FFF" w:rsidP="00656FFF"/>
    <w:p w14:paraId="2BCA62C7" w14:textId="77777777" w:rsidR="00656FFF" w:rsidRDefault="00656FFF" w:rsidP="00442366"/>
    <w:p w14:paraId="362AFCC1" w14:textId="77777777" w:rsidR="00656FFF" w:rsidRPr="001B3625" w:rsidRDefault="00656FFF" w:rsidP="00442366"/>
    <w:p w14:paraId="1FD3395E" w14:textId="77777777" w:rsidR="00C0550F" w:rsidRPr="001B3625" w:rsidRDefault="00C0550F" w:rsidP="00442366"/>
    <w:p w14:paraId="642C6014" w14:textId="77777777" w:rsidR="00C0550F" w:rsidRPr="001B3625" w:rsidRDefault="00C0550F" w:rsidP="00442366"/>
    <w:p w14:paraId="554FA081" w14:textId="77777777" w:rsidR="00C0550F" w:rsidRPr="001B3625" w:rsidRDefault="00C0550F" w:rsidP="00442366"/>
    <w:p w14:paraId="61A47D4F" w14:textId="77777777" w:rsidR="00C0550F" w:rsidRPr="001B3625" w:rsidRDefault="00C0550F" w:rsidP="00442366"/>
    <w:p w14:paraId="7FB05ADD" w14:textId="46D52A9E" w:rsidR="00C0550F" w:rsidRPr="001B3625" w:rsidRDefault="00C0550F" w:rsidP="0044236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C0550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Руководство оператора - ГОСТ 19.505-79</w:t>
      </w:r>
    </w:p>
    <w:p w14:paraId="7CEF371B" w14:textId="77777777" w:rsidR="00C0550F" w:rsidRPr="001B3625" w:rsidRDefault="00C0550F" w:rsidP="00442366"/>
    <w:p w14:paraId="2D53F1C5" w14:textId="7CD83863" w:rsidR="001B3625" w:rsidRPr="00496723" w:rsidRDefault="001B3625" w:rsidP="00496723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Назначение программы</w:t>
      </w:r>
      <w:r w:rsidRPr="00442366">
        <w:rPr>
          <w:sz w:val="32"/>
          <w:szCs w:val="32"/>
        </w:rPr>
        <w:t>:</w:t>
      </w:r>
    </w:p>
    <w:p w14:paraId="47396712" w14:textId="18109F94" w:rsidR="001B3625" w:rsidRPr="001B3625" w:rsidRDefault="001B3625" w:rsidP="001B3625">
      <w:r>
        <w:t xml:space="preserve">Программа предназначена для хранения, изменения и отображению пользователю пациентов. </w:t>
      </w:r>
    </w:p>
    <w:p w14:paraId="1A920AAE" w14:textId="3E2E6BD9" w:rsidR="001B3625" w:rsidRDefault="001B3625" w:rsidP="001B3625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Условия Выполнения программы</w:t>
      </w:r>
      <w:r w:rsidRPr="00442366">
        <w:rPr>
          <w:sz w:val="32"/>
          <w:szCs w:val="32"/>
        </w:rPr>
        <w:t>:</w:t>
      </w:r>
    </w:p>
    <w:p w14:paraId="46A322C1" w14:textId="50C6A909" w:rsidR="001B3625" w:rsidRDefault="001B3625" w:rsidP="001B3625">
      <w:r>
        <w:t xml:space="preserve">Наличие на </w:t>
      </w:r>
      <w:r>
        <w:rPr>
          <w:lang w:val="en-US"/>
        </w:rPr>
        <w:t>PC</w:t>
      </w:r>
      <w:r w:rsidRPr="001B3625">
        <w:t xml:space="preserve"> </w:t>
      </w:r>
      <w:r>
        <w:t>30мб свободно места.</w:t>
      </w:r>
    </w:p>
    <w:p w14:paraId="208B7DBD" w14:textId="5F85E9A4" w:rsidR="001B3625" w:rsidRDefault="001B3625" w:rsidP="001B3625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Выполнение программы</w:t>
      </w:r>
      <w:r w:rsidRPr="00442366">
        <w:rPr>
          <w:sz w:val="32"/>
          <w:szCs w:val="32"/>
        </w:rPr>
        <w:t>:</w:t>
      </w:r>
    </w:p>
    <w:p w14:paraId="1EE8C4AC" w14:textId="0F9DB79B" w:rsidR="00496723" w:rsidRDefault="001B3625" w:rsidP="001B3625">
      <w:r>
        <w:tab/>
      </w:r>
      <w:r w:rsidR="00496723">
        <w:t xml:space="preserve">Запуск </w:t>
      </w:r>
      <w:proofErr w:type="gramStart"/>
      <w:r w:rsidR="00496723">
        <w:t>программы</w:t>
      </w:r>
      <w:r w:rsidR="00496723" w:rsidRPr="00496723">
        <w:t xml:space="preserve">: </w:t>
      </w:r>
      <w:r w:rsidR="00496723">
        <w:t xml:space="preserve"> </w:t>
      </w:r>
      <w:r>
        <w:t>Для</w:t>
      </w:r>
      <w:proofErr w:type="gramEnd"/>
      <w:r>
        <w:t xml:space="preserve"> начала работы скачайте программу в удобное для вас место на </w:t>
      </w:r>
      <w:r>
        <w:rPr>
          <w:lang w:val="en-US"/>
        </w:rPr>
        <w:t>PC</w:t>
      </w:r>
      <w:r>
        <w:t xml:space="preserve"> и откройте файл </w:t>
      </w:r>
      <w:r>
        <w:rPr>
          <w:lang w:val="en-US"/>
        </w:rPr>
        <w:t>Client</w:t>
      </w:r>
      <w:r w:rsidRPr="001B3625">
        <w:t>.</w:t>
      </w:r>
      <w:r>
        <w:rPr>
          <w:lang w:val="en-US"/>
        </w:rPr>
        <w:t>exe</w:t>
      </w:r>
      <w:r>
        <w:t xml:space="preserve">. Откроется окно программы. </w:t>
      </w:r>
      <w:r w:rsidR="00A40975">
        <w:t xml:space="preserve">Содержание кнопку </w:t>
      </w:r>
      <w:r w:rsidR="00A40975">
        <w:rPr>
          <w:lang w:val="en-US"/>
        </w:rPr>
        <w:t>Next</w:t>
      </w:r>
      <w:r w:rsidR="00A40975" w:rsidRPr="00A40975">
        <w:t xml:space="preserve"> </w:t>
      </w:r>
      <w:r w:rsidR="00A40975">
        <w:t xml:space="preserve">и </w:t>
      </w:r>
      <w:r w:rsidR="00A40975">
        <w:rPr>
          <w:lang w:val="en-US"/>
        </w:rPr>
        <w:t>Update</w:t>
      </w:r>
      <w:r w:rsidR="00A40975">
        <w:t xml:space="preserve">, прямоугольное поле для ввода лечение в левом нижнем углу и список лекарств в правой части экрана.  </w:t>
      </w:r>
    </w:p>
    <w:p w14:paraId="737D8645" w14:textId="0594953B" w:rsidR="001B3625" w:rsidRDefault="00496723" w:rsidP="00496723">
      <w:pPr>
        <w:ind w:firstLine="708"/>
      </w:pPr>
      <w:r>
        <w:t>Выполнение программы</w:t>
      </w:r>
      <w:proofErr w:type="gramStart"/>
      <w:r w:rsidRPr="00496723">
        <w:t xml:space="preserve">: </w:t>
      </w:r>
      <w:r w:rsidR="00A40975">
        <w:t>Для</w:t>
      </w:r>
      <w:proofErr w:type="gramEnd"/>
      <w:r w:rsidR="00A40975">
        <w:t xml:space="preserve"> начала работы нажмите </w:t>
      </w:r>
      <w:r w:rsidR="00A40975" w:rsidRPr="00A40975">
        <w:t>“</w:t>
      </w:r>
      <w:r w:rsidR="00A40975">
        <w:rPr>
          <w:lang w:val="en-US"/>
        </w:rPr>
        <w:t>Next</w:t>
      </w:r>
      <w:r w:rsidR="00A40975" w:rsidRPr="00A40975">
        <w:t>”</w:t>
      </w:r>
      <w:r w:rsidR="00A40975">
        <w:t xml:space="preserve">, чтобы получить данные о пациенте. В верхней части экрана появится личная информация о пациенте, а справа его история болезни. Нажав </w:t>
      </w:r>
      <w:proofErr w:type="gramStart"/>
      <w:r w:rsidR="00A40975">
        <w:t>на любою</w:t>
      </w:r>
      <w:proofErr w:type="gramEnd"/>
      <w:r w:rsidR="00A40975">
        <w:t xml:space="preserve"> из записей истории болезни вместо историй появится информация об этом визите пациента, а также внизу появится кнопка </w:t>
      </w:r>
      <w:r w:rsidR="00A40975" w:rsidRPr="00A40975">
        <w:t>“</w:t>
      </w:r>
      <w:r w:rsidR="00A40975">
        <w:rPr>
          <w:lang w:val="en-US"/>
        </w:rPr>
        <w:t>Back</w:t>
      </w:r>
      <w:r w:rsidR="00A40975" w:rsidRPr="00A40975">
        <w:t>”</w:t>
      </w:r>
      <w:r w:rsidR="00A40975">
        <w:t xml:space="preserve">, для закрытия подробной информации о визите и возврате к историям болезни. Введите </w:t>
      </w:r>
      <w:r>
        <w:t xml:space="preserve">в окно для ввода (поле можно оставить пустым) лечения пациенту, а в правой части экрана выберите список лекарств (можно не выбирать), которые необходимо назначить пациенту. </w:t>
      </w:r>
      <w:proofErr w:type="gramStart"/>
      <w:r>
        <w:t>Выбрать можно</w:t>
      </w:r>
      <w:proofErr w:type="gramEnd"/>
      <w:r>
        <w:t xml:space="preserve"> нажав правой кнопкой мыши по </w:t>
      </w:r>
      <w:proofErr w:type="spellStart"/>
      <w:r>
        <w:t>соответсвующему</w:t>
      </w:r>
      <w:proofErr w:type="spellEnd"/>
      <w:r>
        <w:t xml:space="preserve"> лекарству. После всех этих операций нажмите кнопку </w:t>
      </w:r>
      <w:r w:rsidRPr="00496723">
        <w:t>“</w:t>
      </w:r>
      <w:r>
        <w:rPr>
          <w:lang w:val="en-US"/>
        </w:rPr>
        <w:t>Update</w:t>
      </w:r>
      <w:r w:rsidRPr="00496723">
        <w:t xml:space="preserve">” </w:t>
      </w:r>
      <w:r>
        <w:t xml:space="preserve">для </w:t>
      </w:r>
      <w:proofErr w:type="gramStart"/>
      <w:r>
        <w:t>того</w:t>
      </w:r>
      <w:proofErr w:type="gramEnd"/>
      <w:r>
        <w:t xml:space="preserve"> чтобы сохранить введённые данные в базу. При нажатии на кнопку вся информация </w:t>
      </w:r>
      <w:proofErr w:type="gramStart"/>
      <w:r>
        <w:t>о пациенту</w:t>
      </w:r>
      <w:proofErr w:type="gramEnd"/>
      <w:r>
        <w:t xml:space="preserve"> пропадёт и экран вернётся в начальное состояние. Данные о пациенте отправятся на сервер, а в его истории болезни появится новый висит, с введёнными вами данными. После этого можете снова нажать кнопку </w:t>
      </w:r>
      <w:r w:rsidRPr="00496723">
        <w:t>“</w:t>
      </w:r>
      <w:r>
        <w:rPr>
          <w:lang w:val="en-US"/>
        </w:rPr>
        <w:t>Next</w:t>
      </w:r>
      <w:r w:rsidRPr="00496723">
        <w:t xml:space="preserve">” </w:t>
      </w:r>
      <w:r>
        <w:t>для вывода на экран следующего пациента.</w:t>
      </w:r>
    </w:p>
    <w:p w14:paraId="61FDE8C4" w14:textId="2869F71C" w:rsidR="00496723" w:rsidRDefault="00496723" w:rsidP="00496723">
      <w:pPr>
        <w:ind w:firstLine="708"/>
      </w:pPr>
      <w:r>
        <w:t>Завершение программы</w:t>
      </w:r>
      <w:proofErr w:type="gramStart"/>
      <w:r w:rsidRPr="00496723">
        <w:t xml:space="preserve">: </w:t>
      </w:r>
      <w:r>
        <w:t>Перед</w:t>
      </w:r>
      <w:proofErr w:type="gramEnd"/>
      <w:r>
        <w:t xml:space="preserve"> закрытием программы нажмите кнопку </w:t>
      </w:r>
      <w:r w:rsidRPr="00496723">
        <w:t>“</w:t>
      </w:r>
      <w:r>
        <w:rPr>
          <w:lang w:val="en-US"/>
        </w:rPr>
        <w:t>Update</w:t>
      </w:r>
      <w:r w:rsidRPr="00496723">
        <w:t xml:space="preserve">” </w:t>
      </w:r>
      <w:r>
        <w:t xml:space="preserve">для сохранения введённых вами данных, если вы ещё этого не сделали. Перед закрытием экран должен находиться в начальном состоянии, чтобы </w:t>
      </w:r>
      <w:proofErr w:type="gramStart"/>
      <w:r>
        <w:t>никакие данные</w:t>
      </w:r>
      <w:proofErr w:type="gramEnd"/>
      <w:r>
        <w:t xml:space="preserve"> введённые вами не были утрачены. После этого нажмите на крестик в правом верхнем углу экрана для закрытия программы.</w:t>
      </w:r>
    </w:p>
    <w:p w14:paraId="033FA6EB" w14:textId="6A4ABE08" w:rsidR="00496723" w:rsidRDefault="00496723" w:rsidP="00496723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>Сообщения оператору</w:t>
      </w:r>
      <w:r w:rsidRPr="00442366">
        <w:rPr>
          <w:sz w:val="32"/>
          <w:szCs w:val="32"/>
        </w:rPr>
        <w:t>:</w:t>
      </w:r>
    </w:p>
    <w:p w14:paraId="6DD24F16" w14:textId="0865B105" w:rsidR="00496723" w:rsidRPr="007326C1" w:rsidRDefault="00496723" w:rsidP="00496723">
      <w:r>
        <w:t xml:space="preserve">При нажатии кнопки </w:t>
      </w:r>
      <w:r w:rsidRPr="00496723">
        <w:t>“</w:t>
      </w:r>
      <w:r>
        <w:rPr>
          <w:lang w:val="en-US"/>
        </w:rPr>
        <w:t>Next</w:t>
      </w:r>
      <w:r w:rsidRPr="00496723">
        <w:t xml:space="preserve">” </w:t>
      </w:r>
      <w:r>
        <w:t xml:space="preserve">может появится маленькое диалоговое окно с надписью </w:t>
      </w:r>
      <w:r w:rsidRPr="007326C1">
        <w:t>“</w:t>
      </w:r>
      <w:r>
        <w:rPr>
          <w:lang w:val="en-US"/>
        </w:rPr>
        <w:t>Queue</w:t>
      </w:r>
      <w:r w:rsidRPr="007326C1">
        <w:t xml:space="preserve"> </w:t>
      </w:r>
      <w:r>
        <w:rPr>
          <w:lang w:val="en-US"/>
        </w:rPr>
        <w:t>is</w:t>
      </w:r>
      <w:r w:rsidRPr="007326C1">
        <w:t xml:space="preserve"> </w:t>
      </w:r>
      <w:r>
        <w:rPr>
          <w:lang w:val="en-US"/>
        </w:rPr>
        <w:t>empty</w:t>
      </w:r>
      <w:r w:rsidRPr="007326C1">
        <w:t>”</w:t>
      </w:r>
      <w:r>
        <w:t xml:space="preserve">. </w:t>
      </w:r>
      <w:r w:rsidR="007326C1">
        <w:t xml:space="preserve">Это означает, что очередь пациентов пуста и можно завершать программу. Нажмите на крестик у диалогового окна, а следом на крестик закрытия </w:t>
      </w:r>
      <w:r w:rsidR="007326C1">
        <w:lastRenderedPageBreak/>
        <w:t xml:space="preserve">основной программы. Кнопку </w:t>
      </w:r>
      <w:r w:rsidR="007326C1" w:rsidRPr="007326C1">
        <w:t>“</w:t>
      </w:r>
      <w:r w:rsidR="007326C1">
        <w:rPr>
          <w:lang w:val="en-US"/>
        </w:rPr>
        <w:t>Update</w:t>
      </w:r>
      <w:r w:rsidR="007326C1" w:rsidRPr="007326C1">
        <w:t xml:space="preserve">” </w:t>
      </w:r>
      <w:r w:rsidR="007326C1">
        <w:t xml:space="preserve">в этом случае перед закрытием нажимать необязательно. Все данные на момент истощения очереди уже сохранены. </w:t>
      </w:r>
    </w:p>
    <w:p w14:paraId="71B29232" w14:textId="77777777" w:rsidR="00496723" w:rsidRPr="00496723" w:rsidRDefault="00496723" w:rsidP="00496723"/>
    <w:sectPr w:rsidR="00496723" w:rsidRPr="0049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1F0C"/>
    <w:multiLevelType w:val="hybridMultilevel"/>
    <w:tmpl w:val="FD680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483"/>
    <w:multiLevelType w:val="hybridMultilevel"/>
    <w:tmpl w:val="829C2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0112A"/>
    <w:multiLevelType w:val="multilevel"/>
    <w:tmpl w:val="5B0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17C0"/>
    <w:multiLevelType w:val="multilevel"/>
    <w:tmpl w:val="B2F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6530A"/>
    <w:multiLevelType w:val="hybridMultilevel"/>
    <w:tmpl w:val="2C0E9A94"/>
    <w:lvl w:ilvl="0" w:tplc="DDD0FA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476429"/>
    <w:multiLevelType w:val="hybridMultilevel"/>
    <w:tmpl w:val="002A8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8749E"/>
    <w:multiLevelType w:val="hybridMultilevel"/>
    <w:tmpl w:val="5A666A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DC343F"/>
    <w:multiLevelType w:val="multilevel"/>
    <w:tmpl w:val="3C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63345"/>
    <w:multiLevelType w:val="multilevel"/>
    <w:tmpl w:val="576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13634"/>
    <w:multiLevelType w:val="hybridMultilevel"/>
    <w:tmpl w:val="0188262A"/>
    <w:lvl w:ilvl="0" w:tplc="DDD0F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02B2612"/>
    <w:multiLevelType w:val="hybridMultilevel"/>
    <w:tmpl w:val="8392EC72"/>
    <w:lvl w:ilvl="0" w:tplc="C9E852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7703486">
    <w:abstractNumId w:val="5"/>
  </w:num>
  <w:num w:numId="2" w16cid:durableId="904073423">
    <w:abstractNumId w:val="0"/>
  </w:num>
  <w:num w:numId="3" w16cid:durableId="1643190123">
    <w:abstractNumId w:val="3"/>
  </w:num>
  <w:num w:numId="4" w16cid:durableId="147131739">
    <w:abstractNumId w:val="2"/>
  </w:num>
  <w:num w:numId="5" w16cid:durableId="970597570">
    <w:abstractNumId w:val="9"/>
  </w:num>
  <w:num w:numId="6" w16cid:durableId="1657227275">
    <w:abstractNumId w:val="8"/>
  </w:num>
  <w:num w:numId="7" w16cid:durableId="1256011316">
    <w:abstractNumId w:val="6"/>
  </w:num>
  <w:num w:numId="8" w16cid:durableId="1549141655">
    <w:abstractNumId w:val="1"/>
  </w:num>
  <w:num w:numId="9" w16cid:durableId="1328942559">
    <w:abstractNumId w:val="10"/>
  </w:num>
  <w:num w:numId="10" w16cid:durableId="1529022540">
    <w:abstractNumId w:val="7"/>
  </w:num>
  <w:num w:numId="11" w16cid:durableId="496650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13"/>
    <w:rsid w:val="000157ED"/>
    <w:rsid w:val="000217F9"/>
    <w:rsid w:val="001B3625"/>
    <w:rsid w:val="001E6941"/>
    <w:rsid w:val="0031730D"/>
    <w:rsid w:val="00442366"/>
    <w:rsid w:val="00496723"/>
    <w:rsid w:val="00656FFF"/>
    <w:rsid w:val="007326C1"/>
    <w:rsid w:val="00A40975"/>
    <w:rsid w:val="00AD6F13"/>
    <w:rsid w:val="00BB393D"/>
    <w:rsid w:val="00C0550F"/>
    <w:rsid w:val="00D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FC54"/>
  <w15:chartTrackingRefBased/>
  <w15:docId w15:val="{34998083-08E1-4775-BC5A-3DAC237A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D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D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D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D6F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F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F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F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F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F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F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F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F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F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6F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236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2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Орехов</dc:creator>
  <cp:keywords/>
  <dc:description/>
  <cp:lastModifiedBy>Никита Орехов</cp:lastModifiedBy>
  <cp:revision>5</cp:revision>
  <dcterms:created xsi:type="dcterms:W3CDTF">2025-04-13T00:08:00Z</dcterms:created>
  <dcterms:modified xsi:type="dcterms:W3CDTF">2025-04-13T12:08:00Z</dcterms:modified>
</cp:coreProperties>
</file>