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343B" w14:textId="73D1349E" w:rsidR="005924B9" w:rsidRPr="009448F6" w:rsidRDefault="005924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4B9">
        <w:rPr>
          <w:rFonts w:ascii="Times New Roman" w:hAnsi="Times New Roman" w:cs="Times New Roman"/>
          <w:sz w:val="28"/>
          <w:szCs w:val="28"/>
        </w:rPr>
        <w:t xml:space="preserve">Все программы на 2 процессах. Процесс 0 делает три отправки одного вида. Процесс 1 делает два приёма. Третий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пары не получает — это и есть тестируемая ситуация.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1168"/>
        <w:gridCol w:w="1282"/>
        <w:gridCol w:w="1228"/>
        <w:gridCol w:w="1351"/>
        <w:gridCol w:w="2715"/>
      </w:tblGrid>
      <w:tr w:rsidR="00B84BFC" w:rsidRPr="005924B9" w14:paraId="19B9ACFD" w14:textId="77777777" w:rsidTr="007D15EE">
        <w:tc>
          <w:tcPr>
            <w:tcW w:w="1601" w:type="dxa"/>
          </w:tcPr>
          <w:p w14:paraId="1920C1EA" w14:textId="7A2A142E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168" w:type="dxa"/>
          </w:tcPr>
          <w:p w14:paraId="18BBE05D" w14:textId="5F3DAD58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282" w:type="dxa"/>
          </w:tcPr>
          <w:p w14:paraId="37883181" w14:textId="0A2F2D98" w:rsidR="00B84BFC" w:rsidRPr="00B84BFC" w:rsidRDefault="00B84B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P0</w:t>
            </w:r>
          </w:p>
        </w:tc>
        <w:tc>
          <w:tcPr>
            <w:tcW w:w="1228" w:type="dxa"/>
          </w:tcPr>
          <w:p w14:paraId="722F9DA8" w14:textId="1864EEA1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51" w:type="dxa"/>
          </w:tcPr>
          <w:p w14:paraId="11BCD022" w14:textId="5F08DDBE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715" w:type="dxa"/>
          </w:tcPr>
          <w:p w14:paraId="13896A24" w14:textId="15F2D855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B84BFC" w:rsidRPr="005924B9" w14:paraId="57700663" w14:textId="77777777" w:rsidTr="007D15EE">
        <w:tc>
          <w:tcPr>
            <w:tcW w:w="1601" w:type="dxa"/>
          </w:tcPr>
          <w:p w14:paraId="032E2B73" w14:textId="78689AF8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MPI_Send</w:t>
            </w:r>
            <w:proofErr w:type="spellEnd"/>
          </w:p>
        </w:tc>
        <w:tc>
          <w:tcPr>
            <w:tcW w:w="1168" w:type="dxa"/>
          </w:tcPr>
          <w:p w14:paraId="1D457D79" w14:textId="17F7997C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int</w:t>
            </w:r>
          </w:p>
        </w:tc>
        <w:tc>
          <w:tcPr>
            <w:tcW w:w="1282" w:type="dxa"/>
          </w:tcPr>
          <w:p w14:paraId="6E52A1E4" w14:textId="5FEB795E" w:rsidR="00B84BFC" w:rsidRPr="00057BDF" w:rsidRDefault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Send*3</w:t>
            </w:r>
          </w:p>
        </w:tc>
        <w:tc>
          <w:tcPr>
            <w:tcW w:w="1228" w:type="dxa"/>
          </w:tcPr>
          <w:p w14:paraId="14C503EC" w14:textId="19C244CF" w:rsidR="00B84BFC" w:rsidRPr="00057BDF" w:rsidRDefault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2BEB15C0" w14:textId="27C03BDB" w:rsidR="00B84BFC" w:rsidRPr="005924B9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дедлока</w:t>
            </w:r>
            <w:proofErr w:type="spellEnd"/>
          </w:p>
        </w:tc>
        <w:tc>
          <w:tcPr>
            <w:tcW w:w="2715" w:type="dxa"/>
          </w:tcPr>
          <w:p w14:paraId="74AE228A" w14:textId="723ADF3B" w:rsidR="00B84BFC" w:rsidRPr="00E136E5" w:rsidRDefault="00B84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Eager</w:t>
            </w:r>
            <w:r w:rsidRPr="009448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протокол. Данные копируются во внутренний буфер.</w:t>
            </w:r>
          </w:p>
        </w:tc>
      </w:tr>
      <w:tr w:rsidR="00057BDF" w:rsidRPr="009448F6" w14:paraId="6530969D" w14:textId="77777777" w:rsidTr="007D15EE">
        <w:tc>
          <w:tcPr>
            <w:tcW w:w="1601" w:type="dxa"/>
          </w:tcPr>
          <w:p w14:paraId="7FB1E059" w14:textId="127D622B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MPI_Send</w:t>
            </w:r>
            <w:proofErr w:type="spellEnd"/>
          </w:p>
        </w:tc>
        <w:tc>
          <w:tcPr>
            <w:tcW w:w="1168" w:type="dxa"/>
          </w:tcPr>
          <w:p w14:paraId="65F8B51C" w14:textId="1FFFBA1D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  <w:tc>
          <w:tcPr>
            <w:tcW w:w="1282" w:type="dxa"/>
          </w:tcPr>
          <w:p w14:paraId="3AC3077B" w14:textId="7F62FDA0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Send*3</w:t>
            </w:r>
          </w:p>
        </w:tc>
        <w:tc>
          <w:tcPr>
            <w:tcW w:w="1228" w:type="dxa"/>
          </w:tcPr>
          <w:p w14:paraId="1EA97DC3" w14:textId="13A8D252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42E4E06C" w14:textId="65343386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Дедлок</w:t>
            </w:r>
            <w:proofErr w:type="spellEnd"/>
          </w:p>
        </w:tc>
        <w:tc>
          <w:tcPr>
            <w:tcW w:w="2715" w:type="dxa"/>
          </w:tcPr>
          <w:p w14:paraId="61827788" w14:textId="18E18F9A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Rendezvous</w:t>
            </w:r>
            <w:r w:rsidRPr="009448F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  <w:r w:rsidRPr="009448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ждет</w:t>
            </w:r>
            <w:r w:rsidRPr="009448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 w:rsidRPr="009448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которого</w:t>
            </w:r>
            <w:r w:rsidRPr="009448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нет.</w:t>
            </w:r>
          </w:p>
        </w:tc>
      </w:tr>
      <w:tr w:rsidR="00057BDF" w:rsidRPr="009448F6" w14:paraId="7C5B205A" w14:textId="77777777" w:rsidTr="007D15EE">
        <w:tc>
          <w:tcPr>
            <w:tcW w:w="1601" w:type="dxa"/>
          </w:tcPr>
          <w:p w14:paraId="140EE8B1" w14:textId="226BFB6C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MPI_Ssend</w:t>
            </w:r>
            <w:proofErr w:type="spellEnd"/>
          </w:p>
        </w:tc>
        <w:tc>
          <w:tcPr>
            <w:tcW w:w="1168" w:type="dxa"/>
          </w:tcPr>
          <w:p w14:paraId="1B01981C" w14:textId="7698C635" w:rsidR="00057BDF" w:rsidRPr="008D4746" w:rsidRDefault="008D4746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282" w:type="dxa"/>
          </w:tcPr>
          <w:p w14:paraId="71C195A0" w14:textId="735CA8A7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</w:t>
            </w:r>
          </w:p>
        </w:tc>
        <w:tc>
          <w:tcPr>
            <w:tcW w:w="1228" w:type="dxa"/>
          </w:tcPr>
          <w:p w14:paraId="2E218346" w14:textId="2757B9F5" w:rsidR="00057BDF" w:rsidRPr="005924B9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2C7298EA" w14:textId="674A72C3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24B9">
              <w:rPr>
                <w:rFonts w:ascii="Times New Roman" w:hAnsi="Times New Roman" w:cs="Times New Roman"/>
                <w:sz w:val="28"/>
                <w:szCs w:val="28"/>
              </w:rPr>
              <w:t>Дедлок</w:t>
            </w:r>
            <w:proofErr w:type="spellEnd"/>
          </w:p>
        </w:tc>
        <w:tc>
          <w:tcPr>
            <w:tcW w:w="2715" w:type="dxa"/>
          </w:tcPr>
          <w:p w14:paraId="43610720" w14:textId="4C04A402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Синхронный всегда ждет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</w:p>
        </w:tc>
      </w:tr>
      <w:tr w:rsidR="00057BDF" w:rsidRPr="009448F6" w14:paraId="3A1BE89C" w14:textId="77777777" w:rsidTr="007D15EE">
        <w:tc>
          <w:tcPr>
            <w:tcW w:w="1601" w:type="dxa"/>
          </w:tcPr>
          <w:p w14:paraId="6209BCB6" w14:textId="77777777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MPI_Bsend</w:t>
            </w:r>
            <w:proofErr w:type="spellEnd"/>
          </w:p>
          <w:p w14:paraId="33F0172B" w14:textId="77777777" w:rsidR="007B25D2" w:rsidRDefault="007B25D2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</w:p>
          <w:p w14:paraId="1CB595E7" w14:textId="71B1F5EC" w:rsidR="007B25D2" w:rsidRDefault="007B25D2" w:rsidP="007B25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  <w:proofErr w:type="spellEnd"/>
          </w:p>
          <w:p w14:paraId="4EF512B5" w14:textId="776B2A53" w:rsidR="007B25D2" w:rsidRPr="007B25D2" w:rsidRDefault="007B25D2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51256A30" w14:textId="77777777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int</w:t>
            </w:r>
          </w:p>
          <w:p w14:paraId="2ADB86E4" w14:textId="240AF833" w:rsidR="00057BDF" w:rsidRPr="00E136E5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(Буфер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82" w:type="dxa"/>
          </w:tcPr>
          <w:p w14:paraId="6173DE89" w14:textId="77777777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</w:t>
            </w:r>
          </w:p>
          <w:p w14:paraId="5ADA0050" w14:textId="5F4E7F3B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(attach buffer)</w:t>
            </w:r>
          </w:p>
        </w:tc>
        <w:tc>
          <w:tcPr>
            <w:tcW w:w="1228" w:type="dxa"/>
          </w:tcPr>
          <w:p w14:paraId="1B324DDF" w14:textId="2C6A92A3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52AB567D" w14:textId="56B5E580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дедлока</w:t>
            </w:r>
            <w:proofErr w:type="spellEnd"/>
          </w:p>
        </w:tc>
        <w:tc>
          <w:tcPr>
            <w:tcW w:w="2715" w:type="dxa"/>
          </w:tcPr>
          <w:p w14:paraId="1221EA08" w14:textId="70EB426E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копируются в пользовательский буфер</w:t>
            </w:r>
            <w:r w:rsidRPr="00DB10C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057BDF" w:rsidRPr="009448F6" w14:paraId="437F48F2" w14:textId="77777777" w:rsidTr="007D15EE">
        <w:tc>
          <w:tcPr>
            <w:tcW w:w="1601" w:type="dxa"/>
          </w:tcPr>
          <w:p w14:paraId="17ACF715" w14:textId="77777777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MPI_Bsend</w:t>
            </w:r>
            <w:proofErr w:type="spellEnd"/>
          </w:p>
          <w:p w14:paraId="5728E6A0" w14:textId="77777777" w:rsidR="007B25D2" w:rsidRDefault="007B25D2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</w:p>
          <w:p w14:paraId="7D6BEBDA" w14:textId="34E02041" w:rsidR="007B25D2" w:rsidRPr="007B25D2" w:rsidRDefault="007B25D2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  <w:proofErr w:type="spellEnd"/>
          </w:p>
        </w:tc>
        <w:tc>
          <w:tcPr>
            <w:tcW w:w="1168" w:type="dxa"/>
          </w:tcPr>
          <w:p w14:paraId="5D029AB2" w14:textId="1F4DF815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  <w:p w14:paraId="304410B1" w14:textId="2AB0A4C6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(Буфер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82" w:type="dxa"/>
          </w:tcPr>
          <w:p w14:paraId="2D35C6AD" w14:textId="77777777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</w:t>
            </w:r>
          </w:p>
          <w:p w14:paraId="6E19DFEF" w14:textId="03139A3E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(attach buffer)</w:t>
            </w:r>
          </w:p>
        </w:tc>
        <w:tc>
          <w:tcPr>
            <w:tcW w:w="1228" w:type="dxa"/>
          </w:tcPr>
          <w:p w14:paraId="46DF2339" w14:textId="6B8EC276" w:rsidR="00057BDF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51" w:type="dxa"/>
          </w:tcPr>
          <w:p w14:paraId="4D03DA84" w14:textId="73E22CD7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</w:t>
            </w:r>
          </w:p>
        </w:tc>
        <w:tc>
          <w:tcPr>
            <w:tcW w:w="2715" w:type="dxa"/>
          </w:tcPr>
          <w:p w14:paraId="27E2D12C" w14:textId="782AE7D8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больше буфера.</w:t>
            </w:r>
          </w:p>
        </w:tc>
      </w:tr>
      <w:tr w:rsidR="00057BDF" w:rsidRPr="009448F6" w14:paraId="1EE5021F" w14:textId="77777777" w:rsidTr="007D15EE">
        <w:tc>
          <w:tcPr>
            <w:tcW w:w="1601" w:type="dxa"/>
          </w:tcPr>
          <w:p w14:paraId="26540B35" w14:textId="2DB2584D" w:rsidR="00057BDF" w:rsidRPr="003D2F94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MPI_Isend</w:t>
            </w:r>
            <w:proofErr w:type="spellEnd"/>
          </w:p>
        </w:tc>
        <w:tc>
          <w:tcPr>
            <w:tcW w:w="1168" w:type="dxa"/>
          </w:tcPr>
          <w:p w14:paraId="013ECA66" w14:textId="7339E194" w:rsidR="00057BDF" w:rsidRPr="00B84BFC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int</w:t>
            </w:r>
          </w:p>
        </w:tc>
        <w:tc>
          <w:tcPr>
            <w:tcW w:w="1282" w:type="dxa"/>
          </w:tcPr>
          <w:p w14:paraId="60983C00" w14:textId="77777777" w:rsidR="00057BDF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*3,</w:t>
            </w:r>
          </w:p>
          <w:p w14:paraId="282A5DA3" w14:textId="78E09BF9" w:rsidR="00736A2A" w:rsidRPr="003D2F94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Waitall</w:t>
            </w:r>
            <w:proofErr w:type="spellEnd"/>
          </w:p>
        </w:tc>
        <w:tc>
          <w:tcPr>
            <w:tcW w:w="1228" w:type="dxa"/>
          </w:tcPr>
          <w:p w14:paraId="1FF082B4" w14:textId="563E24DC" w:rsidR="00057BDF" w:rsidRPr="003D2F94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29433A58" w14:textId="2E17217B" w:rsidR="00057BDF" w:rsidRPr="003D2F94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дедлока</w:t>
            </w:r>
            <w:proofErr w:type="spellEnd"/>
          </w:p>
        </w:tc>
        <w:tc>
          <w:tcPr>
            <w:tcW w:w="2715" w:type="dxa"/>
          </w:tcPr>
          <w:p w14:paraId="13221DFC" w14:textId="5580DE1A" w:rsidR="00057BDF" w:rsidRPr="00736A2A" w:rsidRDefault="00736A2A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Eager: Wait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завершается сразу</w:t>
            </w:r>
          </w:p>
        </w:tc>
      </w:tr>
      <w:tr w:rsidR="007D15EE" w:rsidRPr="00736A2A" w14:paraId="368E1DEE" w14:textId="77777777" w:rsidTr="007D15EE">
        <w:tc>
          <w:tcPr>
            <w:tcW w:w="1601" w:type="dxa"/>
          </w:tcPr>
          <w:p w14:paraId="051E3C17" w14:textId="3F789D65" w:rsidR="00057BDF" w:rsidRPr="009448F6" w:rsidRDefault="00057BDF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MPI_Isend</w:t>
            </w:r>
            <w:proofErr w:type="spellEnd"/>
          </w:p>
        </w:tc>
        <w:tc>
          <w:tcPr>
            <w:tcW w:w="1168" w:type="dxa"/>
          </w:tcPr>
          <w:p w14:paraId="73F3FF77" w14:textId="336D5191" w:rsidR="00057BDF" w:rsidRPr="00B84BFC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  <w:tc>
          <w:tcPr>
            <w:tcW w:w="1282" w:type="dxa"/>
          </w:tcPr>
          <w:p w14:paraId="7B1AE77A" w14:textId="77777777" w:rsidR="00736A2A" w:rsidRDefault="00736A2A" w:rsidP="00736A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*3,</w:t>
            </w:r>
          </w:p>
          <w:p w14:paraId="2F1068CD" w14:textId="522F2CC7" w:rsidR="00057BDF" w:rsidRPr="009448F6" w:rsidRDefault="00736A2A" w:rsidP="00736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Waitall</w:t>
            </w:r>
            <w:proofErr w:type="spellEnd"/>
          </w:p>
        </w:tc>
        <w:tc>
          <w:tcPr>
            <w:tcW w:w="1228" w:type="dxa"/>
          </w:tcPr>
          <w:p w14:paraId="000C0C03" w14:textId="2918E218" w:rsidR="00057BDF" w:rsidRPr="009448F6" w:rsidRDefault="00736A2A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55AF61BD" w14:textId="39B35FAB" w:rsidR="00057BDF" w:rsidRPr="00736A2A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Дедлок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</w:t>
            </w:r>
          </w:p>
        </w:tc>
        <w:tc>
          <w:tcPr>
            <w:tcW w:w="2715" w:type="dxa"/>
          </w:tcPr>
          <w:p w14:paraId="44456DB2" w14:textId="6188EC46" w:rsidR="00057BDF" w:rsidRPr="00736A2A" w:rsidRDefault="00736A2A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2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Rendezvous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третий</w:t>
            </w:r>
            <w:r w:rsidRPr="00736A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Wait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ждет</w:t>
            </w:r>
            <w:r w:rsidRPr="00736A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пары</w:t>
            </w:r>
            <w:r w:rsidRPr="00736A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57BDF" w:rsidRPr="00736A2A" w14:paraId="15E31440" w14:textId="77777777" w:rsidTr="007D15EE">
        <w:tc>
          <w:tcPr>
            <w:tcW w:w="1601" w:type="dxa"/>
          </w:tcPr>
          <w:p w14:paraId="0D392532" w14:textId="7EC3871B" w:rsidR="00057BDF" w:rsidRPr="007B25D2" w:rsidRDefault="007B25D2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MPI_Issend</w:t>
            </w:r>
            <w:proofErr w:type="spellEnd"/>
          </w:p>
        </w:tc>
        <w:tc>
          <w:tcPr>
            <w:tcW w:w="1168" w:type="dxa"/>
          </w:tcPr>
          <w:p w14:paraId="6454997F" w14:textId="66E4A5ED" w:rsidR="00057BDF" w:rsidRPr="008D4746" w:rsidRDefault="008D4746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282" w:type="dxa"/>
          </w:tcPr>
          <w:p w14:paraId="1FA775F5" w14:textId="199374E2" w:rsidR="007B25D2" w:rsidRDefault="007B25D2" w:rsidP="007B25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*3,</w:t>
            </w:r>
          </w:p>
          <w:p w14:paraId="1C918F08" w14:textId="7664F18C" w:rsidR="00057BDF" w:rsidRPr="00736A2A" w:rsidRDefault="007B25D2" w:rsidP="007B25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Waitall</w:t>
            </w:r>
            <w:proofErr w:type="spellEnd"/>
          </w:p>
        </w:tc>
        <w:tc>
          <w:tcPr>
            <w:tcW w:w="1228" w:type="dxa"/>
          </w:tcPr>
          <w:p w14:paraId="1728DCFB" w14:textId="1F8199E6" w:rsidR="00057BDF" w:rsidRPr="00736A2A" w:rsidRDefault="007B25D2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15B25012" w14:textId="2DBE6D2D" w:rsidR="00057BDF" w:rsidRPr="00736A2A" w:rsidRDefault="007B25D2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Дедлок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</w:t>
            </w:r>
          </w:p>
        </w:tc>
        <w:tc>
          <w:tcPr>
            <w:tcW w:w="2715" w:type="dxa"/>
          </w:tcPr>
          <w:p w14:paraId="74B66F91" w14:textId="7531B094" w:rsidR="00057BDF" w:rsidRPr="00736A2A" w:rsidRDefault="007B25D2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Синхронный всегда ждет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</w:p>
        </w:tc>
      </w:tr>
      <w:tr w:rsidR="00057BDF" w:rsidRPr="00736A2A" w14:paraId="3CBFC102" w14:textId="77777777" w:rsidTr="007D15EE">
        <w:tc>
          <w:tcPr>
            <w:tcW w:w="1601" w:type="dxa"/>
          </w:tcPr>
          <w:p w14:paraId="2370163C" w14:textId="77777777" w:rsidR="00057BDF" w:rsidRDefault="008D4746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MPI_Rsend</w:t>
            </w:r>
            <w:proofErr w:type="spellEnd"/>
          </w:p>
          <w:p w14:paraId="3C5F366F" w14:textId="7E0E08CA" w:rsidR="008D4746" w:rsidRDefault="008D4746" w:rsidP="008D47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  <w:proofErr w:type="spellEnd"/>
          </w:p>
          <w:p w14:paraId="1C8D2A7B" w14:textId="2C6F6DC0" w:rsidR="008D4746" w:rsidRPr="008D4746" w:rsidRDefault="008D4746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68" w:type="dxa"/>
          </w:tcPr>
          <w:p w14:paraId="6EA3637C" w14:textId="020DF22D" w:rsidR="00057BDF" w:rsidRPr="008D4746" w:rsidRDefault="008D4746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282" w:type="dxa"/>
          </w:tcPr>
          <w:p w14:paraId="0D2C6BBC" w14:textId="5B028998" w:rsidR="00057BDF" w:rsidRPr="00736A2A" w:rsidRDefault="008D4746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*3</w:t>
            </w:r>
          </w:p>
        </w:tc>
        <w:tc>
          <w:tcPr>
            <w:tcW w:w="1228" w:type="dxa"/>
          </w:tcPr>
          <w:p w14:paraId="7C2DBD1F" w14:textId="4786F146" w:rsidR="00057BDF" w:rsidRPr="00736A2A" w:rsidRDefault="008D4746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*2</w:t>
            </w:r>
          </w:p>
        </w:tc>
        <w:tc>
          <w:tcPr>
            <w:tcW w:w="1351" w:type="dxa"/>
          </w:tcPr>
          <w:p w14:paraId="01BD4673" w14:textId="00C474CE" w:rsidR="00057BDF" w:rsidRPr="008D4746" w:rsidRDefault="008D4746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</w:p>
        </w:tc>
        <w:tc>
          <w:tcPr>
            <w:tcW w:w="2715" w:type="dxa"/>
          </w:tcPr>
          <w:p w14:paraId="55446ABD" w14:textId="77777777" w:rsidR="00057BDF" w:rsidRPr="00736A2A" w:rsidRDefault="00057BDF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D4746" w:rsidRPr="00736A2A" w14:paraId="2F624AD6" w14:textId="77777777" w:rsidTr="007D15EE">
        <w:tc>
          <w:tcPr>
            <w:tcW w:w="1601" w:type="dxa"/>
          </w:tcPr>
          <w:p w14:paraId="4F3592E2" w14:textId="025DD5E6" w:rsidR="008D4746" w:rsidRDefault="007D15EE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MPI_Recv</w:t>
            </w:r>
            <w:proofErr w:type="spellEnd"/>
          </w:p>
        </w:tc>
        <w:tc>
          <w:tcPr>
            <w:tcW w:w="1168" w:type="dxa"/>
          </w:tcPr>
          <w:p w14:paraId="5550D964" w14:textId="5888B881" w:rsidR="008D4746" w:rsidRPr="007D15EE" w:rsidRDefault="007D15EE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282" w:type="dxa"/>
          </w:tcPr>
          <w:p w14:paraId="19B0C3BF" w14:textId="5FD008D3" w:rsidR="008D4746" w:rsidRPr="007D15EE" w:rsidRDefault="007D15EE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</w:t>
            </w:r>
          </w:p>
        </w:tc>
        <w:tc>
          <w:tcPr>
            <w:tcW w:w="1228" w:type="dxa"/>
          </w:tcPr>
          <w:p w14:paraId="2D5237E0" w14:textId="7AD3F9CD" w:rsidR="008D4746" w:rsidRPr="00736A2A" w:rsidRDefault="007D15EE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Recv</w:t>
            </w:r>
            <w:proofErr w:type="spellEnd"/>
          </w:p>
        </w:tc>
        <w:tc>
          <w:tcPr>
            <w:tcW w:w="1351" w:type="dxa"/>
          </w:tcPr>
          <w:p w14:paraId="46365CC6" w14:textId="14720AE7" w:rsidR="008D4746" w:rsidRPr="007D15EE" w:rsidRDefault="007D15EE" w:rsidP="00057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дедлок</w:t>
            </w:r>
            <w:proofErr w:type="spellEnd"/>
          </w:p>
        </w:tc>
        <w:tc>
          <w:tcPr>
            <w:tcW w:w="2715" w:type="dxa"/>
          </w:tcPr>
          <w:p w14:paraId="2E91EDF3" w14:textId="01A4D2B3" w:rsidR="008D4746" w:rsidRPr="007D15EE" w:rsidRDefault="007D15EE" w:rsidP="00057B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Некому отправлять</w:t>
            </w:r>
          </w:p>
        </w:tc>
      </w:tr>
    </w:tbl>
    <w:p w14:paraId="34EB23C3" w14:textId="77777777" w:rsidR="00993934" w:rsidRPr="008D4746" w:rsidRDefault="009939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83401" w14:textId="77777777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r w:rsidRPr="005924B9">
        <w:rPr>
          <w:rFonts w:ascii="Times New Roman" w:hAnsi="Times New Roman" w:cs="Times New Roman"/>
          <w:sz w:val="28"/>
          <w:szCs w:val="28"/>
        </w:rPr>
        <w:t>Пояснения к ключевым случаям</w:t>
      </w:r>
    </w:p>
    <w:p w14:paraId="50DFF4E9" w14:textId="77777777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4B9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Rendezvous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>. MPI-библиотека сама выбирает протокол по размеру. Порог обычно 64–128 КБ. Ниже — копирует в буфер и возвращает управление. Выше — блокируется, пока получатель не начнёт принимать.</w:t>
      </w:r>
    </w:p>
    <w:p w14:paraId="3AC373E0" w14:textId="77777777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4B9">
        <w:rPr>
          <w:rFonts w:ascii="Times New Roman" w:hAnsi="Times New Roman" w:cs="Times New Roman"/>
          <w:sz w:val="28"/>
          <w:szCs w:val="28"/>
        </w:rPr>
        <w:t>MPI_Ssend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— всегда синхронный. Даже 4 байта не буферизуются. Возврат только после старта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у партнёра.</w:t>
      </w:r>
    </w:p>
    <w:p w14:paraId="77411B0F" w14:textId="58176995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4B9">
        <w:rPr>
          <w:rFonts w:ascii="Times New Roman" w:hAnsi="Times New Roman" w:cs="Times New Roman"/>
          <w:sz w:val="28"/>
          <w:szCs w:val="28"/>
        </w:rPr>
        <w:lastRenderedPageBreak/>
        <w:t>MPI_Rsend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— «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». Вы обязаны гарантировать, что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уже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posted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. Если нет — </w:t>
      </w:r>
      <w:proofErr w:type="gramStart"/>
      <w:r w:rsidRPr="005924B9">
        <w:rPr>
          <w:rFonts w:ascii="Times New Roman" w:hAnsi="Times New Roman" w:cs="Times New Roman"/>
          <w:sz w:val="28"/>
          <w:szCs w:val="28"/>
        </w:rPr>
        <w:t>UB</w:t>
      </w:r>
      <w:r w:rsidR="008D4746" w:rsidRPr="008D474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8D4746" w:rsidRPr="008D4746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="008D4746" w:rsidRPr="008D4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4746" w:rsidRPr="008D4746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="008D4746" w:rsidRPr="008D4746">
        <w:rPr>
          <w:rFonts w:ascii="Times New Roman" w:hAnsi="Times New Roman" w:cs="Times New Roman"/>
          <w:sz w:val="28"/>
          <w:szCs w:val="28"/>
        </w:rPr>
        <w:t>) — «неопределённое поведение».</w:t>
      </w:r>
      <w:r w:rsidRPr="005924B9">
        <w:rPr>
          <w:rFonts w:ascii="Times New Roman" w:hAnsi="Times New Roman" w:cs="Times New Roman"/>
          <w:sz w:val="28"/>
          <w:szCs w:val="28"/>
        </w:rPr>
        <w:t>, обычно ошибка или зависание. Порядок вызовов критичен.</w:t>
      </w:r>
    </w:p>
    <w:p w14:paraId="17B8019E" w14:textId="77777777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4B9">
        <w:rPr>
          <w:rFonts w:ascii="Times New Roman" w:hAnsi="Times New Roman" w:cs="Times New Roman"/>
          <w:sz w:val="28"/>
          <w:szCs w:val="28"/>
        </w:rPr>
        <w:t>MPI_Bsend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— копирует в ваш буфер, но требует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MPI_Buffer_attach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заранее. Если буфер кончился,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Bsend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блокируется как обычный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>.</w:t>
      </w:r>
    </w:p>
    <w:p w14:paraId="0922C4EC" w14:textId="77777777" w:rsidR="005924B9" w:rsidRPr="005924B9" w:rsidRDefault="005924B9" w:rsidP="00592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24B9">
        <w:rPr>
          <w:rFonts w:ascii="Times New Roman" w:hAnsi="Times New Roman" w:cs="Times New Roman"/>
          <w:sz w:val="28"/>
          <w:szCs w:val="28"/>
        </w:rPr>
        <w:t>MPI_Isend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MPI_Issend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— возвращаются сразу, но семантика та же: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Issend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завершится только с приходом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, поэтому </w:t>
      </w:r>
      <w:proofErr w:type="spellStart"/>
      <w:r w:rsidRPr="005924B9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5924B9">
        <w:rPr>
          <w:rFonts w:ascii="Times New Roman" w:hAnsi="Times New Roman" w:cs="Times New Roman"/>
          <w:sz w:val="28"/>
          <w:szCs w:val="28"/>
        </w:rPr>
        <w:t xml:space="preserve"> на нём зависнет.</w:t>
      </w:r>
    </w:p>
    <w:p w14:paraId="30A6E437" w14:textId="77777777" w:rsidR="005924B9" w:rsidRDefault="005924B9"/>
    <w:sectPr w:rsidR="00592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F7"/>
    <w:rsid w:val="00057BDF"/>
    <w:rsid w:val="003D2F94"/>
    <w:rsid w:val="005924B9"/>
    <w:rsid w:val="00736A2A"/>
    <w:rsid w:val="0074131F"/>
    <w:rsid w:val="007B25D2"/>
    <w:rsid w:val="007D15EE"/>
    <w:rsid w:val="008D4746"/>
    <w:rsid w:val="009448F6"/>
    <w:rsid w:val="00986FDE"/>
    <w:rsid w:val="00993934"/>
    <w:rsid w:val="00B84BFC"/>
    <w:rsid w:val="00C778F7"/>
    <w:rsid w:val="00DB10CA"/>
    <w:rsid w:val="00E1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10CDD"/>
  <w15:chartTrackingRefBased/>
  <w15:docId w15:val="{1F4C08B5-35DF-4225-BE45-2A335787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8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8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8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8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8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8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8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8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8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8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8F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2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Орехов</dc:creator>
  <cp:keywords/>
  <dc:description/>
  <cp:lastModifiedBy>Никита Орехов</cp:lastModifiedBy>
  <cp:revision>6</cp:revision>
  <dcterms:created xsi:type="dcterms:W3CDTF">2026-09-25T23:54:00Z</dcterms:created>
  <dcterms:modified xsi:type="dcterms:W3CDTF">2026-09-26T01:26:00Z</dcterms:modified>
</cp:coreProperties>
</file>