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ЦНС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Сикорский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Виктор Анатольевич,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Стахейко Александр Васильевия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фыфвавкепкепкеп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кепкуп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укпукпукпукп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укпукпукпкупуп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