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ветеринарных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Член-корреспондент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