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Название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Фамилия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Имя Отчество, Фамилия Имя Отчество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 Гос Универ, Гомель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Доктор филологических наук Профессор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ФамилияРуководителя ИмяРуководителя ОтчествоРуководителя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Доктор ветеринарных наук Junior Researcher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ФамилияРуководителя ИмяРуководителя ОтчествоРуководителя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 Гос Универ Инф и Радиоэл,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Введение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Цели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Материалы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Результаты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Выводы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