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фармацевтических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филологических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