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447" w:rsidRPr="006E565A" w:rsidRDefault="006E565A">
      <w:pPr>
        <w:rPr>
          <w:lang w:val="en-US"/>
        </w:rPr>
      </w:pPr>
      <w:r>
        <w:rPr>
          <w:lang w:val="en-US"/>
        </w:rPr>
        <w:t>dsadsf</w:t>
      </w:r>
      <w:bookmarkStart w:id="0" w:name="_GoBack"/>
      <w:bookmarkEnd w:id="0"/>
    </w:p>
    <w:sectPr w:rsidR="00C61447" w:rsidRPr="006E5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64"/>
    <w:rsid w:val="006E565A"/>
    <w:rsid w:val="00945564"/>
    <w:rsid w:val="00C6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AA18"/>
  <w15:chartTrackingRefBased/>
  <w15:docId w15:val="{8B738267-A57F-4286-A1D1-2EC3CED8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Теплов</dc:creator>
  <cp:keywords/>
  <dc:description/>
  <cp:lastModifiedBy>Егор Теплов</cp:lastModifiedBy>
  <cp:revision>3</cp:revision>
  <dcterms:created xsi:type="dcterms:W3CDTF">2026-04-28T14:57:00Z</dcterms:created>
  <dcterms:modified xsi:type="dcterms:W3CDTF">2026-04-28T14:57:00Z</dcterms:modified>
</cp:coreProperties>
</file>