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2"/>
      <w:bookmarkStart w:id="1" w:name="OLE_LINK1"/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Криптографические методы защиты информации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Отчёт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be-BY"/>
          <w14:textFill>
            <w14:solidFill>
              <w14:schemeClr w14:val="tx1"/>
            </w14:solidFill>
          </w14:textFill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color w:val="000000" w:themeColor="text1"/>
          <w:sz w:val="28"/>
          <w:szCs w:val="28"/>
          <w:lang w:val="en-US" w:eastAsia="be-BY"/>
          <w14:textFill>
            <w14:solidFill>
              <w14:schemeClr w14:val="tx1"/>
            </w14:solidFill>
          </w14:textFill>
        </w:rPr>
        <w:t>9</w:t>
      </w:r>
    </w:p>
    <w:p>
      <w:pPr>
        <w:pStyle w:val="8"/>
        <w:jc w:val="center"/>
        <w:rPr>
          <w:rFonts w:hint="default"/>
          <w:lang w:val="ru-RU"/>
        </w:rPr>
      </w:pPr>
      <w:r>
        <w:rPr>
          <w:b/>
          <w:bCs/>
          <w:sz w:val="28"/>
          <w:szCs w:val="28"/>
        </w:rPr>
        <w:t xml:space="preserve">Тема: </w:t>
      </w:r>
      <w:r>
        <w:rPr>
          <w:b/>
          <w:bCs/>
          <w:sz w:val="28"/>
          <w:szCs w:val="28"/>
          <w:lang w:val="ru-RU"/>
        </w:rPr>
        <w:t>Исследование</w:t>
      </w:r>
      <w:r>
        <w:rPr>
          <w:rFonts w:hint="default"/>
          <w:b/>
          <w:bCs/>
          <w:sz w:val="28"/>
          <w:szCs w:val="28"/>
          <w:lang w:val="ru-RU"/>
        </w:rPr>
        <w:t xml:space="preserve"> асимметричных шифров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</w:t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Першай Я.Б.</w:t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Проверил:</w:t>
      </w:r>
    </w:p>
    <w:p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Берников В.О.</w:t>
      </w:r>
    </w:p>
    <w:p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Минск 20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20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/>
          <w:b/>
          <w:color w:val="000000"/>
          <w:sz w:val="28"/>
        </w:rPr>
        <w:t>Цель</w:t>
      </w:r>
      <w:r>
        <w:rPr>
          <w:rFonts w:hint="default" w:ascii="Times New Roman" w:hAnsi="Times New Roman" w:eastAsia="Times New Roman"/>
          <w:color w:val="000000"/>
          <w:sz w:val="28"/>
        </w:rPr>
        <w:t xml:space="preserve">: изучение и приобретение практических навыков разработки и ис-пользования приложений для реализации асимметричных шифров.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b/>
          <w:color w:val="000000"/>
          <w:sz w:val="28"/>
        </w:rPr>
        <w:t xml:space="preserve">Задачи: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 xml:space="preserve">1. Закрепить теоретические знания по алгебраическому описанию, алго-ритмам реализации операций зашифрования/расшифрования и оценке крипто-стойкости асимметричных шифров.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 xml:space="preserve">2. Разработать приложение для реализации указанных преподавателем ме-тодов генерации ключевой информации и ее использования для асимметрич-ного зашифрования/расшифрования.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 xml:space="preserve">3. Выполнить анализ криптостойкости асимметричных шифров. </w:t>
      </w:r>
    </w:p>
    <w:p>
      <w:pPr>
        <w:spacing w:beforeLines="0" w:afterLines="0" w:line="240" w:lineRule="auto"/>
        <w:jc w:val="left"/>
        <w:rPr>
          <w:rFonts w:hint="default" w:ascii="Times New Roman" w:hAnsi="Times New Roman" w:eastAsia="Times New Roman"/>
          <w:color w:val="000000"/>
          <w:sz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 xml:space="preserve">4. Оценить скорость зашифрования/расшифрования реализованных шиф-ров.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bidi w:val="0"/>
        <w:snapToGrid/>
        <w:spacing w:beforeLines="0" w:afterLines="0" w:line="240" w:lineRule="auto"/>
        <w:jc w:val="left"/>
        <w:textAlignment w:val="auto"/>
        <w:rPr>
          <w:sz w:val="28"/>
          <w:szCs w:val="28"/>
        </w:rPr>
      </w:pPr>
      <w:r>
        <w:rPr>
          <w:rFonts w:hint="default" w:ascii="Times New Roman" w:hAnsi="Times New Roman" w:eastAsia="Times New Roman"/>
          <w:color w:val="000000"/>
          <w:sz w:val="28"/>
        </w:rPr>
        <w:t xml:space="preserve">5. Результаты выполнения лабораторной работы оформить в виде описания разработанного приложения, методики выполнения экспериментов с использо-ванием приложения и результатов эксперимента. </w:t>
      </w:r>
      <w:r>
        <w:rPr>
          <w:sz w:val="28"/>
          <w:szCs w:val="28"/>
        </w:rPr>
        <w:t xml:space="preserve">  </w:t>
      </w:r>
    </w:p>
    <w:p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>
      <w:pPr>
        <w:spacing w:after="0" w:line="240" w:lineRule="auto"/>
        <w:ind w:firstLine="700" w:firstLineChars="0"/>
        <w:jc w:val="both"/>
        <w:rPr>
          <w:rFonts w:hint="default" w:ascii="Times New Roman" w:hAnsi="Times New Roman" w:eastAsia="Times New Roman"/>
          <w:color w:val="000000"/>
          <w:sz w:val="28"/>
          <w:lang w:val="ru-RU"/>
        </w:rPr>
      </w:pPr>
      <w:r>
        <w:rPr>
          <w:rFonts w:ascii="Times New Roman" w:hAnsi="Times New Roman" w:cs="Times New Roman"/>
          <w:b w:val="0"/>
          <w:bCs/>
          <w:sz w:val="28"/>
          <w:szCs w:val="28"/>
          <w:lang w:val="ru-RU"/>
        </w:rPr>
        <w:t>В</w:t>
      </w:r>
      <w:r>
        <w:rPr>
          <w:rFonts w:hint="default" w:ascii="Times New Roman" w:hAnsi="Times New Roman" w:cs="Times New Roman"/>
          <w:b w:val="0"/>
          <w:bCs/>
          <w:sz w:val="28"/>
          <w:szCs w:val="28"/>
          <w:lang w:val="ru-RU"/>
        </w:rPr>
        <w:t xml:space="preserve"> данной лабораторной работе мы работали с шифром на основе укладки рюкзака. Это асимметричный шифр. </w:t>
      </w:r>
      <w:r>
        <w:rPr>
          <w:rFonts w:hint="default" w:ascii="Times New Roman" w:hAnsi="Times New Roman" w:eastAsia="Times New Roman"/>
          <w:color w:val="000000"/>
          <w:sz w:val="28"/>
        </w:rPr>
        <w:t>В основу асимметричной криптографии положена идея использовать ключи парами: один – для зашифрования (открытый или публичный ключ), другой – для ра</w:t>
      </w:r>
      <w:r>
        <w:rPr>
          <w:rFonts w:hint="default" w:ascii="Times New Roman" w:hAnsi="Times New Roman" w:eastAsia="Times New Roman"/>
          <w:color w:val="000000"/>
          <w:sz w:val="28"/>
          <w:lang w:val="ru-RU"/>
        </w:rPr>
        <w:t>с</w:t>
      </w:r>
      <w:r>
        <w:rPr>
          <w:rFonts w:hint="default" w:ascii="Times New Roman" w:hAnsi="Times New Roman" w:eastAsia="Times New Roman"/>
          <w:color w:val="000000"/>
          <w:sz w:val="28"/>
        </w:rPr>
        <w:t>шифрования (тайный ключ). Отметим, что указанная пара ключей принадлежит получателю зашифрованного сообщения</w:t>
      </w:r>
      <w:r>
        <w:rPr>
          <w:rFonts w:hint="default" w:ascii="Times New Roman" w:hAnsi="Times New Roman" w:eastAsia="Times New Roman"/>
          <w:color w:val="000000"/>
          <w:sz w:val="28"/>
          <w:lang w:val="ru-RU"/>
        </w:rPr>
        <w:t>.</w:t>
      </w:r>
    </w:p>
    <w:p>
      <w:pPr>
        <w:spacing w:after="0" w:line="240" w:lineRule="auto"/>
        <w:ind w:firstLine="700" w:firstLineChars="0"/>
        <w:jc w:val="both"/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lang w:val="ru-RU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Меркль и Хеллман предложили использовать задач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lang w:val="ru-RU"/>
        </w:rPr>
        <w:t>у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 xml:space="preserve"> об укладке ранца (рюкзака) для асимметричного шифрования . Она относится к классу NP-полных задач и формулируется следующим образом. Дано множество предметов различного веса. Спрашивается, можно ли положить некоторые из этих предметов в ранец так, чтобы его вес стал равен определенному значению? Более формально задача формулируется так: дан набор значений M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, M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, ..., М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n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 и суммарное значение S; требуется вычислить значения b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i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 такие что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lang w:val="ru-RU"/>
        </w:rPr>
        <w:t>:</w:t>
      </w:r>
    </w:p>
    <w:p>
      <w:pPr>
        <w:spacing w:after="0" w:line="240" w:lineRule="auto"/>
        <w:ind w:firstLine="700" w:firstLineChars="0"/>
        <w:jc w:val="both"/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S = b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М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1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 + b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М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2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 + ... + b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n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М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n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,</w:t>
      </w:r>
    </w:p>
    <w:p>
      <w:pPr>
        <w:spacing w:after="0" w:line="240" w:lineRule="auto"/>
        <w:ind w:firstLine="700" w:firstLineChars="0"/>
        <w:jc w:val="both"/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где n - количество предметов;</w:t>
      </w:r>
    </w:p>
    <w:p>
      <w:pPr>
        <w:spacing w:after="0" w:line="240" w:lineRule="auto"/>
        <w:ind w:firstLine="700" w:firstLineChars="0"/>
        <w:jc w:val="both"/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b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i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 - бинарный множитель. Значение b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i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 = 1 означает, что предмет i кладут в рюкзак, b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  <w:vertAlign w:val="baseline"/>
        </w:rPr>
        <w:t>i</w:t>
      </w: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 = 0 - не кладут.</w:t>
      </w:r>
    </w:p>
    <w:p>
      <w:pPr>
        <w:spacing w:after="0" w:line="240" w:lineRule="auto"/>
        <w:ind w:firstLine="700" w:firstLineChars="0"/>
        <w:jc w:val="both"/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В основе алгоритма, предложенного Мерклом и Хеллманом, лежит идея шифрования сообщения на основе решения серии задач укладки ранца. Предметы из кучи выбираются с помощью блока открытого текста, длина которого (в битах) равна количеству предметов в куче. При этом биты открытого текста соответствуют значениям b, a текст является полученным суммарным весом. Пример шифрограммы, полученной с помощью задачи об укладке ранца, показан в следующей таблице.</w:t>
      </w:r>
    </w:p>
    <w:p>
      <w:pPr>
        <w:spacing w:after="0" w:line="240" w:lineRule="auto"/>
        <w:ind w:firstLine="700" w:firstLineChars="0"/>
        <w:jc w:val="both"/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Суть использования данного подхода для шифрования состоит в том, что на самом деле существуют две различные задачи укладки ранца - одна из них решается легко и характеризуется линейным ростом трудоемкости, а другая, как принято считать, нет. Легкий для укладки ранец можно превратить в трудный. Раз так, то можно применить в качестве открытого ключа трудный для укладки ранец, который легко использовать для шифрования, но невозможно - для дешифрования. А в качестве закрытого ключа применить легкий для укладки ранец, который предоставляет простой способ дешифрования сообщения.</w:t>
      </w:r>
    </w:p>
    <w:p>
      <w:pPr>
        <w:spacing w:after="0" w:line="240" w:lineRule="auto"/>
        <w:ind w:firstLine="700" w:firstLineChars="0"/>
        <w:jc w:val="both"/>
        <w:rPr>
          <w:rFonts w:hint="default" w:ascii="Georgia" w:hAnsi="Georgia" w:eastAsia="Georgia" w:cs="Georgia"/>
          <w:i w:val="0"/>
          <w:caps w:val="0"/>
          <w:color w:val="222222"/>
          <w:spacing w:val="0"/>
          <w:sz w:val="22"/>
          <w:szCs w:val="22"/>
          <w:lang w:val="ru-RU"/>
        </w:rPr>
      </w:pPr>
      <w:r>
        <w:rPr>
          <w:rFonts w:hint="default" w:ascii="Times New Roman" w:hAnsi="Times New Roman" w:eastAsia="Georgia" w:cs="Times New Roman"/>
          <w:i w:val="0"/>
          <w:caps w:val="0"/>
          <w:color w:val="222222"/>
          <w:spacing w:val="0"/>
          <w:sz w:val="28"/>
          <w:szCs w:val="28"/>
        </w:rPr>
        <w:t>В качестве закрытого ключа (легкого для укладки ранца) используется сверхвозрастающая последовательность. Сверхвозрастающей называется последовательность, в которой каждый последующий член больше суммы всех предыдущих.</w:t>
      </w:r>
      <w:r>
        <w:rPr>
          <w:rFonts w:hint="default" w:ascii="Georgia" w:hAnsi="Georgia" w:eastAsia="Georgia" w:cs="Georgia"/>
          <w:i w:val="0"/>
          <w:caps w:val="0"/>
          <w:color w:val="222222"/>
          <w:spacing w:val="0"/>
          <w:sz w:val="22"/>
          <w:szCs w:val="22"/>
        </w:rPr>
        <w:t> 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лабораторной работе</w:t>
      </w:r>
      <w:r>
        <w:rPr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необходимо было разработать приложение, которое реализует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алгоритм генерации Шифрования на основе укладки ранца. Основная реализация шифрования представлена на рисунке 1</w:t>
      </w:r>
      <w:r>
        <w:rPr>
          <w:rFonts w:ascii="Times New Roman" w:hAnsi="Times New Roman" w:cs="Times New Roman"/>
          <w:sz w:val="28"/>
          <w:szCs w:val="28"/>
        </w:rPr>
        <w:t xml:space="preserve"> (рис.1):</w:t>
      </w:r>
    </w:p>
    <w:p>
      <w:pPr>
        <w:spacing w:before="24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924550" cy="3362325"/>
            <wp:effectExtent l="0" t="0" r="0" b="9525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  <w:lang w:val="ru-RU"/>
        </w:rPr>
        <w:t>Шифрование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основе укладки ранца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выполнения этого алгоритма представлен ниже(рис. 2):</w:t>
      </w:r>
    </w:p>
    <w:p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2" w:name="_GoBack"/>
      <w:r>
        <w:drawing>
          <wp:inline distT="0" distB="0" distL="114300" distR="114300">
            <wp:extent cx="3371850" cy="1943100"/>
            <wp:effectExtent l="0" t="0" r="0" b="0"/>
            <wp:docPr id="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2"/>
    </w:p>
    <w:p>
      <w:pPr>
        <w:spacing w:after="0"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>
        <w:rPr>
          <w:rFonts w:ascii="Times New Roman" w:hAnsi="Times New Roman" w:cs="Times New Roman"/>
          <w:sz w:val="28"/>
          <w:szCs w:val="28"/>
          <w:lang w:val="ru-RU"/>
        </w:rPr>
        <w:t>Результат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>
      <w:pPr>
        <w:spacing w:after="0" w:line="240" w:lineRule="auto"/>
        <w:ind w:firstLine="709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Таким образом, в ходе лабораторной работы был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и реализованы программно шифрование на основе укладки ранца.</w:t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>
      <w:footerReference r:id="rId3" w:type="default"/>
      <w:pgSz w:w="11906" w:h="16838"/>
      <w:pgMar w:top="1134" w:right="726" w:bottom="851" w:left="1304" w:header="709" w:footer="709" w:gutter="0"/>
      <w:pgNumType w:start="1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ＤＦ明朝体W5">
    <w:panose1 w:val="02010609010101010101"/>
    <w:charset w:val="80"/>
    <w:family w:val="auto"/>
    <w:pitch w:val="default"/>
    <w:sig w:usb0="00000001" w:usb1="08070000" w:usb2="00000010" w:usb3="00000000" w:csb0="0002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12701862"/>
      <w:docPartObj>
        <w:docPartGallery w:val="autotext"/>
      </w:docPartObj>
    </w:sdtPr>
    <w:sdtContent>
      <w:p>
        <w:pPr>
          <w:pStyle w:val="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4</w:t>
        </w:r>
        <w:r>
          <w:fldChar w:fldCharType="end"/>
        </w:r>
      </w:p>
    </w:sdtContent>
  </w:sdt>
  <w:p>
    <w:pPr>
      <w:pStyle w:val="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64E99"/>
    <w:rsid w:val="00245CA5"/>
    <w:rsid w:val="00246AAE"/>
    <w:rsid w:val="00266F12"/>
    <w:rsid w:val="002C1CE1"/>
    <w:rsid w:val="00383A43"/>
    <w:rsid w:val="0038687B"/>
    <w:rsid w:val="003B3BD3"/>
    <w:rsid w:val="003B536C"/>
    <w:rsid w:val="003B59D0"/>
    <w:rsid w:val="00595DB6"/>
    <w:rsid w:val="0061737F"/>
    <w:rsid w:val="00634026"/>
    <w:rsid w:val="00696A27"/>
    <w:rsid w:val="007662FF"/>
    <w:rsid w:val="0086466B"/>
    <w:rsid w:val="00BF253E"/>
    <w:rsid w:val="00C24BDE"/>
    <w:rsid w:val="00CA2892"/>
    <w:rsid w:val="00D873C2"/>
    <w:rsid w:val="00DB549D"/>
    <w:rsid w:val="00E465C4"/>
    <w:rsid w:val="00EA074C"/>
    <w:rsid w:val="1D587ED9"/>
    <w:rsid w:val="550000E7"/>
    <w:rsid w:val="743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  <w:style w:type="character" w:styleId="9">
    <w:name w:val="Placeholder Text"/>
    <w:basedOn w:val="6"/>
    <w:semiHidden/>
    <w:uiPriority w:val="99"/>
    <w:rPr>
      <w:color w:val="808080"/>
    </w:rPr>
  </w:style>
  <w:style w:type="character" w:customStyle="1" w:styleId="10">
    <w:name w:val="Текст выноски Знак"/>
    <w:basedOn w:val="6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1">
    <w:name w:val="Верхний колонтитул Знак"/>
    <w:basedOn w:val="6"/>
    <w:link w:val="4"/>
    <w:uiPriority w:val="99"/>
  </w:style>
  <w:style w:type="character" w:customStyle="1" w:styleId="12">
    <w:name w:val="Нижний колонтитул Знак"/>
    <w:basedOn w:val="6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384</Words>
  <Characters>2192</Characters>
  <Lines>18</Lines>
  <Paragraphs>5</Paragraphs>
  <TotalTime>63</TotalTime>
  <ScaleCrop>false</ScaleCrop>
  <LinksUpToDate>false</LinksUpToDate>
  <CharactersWithSpaces>2571</CharactersWithSpaces>
  <Application>WPS Office_11.2.0.9260_F1E327BC-269C-435d-A152-05C5408002CA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2020-03-09T19:09:00Z</dcterms:created>
  <dc:creator>yanik</dc:creator>
  <cp:lastModifiedBy>yanik</cp:lastModifiedBy>
  <dcterms:modified xsi:type="dcterms:W3CDTF">2020-05-19T08:09:25Z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1033-11.2.0.9260</vt:lpwstr>
  </property>
</Properties>
</file>