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3CFB" w:rsidRDefault="00000000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УТВЕРЖДАЮ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Проректор по науке и инновациям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[ОРГАНИЗАЦИЯ]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[УЧЕНАЯ СТЕПЕНЬ, ЗВАНИЕ]</w:t>
      </w:r>
    </w:p>
    <w:p w14:paraId="00000002" w14:textId="77777777" w:rsidR="00823CFB" w:rsidRDefault="00823CFB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823CFB" w:rsidRDefault="00000000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ФАМИЛИЯ И.О.]</w:t>
      </w:r>
    </w:p>
    <w:p w14:paraId="00000004" w14:textId="77777777" w:rsidR="00823CFB" w:rsidRDefault="00823CFB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823CFB" w:rsidRDefault="00823CFB">
      <w:pPr>
        <w:spacing w:after="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823CF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ОТЗЫВ ВЕДУЩЕЙ 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[ОРГАНИЗАЦИЯ] на диссертацию Саввина Никиты Владимировича на тему «Разработка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истем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повышения точности прогнозирования временных рядов с использованием векторного временного кодирования» предоставленную на соискание ученой степени кандидата технических наук по специальности 2.3.1. Системный анализ, управление и обработка информации, статистика</w:t>
      </w:r>
    </w:p>
    <w:p w14:paraId="00000007" w14:textId="77777777" w:rsidR="00823CFB" w:rsidRDefault="00823CFB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темы исследования</w:t>
      </w:r>
    </w:p>
    <w:p w14:paraId="00000009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Выполненная Саввиным Н.В. работа посвящена решению актуальной научно-практической проблемы повышения эффективности прогнозирования временных рядов за счёт совершенствования методов представления и трансформации временной информации в интеллектуальных системах анализа и поддержки принятия решений.</w:t>
      </w:r>
    </w:p>
    <w:p w14:paraId="0000000A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условиях роста сложности, нестационарности и зашумлённости данных, характерных для современных социально-экономических и технических систем, особую значимость приобретают задачи формализации временных зависимостей, разработки моделей оценки эффективности и синтеза алгоритмов прогнозирования, обеспечивающих устойчивость и обоснованность управленческих решений.</w:t>
      </w:r>
    </w:p>
    <w:p w14:paraId="0000000B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Ограниченные выразительные возможности классических статистических моделей и традиционных схем временного кодирования существенно снижают качество идентификации динамики сложных систем и затрудняют достижение заданных критериев эффективности. В данном контексте предложенный в диссертации подход, основанный на разработке алгоритма векторного временного кодирования и его интеграции в современные модели машинного обучения, представляет собой обоснованное развитие методов теоретико-информационного и теоретико-множественного анализа временных данных.</w:t>
      </w:r>
    </w:p>
    <w:p w14:paraId="0000000C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обучаемых векторных представлений времени расширяет математическое и алгоритмическое обеспечение задач прогнозирования, повышает точность структурно-параметрической идентификации динамических процессов и обеспечивает интеллектуальную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поддержку принятия решений в реальных условиях функционирования систем.</w:t>
      </w:r>
    </w:p>
    <w:p w14:paraId="0000000D" w14:textId="77777777" w:rsidR="00823CF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целом тема исследования является своевременной, научно значимой и соответствует современным требованиям к развитию методов анализа, обработки и прогнозирования информации в сложных системах управления.</w:t>
      </w:r>
    </w:p>
    <w:p w14:paraId="0000000E" w14:textId="77777777" w:rsidR="00823CFB" w:rsidRDefault="00823C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F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Содержание работы</w:t>
      </w:r>
    </w:p>
    <w:p w14:paraId="00000010" w14:textId="226C4214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Диссертационная работа включает в себя введение, пять глав, заключение, список литературы из 10</w:t>
      </w:r>
      <w:r w:rsidR="0018535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наименований и приложения. Основная часть изложена на 1</w:t>
      </w:r>
      <w:r w:rsidR="00185358">
        <w:rPr>
          <w:rFonts w:ascii="Times New Roman" w:eastAsia="Times New Roman" w:hAnsi="Times New Roman" w:cs="Times New Roman"/>
          <w:sz w:val="28"/>
          <w:szCs w:val="28"/>
          <w:lang w:val="ru-RU"/>
        </w:rPr>
        <w:t>54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страницах. В приложениях приводятся акты внедрения результатов диссертационной работы, в том числе в учебный процесс и свидетельства о государственной регистрации программ для ЭВМ.</w:t>
      </w:r>
    </w:p>
    <w:p w14:paraId="00000011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 введении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Обоснована актуальность темы задач анализа и обработки временной информации в системах управления. Сформулированы цель, задачи, объект и предмет работы, что обеспечивает формализацию задач и критериев эффективности методов. Выделены научная новизна, практическая значимость и основные положения, отражающие развитие математического и алгоритмического обеспечения прогнозирования, идентификации динамики систем и поддержки решений.</w:t>
      </w:r>
    </w:p>
    <w:p w14:paraId="00000012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Первая </w:t>
      </w:r>
      <w:r>
        <w:rPr>
          <w:rFonts w:ascii="Times New Roman" w:eastAsia="Times New Roman" w:hAnsi="Times New Roman" w:cs="Times New Roman"/>
          <w:sz w:val="28"/>
          <w:szCs w:val="28"/>
        </w:rPr>
        <w:t>глава посвящена системному анализу и оптимизации методов обработки информации для прогнозирования временных рядов, включая как классические статистические модели, так и современные подходы на основе машинного и глубокого обучения. Рассматриваются их математическое и алгоритмическое обеспечение, критерии эффективности, ограничения, методы идентификации параметров и возможности структурно-параметрического синтеза сложных зависимостей. На основе анализа формулируются цели и задачи исследования, направленные на разработку новых адаптивных и точных методов прогнозирования для поддержки управленческих решений в сложных системах.</w:t>
      </w:r>
    </w:p>
    <w:p w14:paraId="00000013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Во второй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главе формализуется задача предобработки временных рядов как ключевой этап подготовки данных для прогнозного моделирования, включая восстановление пропусков, нормализацию и устранение аномалий. Разработаны и реализованы усовершенствованные методы восстановления, основанные на статистических и интеллектуальных подходах, включая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Historical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Regression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Technique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(H-DIRT) и модифицированный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Seasonal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Nearest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Neighbors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(SKNN), учитывающие сезонность и контекст исторических данных. Экспериментальные результаты демонстрируют существенное улучшение точности и устойчивости моделей по сравнению с классическими методами, а визуализация восстановленных временных рядов подтверждает сохранение сезонной структуры и трендовых закономерностей.</w:t>
      </w:r>
    </w:p>
    <w:p w14:paraId="00000014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Третья глава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посвящена разработке методологии прогнозирования временных рядов с использованием модуля Time2Vec для эффективного кодирования временных признаков в моделях глубокого обучения. Методология включает интеграцию векторно-временного кодирования с нейросетевыми архитектурами LSTM,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BiLSTM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CNN-LSTM и CNN-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BiLSTM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также двухэтапный отбор значимых признаков с учётом циклических и метеорологических параметров. Эксперименты на реальных данных энергопотребления показали значительное улучшение точности прогнозов (снижение ошибок на 20–30%), подтверждённое метриками MAE, RMSE, MAPE, R² и WMAPE, что демонстрирует высокую устойчивость и практическую применимость предложенного подхода.</w:t>
      </w:r>
    </w:p>
    <w:p w14:paraId="00000015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четвертой главе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представлены комбинированные модели прогнозирования, интегрирующие модуль векторно-временного кодирования с механизмом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временных, категориальных и контекстных признаков. Методика включает формирование комплексного вектора признаков, применение тригонометрических преобразований для выделения циклической структуры данных и обучение моделей с учётом внутренних взаимосвязей признаков. Эксперименты показали, что использование таких моделей улучшает точность прогнозов на 8–15% по сравнению с базовыми архитектурами. Отмечается повышение способности моделей к обобщению сезонных и циклических закономерностей, устойчивость к шумам и выбросам, а также снижение чувствительности к пропускам и нерегулярности наблюдений. Оптимальный набор признаков обеспечивает высокую точность прогнозирования без значительного увеличения вычислительной сложности</w:t>
      </w:r>
    </w:p>
    <w:p w14:paraId="00000016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 пятой главе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представлена разработка визуально-аналитического интерфейса для интерактивного прогнозирования и анализа временных рядов, обеспечивающего гибкий доступ к различным методам и алгоритмам прогнозирования. Реализованы страницы «Быстрый прогноз» для оперативной оценки данных и интерактивный дашборд для комплексного мониторинга и анализа динамики показателей, выявления трендов, сезонности и аномалий. Интерфейс поддерживает векторизацию и тригонометрические преобразования данных, а также интеграцию экспертной информации для уточнения прогнозов. Ключевым преимуществом является возможность оперативного реагирования на отклонения и настройка уведомлений о превышении пороговых значений. Предложенный инструмент обеспечивает адаптивность к специфике данных и повышает точность прогностических моделей в практических приложениях.</w:t>
      </w:r>
    </w:p>
    <w:p w14:paraId="00000017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 заключении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представлен сжатый обзор основных результатов, полученных в ходе диссертационного исследования. Автореферат полно и достоверно передаёт содержание выполненной работы.</w:t>
      </w:r>
    </w:p>
    <w:p w14:paraId="00000018" w14:textId="77777777" w:rsidR="00823CFB" w:rsidRDefault="00823CFB">
      <w:pPr>
        <w:spacing w:after="0" w:line="276" w:lineRule="auto"/>
        <w:ind w:firstLine="709"/>
        <w:jc w:val="both"/>
      </w:pPr>
    </w:p>
    <w:p w14:paraId="00000019" w14:textId="77777777" w:rsidR="00823CFB" w:rsidRDefault="00000000">
      <w:pPr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Соответствие паспорту специальности</w:t>
      </w:r>
    </w:p>
    <w:p w14:paraId="0000001A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Диссертационная работа соответствует следующим пунктам паспорта специальности 2.3.1 «Системный анализ, управление и обработки информации, статистика».</w:t>
      </w:r>
    </w:p>
    <w:p w14:paraId="0000001B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п. 4. «Разработка методов и алгоритмов решения задач системного анализа, оптимизации, управления, принятия решений, обработки информации и искусственного интеллекта».</w:t>
      </w:r>
    </w:p>
    <w:p w14:paraId="0000001C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п. 11. «Методы и алгоритмы прогнозирования и оценки эффективности, качества, надежности функционирования сложных систем управления и их элементов».</w:t>
      </w:r>
    </w:p>
    <w:p w14:paraId="0000001D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п. 12. «Визуализация, трансформация и анализ информации на основе компьютерных методов обработки информации.».</w:t>
      </w:r>
    </w:p>
    <w:p w14:paraId="0000001E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п. 17. «Прикладные статистические исследования, направленные на выявление, измерение, анализ, прогнозирование, моделирование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складывающийся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конъюнктуры и разработки перспективных вариантов развития сложных систем».</w:t>
      </w:r>
    </w:p>
    <w:p w14:paraId="0000001F" w14:textId="77777777" w:rsidR="00823CFB" w:rsidRDefault="00823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научные результаты и новизна</w:t>
      </w:r>
    </w:p>
    <w:p w14:paraId="00000021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Выполнен комплексный анализ современных методов обработки и прогнозирования временных рядов, включающий классические статистические подходы и современные алгоритмы машинного и глубокого обучения. Установлено, что для задач краткосрочного и долгосрочного прогнозирования наиболее эффективны архитектуры LSTM, GRU,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их модификации.</w:t>
      </w:r>
    </w:p>
    <w:p w14:paraId="00000022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 Выявлены ключевые проблемы обработки временных рядов, такие как пропущенные значения, нерегулярность наблюдений и шумы. Разработаны методы предобработки и восстановления данных, включая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автоэнкодеры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алгоритмы H-DIRT и SKNN, что позволяет улучшать точность прогнозов в среднем на 5–16% по сравнению с базовыми подходами.</w:t>
      </w:r>
    </w:p>
    <w:p w14:paraId="00000023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Разработана методология прогнозирования временных рядов с применением векторно-временного кодирования, обеспечивающего эффективное представление временных зависимостей. Предложены схемы интеграции модуля кодирования с различными нейросетевыми архитектурами, что повышает прогностические характеристики моделей.</w:t>
      </w:r>
    </w:p>
    <w:p w14:paraId="00000024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Сконструированы комбинированные модели, объединяющие векторно-временное кодирование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embedding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учитывать дополнительные категориальные и временные признаки и адаптировать модели к особенностям конкретных временных рядов.</w:t>
      </w:r>
    </w:p>
    <w:p w14:paraId="00000025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Проведены вычислительные эксперименты на синтетических и реальных данных, показавшие, что комбинированный подход повышает точность прогнозирования в среднем на 8–21% относительно базовых архитектур.</w:t>
      </w:r>
    </w:p>
    <w:p w14:paraId="00000026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Разработанная методология может быть применена в аналитических системах для мониторинга и прогнозирования временных процессов в различных областях — от финансов и энергетики до здравоохранения и логистики, подтверждая практическую значимость и эффективность предложенных подходов.</w:t>
      </w:r>
    </w:p>
    <w:p w14:paraId="00000027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Основная научная задача работы — повышение точности и устойчивости прогнозирования временных рядов посредством комплексной обработки данных, применения векторно-временного кодирования и методов встраивания признаков в гибридные нейросетевые модели — успешно решена.</w:t>
      </w:r>
    </w:p>
    <w:p w14:paraId="00000028" w14:textId="77777777" w:rsidR="00823CFB" w:rsidRDefault="00823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9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Достоверность и обоснованность результатов</w:t>
      </w:r>
    </w:p>
    <w:p w14:paraId="0000002A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Достоверность результатов обеспечена использованием современных методов системного анализа, теоретико-информационного и теоретико-множественного анализа временных рядов, а также алгоритмического обеспечения моделей и методов искусственного интеллекта для обработки и прогнозирования данных. Полученные результаты обсуждались на международных конференциях и подтверждены сравнительным анализом вычислительных экспериментов, а также практической апробацией и внедрением разработанных решений в аналитические системы нескольких компаний и учебный процесс.</w:t>
      </w:r>
    </w:p>
    <w:p w14:paraId="0000002B" w14:textId="77777777" w:rsidR="00823CFB" w:rsidRDefault="00823CFB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C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Значимость полученных результатов</w:t>
      </w:r>
    </w:p>
    <w:p w14:paraId="0000002D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Теоретическая значимость заключается в развитии методов системного анализа, алгоритмического обеспечения моделей и применения искусственного интеллекта для обработки и прогнозирования временных рядов.</w:t>
      </w:r>
    </w:p>
    <w:p w14:paraId="0000002E" w14:textId="77777777" w:rsidR="00823CFB" w:rsidRDefault="00000000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подтверждена внедрением разработанных методов в аналитические системы нескольких компаний, использованием их в учебном процессе, а также участием в конкурсах и грантах и регистрацией программных средств ЭВМ в Роспатенте.</w:t>
      </w:r>
    </w:p>
    <w:p w14:paraId="0000002F" w14:textId="77777777" w:rsidR="00823CFB" w:rsidRDefault="00823CFB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Публикация и апробация</w:t>
      </w:r>
    </w:p>
    <w:p w14:paraId="00000031" w14:textId="54E337C4" w:rsidR="00823CFB" w:rsidRDefault="00185358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4C18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диссертационного исследования опубликовано 23 научные работы, в том числе 6 публикаций уровня К2 в изданиях, </w:t>
      </w:r>
      <w:r w:rsidRPr="00EE4C1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рекомендованных ВАК РФ, среди которых — 1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без соавторов</w:t>
      </w:r>
      <w:r w:rsidRPr="00EE4C18">
        <w:rPr>
          <w:rFonts w:ascii="Times New Roman" w:eastAsia="Times New Roman" w:hAnsi="Times New Roman" w:cs="Times New Roman"/>
          <w:sz w:val="28"/>
          <w:szCs w:val="28"/>
        </w:rPr>
        <w:t xml:space="preserve">. Кроме того, опубликовано 9 работ в изданиях, индексируемых в </w:t>
      </w:r>
      <w:proofErr w:type="spellStart"/>
      <w:r w:rsidRPr="00EE4C18">
        <w:rPr>
          <w:rFonts w:ascii="Times New Roman" w:eastAsia="Times New Roman" w:hAnsi="Times New Roman" w:cs="Times New Roman"/>
          <w:sz w:val="28"/>
          <w:szCs w:val="28"/>
        </w:rPr>
        <w:t>Scopus</w:t>
      </w:r>
      <w:proofErr w:type="spellEnd"/>
      <w:r w:rsidRPr="00EE4C18">
        <w:rPr>
          <w:rFonts w:ascii="Times New Roman" w:eastAsia="Times New Roman" w:hAnsi="Times New Roman" w:cs="Times New Roman"/>
          <w:sz w:val="28"/>
          <w:szCs w:val="28"/>
        </w:rPr>
        <w:t>, включая 1 публикацию в журнале первого квартиля (Q1) и 1 публикацию во втором квартиле (Q2). Также получено 6 свидетельств о государственной регистрации программ для ЭВМ.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>Исследование было представлено на 4 международных и 1 региональной профильной конференции. Дополнительно проект участвовал в акселерационной программе Московского Инновационного Кластера, где вошел в число финалистов, что подтверждает его завершенность и успешную апробацию в научном сообществе.</w:t>
      </w:r>
    </w:p>
    <w:p w14:paraId="00000032" w14:textId="77777777" w:rsidR="00823CFB" w:rsidRDefault="00823CF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33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Замечания</w:t>
      </w:r>
    </w:p>
    <w:p w14:paraId="00000034" w14:textId="77777777" w:rsidR="00823C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описании экспериментов с методами H-DIRT и SKNN следовало бы уточнить, использовалась ли одинаковая стратегия кросс-валидации для всех моделей, чтобы обеспечить корректность сравнительного анализа.;</w:t>
      </w:r>
    </w:p>
    <w:p w14:paraId="00000035" w14:textId="77777777" w:rsidR="00823C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главах с визуализациями (Рис. 3, Рис. 6–7) полезно было бы добавить подписи осей и обозначения единиц измерения, что повысило бы восприятие графиков;</w:t>
      </w:r>
    </w:p>
    <w:p w14:paraId="00000036" w14:textId="77777777" w:rsidR="00823C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разделе, посвящённом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feature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embedding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перечислены категориальные признаки, но не указано, как обрабатывались редкие категории — это может быть важно для повторяемости экспериментов.</w:t>
      </w:r>
    </w:p>
    <w:p w14:paraId="00000037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Перечисленные замечания носят уточняющий и рекомендательный характер и не влияют на научную и практическую значимость результатов.</w:t>
      </w:r>
    </w:p>
    <w:p w14:paraId="00000038" w14:textId="77777777" w:rsidR="00823CFB" w:rsidRDefault="00823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9" w14:textId="77777777" w:rsidR="00823CFB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Заключение</w:t>
      </w:r>
    </w:p>
    <w:p w14:paraId="0000003A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Диссертационная работа Саввина Никиты Владимировича «Система повышения точности прогнозирования временных рядов с использованием векторного временного кодирования» представляет собой завершенное, целостное и высоконаучное исследование. Работа отличается глубиной анализа, сильным алгоритмическим аппаратом и высокой степенью практической реализуемости.</w:t>
      </w:r>
    </w:p>
    <w:p w14:paraId="0000003B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Содержание и результаты исследования соответствуют требованиям п.9 Положения «О порядке присуждения ученых степеней», паспорту специальности ВАК 2.3.1. Системный анализ, управление и обработка информации, статистика, а ее автор Саввин Никита Владимирович заслуживает присуждения ученой степени кандидата технических наук.</w:t>
      </w:r>
    </w:p>
    <w:p w14:paraId="0000003C" w14:textId="77777777" w:rsidR="00823CFB" w:rsidRDefault="00000000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Отзыв был рассмотрен на заседании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[ЗАСЕДАНИЕ] [ПРОТОКОЛ]</w:t>
      </w:r>
    </w:p>
    <w:p w14:paraId="0000003D" w14:textId="77777777" w:rsidR="00823CFB" w:rsidRDefault="00823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E" w14:textId="77777777" w:rsidR="00823CFB" w:rsidRDefault="00823CFB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823CFB">
      <w:pgSz w:w="11906" w:h="16838"/>
      <w:pgMar w:top="1134" w:right="850" w:bottom="666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CAD57BC9-0A16-884B-BD96-EBA9A4C70FE2}"/>
    <w:embedItalic r:id="rId2" w:fontKey="{DD9DD358-CB73-7346-9036-001B01BF8594}"/>
  </w:font>
  <w:font w:name="Play">
    <w:charset w:val="00"/>
    <w:family w:val="auto"/>
    <w:pitch w:val="default"/>
    <w:embedRegular r:id="rId3" w:fontKey="{8C4432FD-A95D-2B42-9958-F466470183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A8A94DA-12CC-E44E-A8A9-274CB1FFB20A}"/>
    <w:embedBold r:id="rId5" w:fontKey="{7CAC7F7B-3B3B-9041-A22C-0091B2E46B03}"/>
    <w:embedItalic r:id="rId6" w:fontKey="{094C3EBD-11C8-5440-A4AF-05DF9780669B}"/>
  </w:font>
  <w:font w:name="Aptos Display">
    <w:panose1 w:val="020B0004020202020204"/>
    <w:charset w:val="00"/>
    <w:family w:val="roman"/>
    <w:notTrueType/>
    <w:pitch w:val="default"/>
    <w:embedRegular r:id="rId7" w:fontKey="{95A82DE5-09FC-0F4A-AB73-727208A59D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4938"/>
    <w:multiLevelType w:val="multilevel"/>
    <w:tmpl w:val="69DEC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32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CFB"/>
    <w:rsid w:val="00185358"/>
    <w:rsid w:val="00823CFB"/>
    <w:rsid w:val="00E1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D451EF"/>
  <w15:docId w15:val="{A733A7D2-BC03-804F-9745-AB53C8BF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3D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3D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3D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3D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3D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3D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3D4D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3D4D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3D4D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D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D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DF1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3D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3D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3D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DF1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3D4D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4DF1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3D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3D4DF1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3D4DF1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uiPriority w:val="99"/>
    <w:unhideWhenUsed/>
    <w:rsid w:val="001B3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c">
    <w:name w:val="Strong"/>
    <w:basedOn w:val="a0"/>
    <w:uiPriority w:val="22"/>
    <w:qFormat/>
    <w:rsid w:val="00A46BE5"/>
    <w:rPr>
      <w:b/>
      <w:bCs/>
    </w:rPr>
  </w:style>
  <w:style w:type="paragraph" w:styleId="ad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qPMQqPlCqqcbONi8dKCZo/XO2w==">CgMxLjA4AHIhMWZkUVYtUUtvUDVyZ0loN3V2ODB0SEEwTFFCWWNMVUxw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1964</Words>
  <Characters>11196</Characters>
  <Application>Microsoft Office Word</Application>
  <DocSecurity>0</DocSecurity>
  <Lines>93</Lines>
  <Paragraphs>26</Paragraphs>
  <ScaleCrop>false</ScaleCrop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Nikita Savvin</cp:lastModifiedBy>
  <cp:revision>2</cp:revision>
  <dcterms:created xsi:type="dcterms:W3CDTF">2025-11-03T20:50:00Z</dcterms:created>
  <dcterms:modified xsi:type="dcterms:W3CDTF">2026-02-18T12:46:00Z</dcterms:modified>
</cp:coreProperties>
</file>