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0"/>
        <w:gridCol w:w="980"/>
        <w:gridCol w:w="1240"/>
        <w:gridCol w:w="980"/>
        <w:gridCol w:w="1300"/>
      </w:tblGrid>
      <w:tr w:rsidR="00310E4F" w:rsidRPr="00310E4F" w:rsidTr="00310E4F">
        <w:trPr>
          <w:trHeight w:val="272"/>
        </w:trPr>
        <w:tc>
          <w:tcPr>
            <w:tcW w:w="980" w:type="dxa"/>
            <w:noWrap/>
            <w:hideMark/>
          </w:tcPr>
          <w:p w:rsidR="00310E4F" w:rsidRPr="00310E4F" w:rsidRDefault="00310E4F"/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1</w:t>
            </w:r>
          </w:p>
        </w:tc>
        <w:tc>
          <w:tcPr>
            <w:tcW w:w="1240" w:type="dxa"/>
            <w:noWrap/>
            <w:hideMark/>
          </w:tcPr>
          <w:p w:rsidR="00310E4F" w:rsidRPr="00310E4F" w:rsidRDefault="00310E4F" w:rsidP="00310E4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2</w:t>
            </w:r>
          </w:p>
        </w:tc>
        <w:tc>
          <w:tcPr>
            <w:tcW w:w="980" w:type="dxa"/>
            <w:shd w:val="clear" w:color="auto" w:fill="92D050"/>
            <w:noWrap/>
            <w:hideMark/>
          </w:tcPr>
          <w:p w:rsidR="00310E4F" w:rsidRPr="00310E4F" w:rsidRDefault="00310E4F" w:rsidP="00310E4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3</w:t>
            </w:r>
          </w:p>
        </w:tc>
        <w:tc>
          <w:tcPr>
            <w:tcW w:w="1300" w:type="dxa"/>
            <w:noWrap/>
            <w:hideMark/>
          </w:tcPr>
          <w:p w:rsidR="00310E4F" w:rsidRPr="00310E4F" w:rsidRDefault="00310E4F" w:rsidP="00310E4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4</w:t>
            </w:r>
          </w:p>
        </w:tc>
      </w:tr>
      <w:tr w:rsidR="00310E4F" w:rsidRPr="00310E4F" w:rsidTr="00310E4F">
        <w:trPr>
          <w:trHeight w:val="272"/>
        </w:trPr>
        <w:tc>
          <w:tcPr>
            <w:tcW w:w="980" w:type="dxa"/>
            <w:noWrap/>
            <w:hideMark/>
          </w:tcPr>
          <w:p w:rsidR="00310E4F" w:rsidRPr="00310E4F" w:rsidRDefault="00310E4F" w:rsidP="00310E4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1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pPr>
              <w:rPr>
                <w:color w:val="2E74B5" w:themeColor="accent5" w:themeShade="BF"/>
              </w:rPr>
            </w:pPr>
            <w:r w:rsidRPr="00310E4F">
              <w:rPr>
                <w:color w:val="2E74B5" w:themeColor="accent5" w:themeShade="BF"/>
              </w:rPr>
              <w:t>1,00</w:t>
            </w:r>
          </w:p>
        </w:tc>
        <w:tc>
          <w:tcPr>
            <w:tcW w:w="1240" w:type="dxa"/>
            <w:noWrap/>
            <w:hideMark/>
          </w:tcPr>
          <w:p w:rsidR="00310E4F" w:rsidRPr="00310E4F" w:rsidRDefault="00310E4F" w:rsidP="00310E4F">
            <w:r w:rsidRPr="00310E4F">
              <w:t>0,24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r w:rsidRPr="00310E4F">
              <w:t>0,12</w:t>
            </w:r>
          </w:p>
        </w:tc>
        <w:tc>
          <w:tcPr>
            <w:tcW w:w="1300" w:type="dxa"/>
            <w:noWrap/>
            <w:hideMark/>
          </w:tcPr>
          <w:p w:rsidR="00310E4F" w:rsidRPr="00310E4F" w:rsidRDefault="00310E4F" w:rsidP="00310E4F">
            <w:r w:rsidRPr="00310E4F">
              <w:t>0,12</w:t>
            </w:r>
          </w:p>
        </w:tc>
      </w:tr>
      <w:tr w:rsidR="00310E4F" w:rsidRPr="00310E4F" w:rsidTr="00310E4F">
        <w:trPr>
          <w:trHeight w:val="272"/>
        </w:trPr>
        <w:tc>
          <w:tcPr>
            <w:tcW w:w="980" w:type="dxa"/>
            <w:noWrap/>
            <w:hideMark/>
          </w:tcPr>
          <w:p w:rsidR="00310E4F" w:rsidRPr="00310E4F" w:rsidRDefault="00310E4F" w:rsidP="00310E4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2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r w:rsidRPr="00310E4F">
              <w:t>4,13</w:t>
            </w:r>
          </w:p>
        </w:tc>
        <w:tc>
          <w:tcPr>
            <w:tcW w:w="1240" w:type="dxa"/>
            <w:noWrap/>
            <w:hideMark/>
          </w:tcPr>
          <w:p w:rsidR="00310E4F" w:rsidRPr="00310E4F" w:rsidRDefault="00310E4F" w:rsidP="00310E4F">
            <w:pPr>
              <w:rPr>
                <w:color w:val="2E74B5" w:themeColor="accent5" w:themeShade="BF"/>
              </w:rPr>
            </w:pPr>
            <w:r w:rsidRPr="00310E4F">
              <w:rPr>
                <w:color w:val="2E74B5" w:themeColor="accent5" w:themeShade="BF"/>
              </w:rPr>
              <w:t>1,00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r w:rsidRPr="00310E4F">
              <w:t>0,48</w:t>
            </w:r>
          </w:p>
        </w:tc>
        <w:tc>
          <w:tcPr>
            <w:tcW w:w="1300" w:type="dxa"/>
            <w:noWrap/>
            <w:hideMark/>
          </w:tcPr>
          <w:p w:rsidR="00310E4F" w:rsidRPr="00310E4F" w:rsidRDefault="00310E4F" w:rsidP="00310E4F">
            <w:r w:rsidRPr="00310E4F">
              <w:t>0,48</w:t>
            </w:r>
          </w:p>
        </w:tc>
      </w:tr>
      <w:tr w:rsidR="00310E4F" w:rsidRPr="00310E4F" w:rsidTr="00310E4F">
        <w:trPr>
          <w:trHeight w:val="272"/>
        </w:trPr>
        <w:tc>
          <w:tcPr>
            <w:tcW w:w="980" w:type="dxa"/>
            <w:noWrap/>
            <w:hideMark/>
          </w:tcPr>
          <w:p w:rsidR="00310E4F" w:rsidRPr="00310E4F" w:rsidRDefault="00310E4F" w:rsidP="00310E4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3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r w:rsidRPr="00310E4F">
              <w:t>8,53</w:t>
            </w:r>
          </w:p>
        </w:tc>
        <w:tc>
          <w:tcPr>
            <w:tcW w:w="1240" w:type="dxa"/>
            <w:noWrap/>
            <w:hideMark/>
          </w:tcPr>
          <w:p w:rsidR="00310E4F" w:rsidRPr="00310E4F" w:rsidRDefault="00310E4F" w:rsidP="00310E4F">
            <w:r w:rsidRPr="00310E4F">
              <w:t>2,07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pPr>
              <w:rPr>
                <w:color w:val="2E74B5" w:themeColor="accent5" w:themeShade="BF"/>
              </w:rPr>
            </w:pPr>
            <w:r w:rsidRPr="00310E4F">
              <w:rPr>
                <w:color w:val="2E74B5" w:themeColor="accent5" w:themeShade="BF"/>
              </w:rPr>
              <w:t>1,00</w:t>
            </w:r>
          </w:p>
        </w:tc>
        <w:tc>
          <w:tcPr>
            <w:tcW w:w="1300" w:type="dxa"/>
            <w:noWrap/>
            <w:hideMark/>
          </w:tcPr>
          <w:p w:rsidR="00310E4F" w:rsidRPr="00310E4F" w:rsidRDefault="00310E4F" w:rsidP="00310E4F">
            <w:r w:rsidRPr="00310E4F">
              <w:t>0,99</w:t>
            </w:r>
          </w:p>
        </w:tc>
      </w:tr>
      <w:tr w:rsidR="00310E4F" w:rsidRPr="00310E4F" w:rsidTr="00310E4F">
        <w:trPr>
          <w:trHeight w:val="272"/>
        </w:trPr>
        <w:tc>
          <w:tcPr>
            <w:tcW w:w="980" w:type="dxa"/>
            <w:noWrap/>
            <w:hideMark/>
          </w:tcPr>
          <w:p w:rsidR="00310E4F" w:rsidRPr="00310E4F" w:rsidRDefault="00310E4F" w:rsidP="00310E4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4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r w:rsidRPr="00310E4F">
              <w:t>8,63</w:t>
            </w:r>
          </w:p>
        </w:tc>
        <w:tc>
          <w:tcPr>
            <w:tcW w:w="1240" w:type="dxa"/>
            <w:noWrap/>
            <w:hideMark/>
          </w:tcPr>
          <w:p w:rsidR="00310E4F" w:rsidRPr="00310E4F" w:rsidRDefault="00310E4F" w:rsidP="00310E4F">
            <w:r w:rsidRPr="00310E4F">
              <w:t>2,09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r w:rsidRPr="00310E4F">
              <w:t>1,01</w:t>
            </w:r>
          </w:p>
        </w:tc>
        <w:tc>
          <w:tcPr>
            <w:tcW w:w="1300" w:type="dxa"/>
            <w:noWrap/>
            <w:hideMark/>
          </w:tcPr>
          <w:p w:rsidR="00310E4F" w:rsidRPr="00310E4F" w:rsidRDefault="00310E4F" w:rsidP="00310E4F">
            <w:pPr>
              <w:rPr>
                <w:color w:val="2E74B5" w:themeColor="accent5" w:themeShade="BF"/>
              </w:rPr>
            </w:pPr>
            <w:r w:rsidRPr="00310E4F">
              <w:rPr>
                <w:color w:val="2E74B5" w:themeColor="accent5" w:themeShade="BF"/>
              </w:rPr>
              <w:t>1,00</w:t>
            </w:r>
          </w:p>
        </w:tc>
      </w:tr>
      <w:tr w:rsidR="00310E4F" w:rsidRPr="00310E4F" w:rsidTr="00310E4F">
        <w:trPr>
          <w:trHeight w:val="272"/>
        </w:trPr>
        <w:tc>
          <w:tcPr>
            <w:tcW w:w="980" w:type="dxa"/>
            <w:noWrap/>
            <w:hideMark/>
          </w:tcPr>
          <w:p w:rsidR="00310E4F" w:rsidRPr="00310E4F" w:rsidRDefault="00310E4F" w:rsidP="00310E4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5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r w:rsidRPr="00310E4F">
              <w:t>8,89</w:t>
            </w:r>
          </w:p>
        </w:tc>
        <w:tc>
          <w:tcPr>
            <w:tcW w:w="1240" w:type="dxa"/>
            <w:noWrap/>
            <w:hideMark/>
          </w:tcPr>
          <w:p w:rsidR="00310E4F" w:rsidRPr="00310E4F" w:rsidRDefault="00310E4F" w:rsidP="00310E4F">
            <w:r w:rsidRPr="00310E4F">
              <w:t>2,15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r w:rsidRPr="00310E4F">
              <w:t>1,04</w:t>
            </w:r>
          </w:p>
        </w:tc>
        <w:tc>
          <w:tcPr>
            <w:tcW w:w="1300" w:type="dxa"/>
            <w:noWrap/>
            <w:hideMark/>
          </w:tcPr>
          <w:p w:rsidR="00310E4F" w:rsidRPr="00310E4F" w:rsidRDefault="00310E4F" w:rsidP="00310E4F">
            <w:r w:rsidRPr="00310E4F">
              <w:t>1,03</w:t>
            </w:r>
          </w:p>
        </w:tc>
        <w:bookmarkStart w:id="0" w:name="_GoBack"/>
        <w:bookmarkEnd w:id="0"/>
      </w:tr>
      <w:tr w:rsidR="00310E4F" w:rsidRPr="00310E4F" w:rsidTr="00310E4F">
        <w:trPr>
          <w:trHeight w:val="272"/>
        </w:trPr>
        <w:tc>
          <w:tcPr>
            <w:tcW w:w="980" w:type="dxa"/>
            <w:noWrap/>
            <w:hideMark/>
          </w:tcPr>
          <w:p w:rsidR="00310E4F" w:rsidRPr="00310E4F" w:rsidRDefault="00310E4F" w:rsidP="00310E4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6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r w:rsidRPr="00310E4F">
              <w:t>9,73</w:t>
            </w:r>
          </w:p>
        </w:tc>
        <w:tc>
          <w:tcPr>
            <w:tcW w:w="1240" w:type="dxa"/>
            <w:noWrap/>
            <w:hideMark/>
          </w:tcPr>
          <w:p w:rsidR="00310E4F" w:rsidRPr="00310E4F" w:rsidRDefault="00310E4F" w:rsidP="00310E4F">
            <w:r w:rsidRPr="00310E4F">
              <w:t>2,36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r w:rsidRPr="00310E4F">
              <w:t>1,14</w:t>
            </w:r>
          </w:p>
        </w:tc>
        <w:tc>
          <w:tcPr>
            <w:tcW w:w="1300" w:type="dxa"/>
            <w:noWrap/>
            <w:hideMark/>
          </w:tcPr>
          <w:p w:rsidR="00310E4F" w:rsidRPr="00310E4F" w:rsidRDefault="00310E4F" w:rsidP="00310E4F">
            <w:r w:rsidRPr="00310E4F">
              <w:t>1,13</w:t>
            </w:r>
          </w:p>
        </w:tc>
      </w:tr>
      <w:tr w:rsidR="00310E4F" w:rsidRPr="00310E4F" w:rsidTr="00310E4F">
        <w:trPr>
          <w:trHeight w:val="272"/>
        </w:trPr>
        <w:tc>
          <w:tcPr>
            <w:tcW w:w="980" w:type="dxa"/>
            <w:noWrap/>
            <w:hideMark/>
          </w:tcPr>
          <w:p w:rsidR="00310E4F" w:rsidRPr="00310E4F" w:rsidRDefault="00310E4F" w:rsidP="00310E4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7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r w:rsidRPr="00310E4F">
              <w:t>9,17</w:t>
            </w:r>
          </w:p>
        </w:tc>
        <w:tc>
          <w:tcPr>
            <w:tcW w:w="1240" w:type="dxa"/>
            <w:noWrap/>
            <w:hideMark/>
          </w:tcPr>
          <w:p w:rsidR="00310E4F" w:rsidRPr="00310E4F" w:rsidRDefault="00310E4F" w:rsidP="00310E4F">
            <w:r w:rsidRPr="00310E4F">
              <w:t>2,22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r w:rsidRPr="00310E4F">
              <w:t>1,08</w:t>
            </w:r>
          </w:p>
        </w:tc>
        <w:tc>
          <w:tcPr>
            <w:tcW w:w="1300" w:type="dxa"/>
            <w:noWrap/>
            <w:hideMark/>
          </w:tcPr>
          <w:p w:rsidR="00310E4F" w:rsidRPr="00310E4F" w:rsidRDefault="00310E4F" w:rsidP="00310E4F">
            <w:r w:rsidRPr="00310E4F">
              <w:t>1,06</w:t>
            </w:r>
          </w:p>
        </w:tc>
      </w:tr>
      <w:tr w:rsidR="00310E4F" w:rsidRPr="00310E4F" w:rsidTr="00310E4F">
        <w:trPr>
          <w:trHeight w:val="272"/>
        </w:trPr>
        <w:tc>
          <w:tcPr>
            <w:tcW w:w="980" w:type="dxa"/>
            <w:noWrap/>
            <w:hideMark/>
          </w:tcPr>
          <w:p w:rsidR="00310E4F" w:rsidRPr="00310E4F" w:rsidRDefault="00310E4F" w:rsidP="00310E4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8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r w:rsidRPr="00310E4F">
              <w:t>9,90</w:t>
            </w:r>
          </w:p>
        </w:tc>
        <w:tc>
          <w:tcPr>
            <w:tcW w:w="1240" w:type="dxa"/>
            <w:noWrap/>
            <w:hideMark/>
          </w:tcPr>
          <w:p w:rsidR="00310E4F" w:rsidRPr="00310E4F" w:rsidRDefault="00310E4F" w:rsidP="00310E4F">
            <w:r w:rsidRPr="00310E4F">
              <w:t>2,40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r w:rsidRPr="00310E4F">
              <w:t>1,16</w:t>
            </w:r>
          </w:p>
        </w:tc>
        <w:tc>
          <w:tcPr>
            <w:tcW w:w="1300" w:type="dxa"/>
            <w:noWrap/>
            <w:hideMark/>
          </w:tcPr>
          <w:p w:rsidR="00310E4F" w:rsidRPr="00310E4F" w:rsidRDefault="00310E4F" w:rsidP="00310E4F">
            <w:r w:rsidRPr="00310E4F">
              <w:t>1,15</w:t>
            </w:r>
          </w:p>
        </w:tc>
      </w:tr>
      <w:tr w:rsidR="00310E4F" w:rsidRPr="00310E4F" w:rsidTr="00310E4F">
        <w:trPr>
          <w:trHeight w:val="272"/>
        </w:trPr>
        <w:tc>
          <w:tcPr>
            <w:tcW w:w="980" w:type="dxa"/>
            <w:noWrap/>
            <w:hideMark/>
          </w:tcPr>
          <w:p w:rsidR="00310E4F" w:rsidRPr="00310E4F" w:rsidRDefault="00310E4F" w:rsidP="00310E4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9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r w:rsidRPr="00310E4F">
              <w:t>9,85</w:t>
            </w:r>
          </w:p>
        </w:tc>
        <w:tc>
          <w:tcPr>
            <w:tcW w:w="1240" w:type="dxa"/>
            <w:noWrap/>
            <w:hideMark/>
          </w:tcPr>
          <w:p w:rsidR="00310E4F" w:rsidRPr="00310E4F" w:rsidRDefault="00310E4F" w:rsidP="00310E4F">
            <w:r w:rsidRPr="00310E4F">
              <w:t>2,38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r w:rsidRPr="00310E4F">
              <w:t>1,15</w:t>
            </w:r>
          </w:p>
        </w:tc>
        <w:tc>
          <w:tcPr>
            <w:tcW w:w="1300" w:type="dxa"/>
            <w:noWrap/>
            <w:hideMark/>
          </w:tcPr>
          <w:p w:rsidR="00310E4F" w:rsidRPr="00310E4F" w:rsidRDefault="00310E4F" w:rsidP="00310E4F">
            <w:r w:rsidRPr="00310E4F">
              <w:t>1,14</w:t>
            </w:r>
          </w:p>
        </w:tc>
      </w:tr>
      <w:tr w:rsidR="00310E4F" w:rsidRPr="00310E4F" w:rsidTr="00310E4F">
        <w:trPr>
          <w:trHeight w:val="272"/>
        </w:trPr>
        <w:tc>
          <w:tcPr>
            <w:tcW w:w="980" w:type="dxa"/>
            <w:noWrap/>
            <w:hideMark/>
          </w:tcPr>
          <w:p w:rsidR="00310E4F" w:rsidRPr="00310E4F" w:rsidRDefault="00310E4F" w:rsidP="00310E4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10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r w:rsidRPr="00310E4F">
              <w:t>0,96</w:t>
            </w:r>
          </w:p>
        </w:tc>
        <w:tc>
          <w:tcPr>
            <w:tcW w:w="1240" w:type="dxa"/>
            <w:noWrap/>
            <w:hideMark/>
          </w:tcPr>
          <w:p w:rsidR="00310E4F" w:rsidRPr="00310E4F" w:rsidRDefault="00310E4F" w:rsidP="00310E4F">
            <w:r w:rsidRPr="00310E4F">
              <w:t>0,23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r w:rsidRPr="00310E4F">
              <w:t>0,11</w:t>
            </w:r>
          </w:p>
        </w:tc>
        <w:tc>
          <w:tcPr>
            <w:tcW w:w="1300" w:type="dxa"/>
            <w:noWrap/>
            <w:hideMark/>
          </w:tcPr>
          <w:p w:rsidR="00310E4F" w:rsidRPr="00310E4F" w:rsidRDefault="00310E4F" w:rsidP="00310E4F">
            <w:r w:rsidRPr="00310E4F">
              <w:t>0,11</w:t>
            </w:r>
          </w:p>
        </w:tc>
      </w:tr>
      <w:tr w:rsidR="00310E4F" w:rsidRPr="00310E4F" w:rsidTr="00310E4F">
        <w:trPr>
          <w:trHeight w:val="272"/>
        </w:trPr>
        <w:tc>
          <w:tcPr>
            <w:tcW w:w="980" w:type="dxa"/>
            <w:noWrap/>
            <w:hideMark/>
          </w:tcPr>
          <w:p w:rsidR="00310E4F" w:rsidRPr="00310E4F" w:rsidRDefault="00310E4F" w:rsidP="00310E4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11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r w:rsidRPr="00310E4F">
              <w:t>6,19</w:t>
            </w:r>
          </w:p>
        </w:tc>
        <w:tc>
          <w:tcPr>
            <w:tcW w:w="1240" w:type="dxa"/>
            <w:noWrap/>
            <w:hideMark/>
          </w:tcPr>
          <w:p w:rsidR="00310E4F" w:rsidRPr="00310E4F" w:rsidRDefault="00310E4F" w:rsidP="00310E4F">
            <w:r w:rsidRPr="00310E4F">
              <w:t>1,50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r w:rsidRPr="00310E4F">
              <w:t>0,73</w:t>
            </w:r>
          </w:p>
        </w:tc>
        <w:tc>
          <w:tcPr>
            <w:tcW w:w="1300" w:type="dxa"/>
            <w:noWrap/>
            <w:hideMark/>
          </w:tcPr>
          <w:p w:rsidR="00310E4F" w:rsidRPr="00310E4F" w:rsidRDefault="00310E4F" w:rsidP="00310E4F">
            <w:r w:rsidRPr="00310E4F">
              <w:t>0,72</w:t>
            </w:r>
          </w:p>
        </w:tc>
      </w:tr>
      <w:tr w:rsidR="00310E4F" w:rsidRPr="00310E4F" w:rsidTr="00310E4F">
        <w:trPr>
          <w:trHeight w:val="272"/>
        </w:trPr>
        <w:tc>
          <w:tcPr>
            <w:tcW w:w="980" w:type="dxa"/>
            <w:noWrap/>
            <w:hideMark/>
          </w:tcPr>
          <w:p w:rsidR="00310E4F" w:rsidRPr="00310E4F" w:rsidRDefault="00310E4F" w:rsidP="00310E4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12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r w:rsidRPr="00310E4F">
              <w:t>5,85</w:t>
            </w:r>
          </w:p>
        </w:tc>
        <w:tc>
          <w:tcPr>
            <w:tcW w:w="1240" w:type="dxa"/>
            <w:noWrap/>
            <w:hideMark/>
          </w:tcPr>
          <w:p w:rsidR="00310E4F" w:rsidRPr="00310E4F" w:rsidRDefault="00310E4F" w:rsidP="00310E4F">
            <w:r w:rsidRPr="00310E4F">
              <w:t>1,42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r w:rsidRPr="00310E4F">
              <w:t>0,69</w:t>
            </w:r>
          </w:p>
        </w:tc>
        <w:tc>
          <w:tcPr>
            <w:tcW w:w="1300" w:type="dxa"/>
            <w:noWrap/>
            <w:hideMark/>
          </w:tcPr>
          <w:p w:rsidR="00310E4F" w:rsidRPr="00310E4F" w:rsidRDefault="00310E4F" w:rsidP="00310E4F">
            <w:r w:rsidRPr="00310E4F">
              <w:t>0,68</w:t>
            </w:r>
          </w:p>
        </w:tc>
      </w:tr>
      <w:tr w:rsidR="00310E4F" w:rsidRPr="00310E4F" w:rsidTr="00310E4F">
        <w:trPr>
          <w:trHeight w:val="272"/>
        </w:trPr>
        <w:tc>
          <w:tcPr>
            <w:tcW w:w="980" w:type="dxa"/>
            <w:noWrap/>
            <w:hideMark/>
          </w:tcPr>
          <w:p w:rsidR="00310E4F" w:rsidRPr="00310E4F" w:rsidRDefault="00310E4F" w:rsidP="00310E4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13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r w:rsidRPr="00310E4F">
              <w:t>6,87</w:t>
            </w:r>
          </w:p>
        </w:tc>
        <w:tc>
          <w:tcPr>
            <w:tcW w:w="1240" w:type="dxa"/>
            <w:noWrap/>
            <w:hideMark/>
          </w:tcPr>
          <w:p w:rsidR="00310E4F" w:rsidRPr="00310E4F" w:rsidRDefault="00310E4F" w:rsidP="00310E4F">
            <w:r w:rsidRPr="00310E4F">
              <w:t>1,66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r w:rsidRPr="00310E4F">
              <w:t>0,81</w:t>
            </w:r>
          </w:p>
        </w:tc>
        <w:tc>
          <w:tcPr>
            <w:tcW w:w="1300" w:type="dxa"/>
            <w:noWrap/>
            <w:hideMark/>
          </w:tcPr>
          <w:p w:rsidR="00310E4F" w:rsidRPr="00310E4F" w:rsidRDefault="00310E4F" w:rsidP="00310E4F">
            <w:r w:rsidRPr="00310E4F">
              <w:t>0,80</w:t>
            </w:r>
          </w:p>
        </w:tc>
      </w:tr>
      <w:tr w:rsidR="00310E4F" w:rsidRPr="00310E4F" w:rsidTr="00310E4F">
        <w:trPr>
          <w:trHeight w:val="272"/>
        </w:trPr>
        <w:tc>
          <w:tcPr>
            <w:tcW w:w="980" w:type="dxa"/>
            <w:noWrap/>
            <w:hideMark/>
          </w:tcPr>
          <w:p w:rsidR="00310E4F" w:rsidRPr="00310E4F" w:rsidRDefault="00310E4F" w:rsidP="00310E4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14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r w:rsidRPr="00310E4F">
              <w:t>1,97</w:t>
            </w:r>
          </w:p>
        </w:tc>
        <w:tc>
          <w:tcPr>
            <w:tcW w:w="1240" w:type="dxa"/>
            <w:noWrap/>
            <w:hideMark/>
          </w:tcPr>
          <w:p w:rsidR="00310E4F" w:rsidRPr="00310E4F" w:rsidRDefault="00310E4F" w:rsidP="00310E4F">
            <w:r w:rsidRPr="00310E4F">
              <w:t>0,48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r w:rsidRPr="00310E4F">
              <w:t>0,23</w:t>
            </w:r>
          </w:p>
        </w:tc>
        <w:tc>
          <w:tcPr>
            <w:tcW w:w="1300" w:type="dxa"/>
            <w:noWrap/>
            <w:hideMark/>
          </w:tcPr>
          <w:p w:rsidR="00310E4F" w:rsidRPr="00310E4F" w:rsidRDefault="00310E4F" w:rsidP="00310E4F">
            <w:r w:rsidRPr="00310E4F">
              <w:t>0,23</w:t>
            </w:r>
          </w:p>
        </w:tc>
      </w:tr>
      <w:tr w:rsidR="00310E4F" w:rsidRPr="00310E4F" w:rsidTr="00310E4F">
        <w:trPr>
          <w:trHeight w:val="272"/>
        </w:trPr>
        <w:tc>
          <w:tcPr>
            <w:tcW w:w="980" w:type="dxa"/>
            <w:noWrap/>
            <w:hideMark/>
          </w:tcPr>
          <w:p w:rsidR="00310E4F" w:rsidRPr="00310E4F" w:rsidRDefault="00310E4F" w:rsidP="00310E4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15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r w:rsidRPr="00310E4F">
              <w:t>7,88</w:t>
            </w:r>
          </w:p>
        </w:tc>
        <w:tc>
          <w:tcPr>
            <w:tcW w:w="1240" w:type="dxa"/>
            <w:noWrap/>
            <w:hideMark/>
          </w:tcPr>
          <w:p w:rsidR="00310E4F" w:rsidRPr="00310E4F" w:rsidRDefault="00310E4F" w:rsidP="00310E4F">
            <w:r w:rsidRPr="00310E4F">
              <w:t>1,91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r w:rsidRPr="00310E4F">
              <w:t>0,92</w:t>
            </w:r>
          </w:p>
        </w:tc>
        <w:tc>
          <w:tcPr>
            <w:tcW w:w="1300" w:type="dxa"/>
            <w:noWrap/>
            <w:hideMark/>
          </w:tcPr>
          <w:p w:rsidR="00310E4F" w:rsidRPr="00310E4F" w:rsidRDefault="00310E4F" w:rsidP="00310E4F">
            <w:r w:rsidRPr="00310E4F">
              <w:t>0,91</w:t>
            </w:r>
          </w:p>
        </w:tc>
      </w:tr>
      <w:tr w:rsidR="00310E4F" w:rsidRPr="00310E4F" w:rsidTr="00310E4F">
        <w:trPr>
          <w:trHeight w:val="272"/>
        </w:trPr>
        <w:tc>
          <w:tcPr>
            <w:tcW w:w="980" w:type="dxa"/>
            <w:noWrap/>
            <w:hideMark/>
          </w:tcPr>
          <w:p w:rsidR="00310E4F" w:rsidRPr="00310E4F" w:rsidRDefault="00310E4F" w:rsidP="00310E4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16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r w:rsidRPr="00310E4F">
              <w:t>7,84</w:t>
            </w:r>
          </w:p>
        </w:tc>
        <w:tc>
          <w:tcPr>
            <w:tcW w:w="1240" w:type="dxa"/>
            <w:noWrap/>
            <w:hideMark/>
          </w:tcPr>
          <w:p w:rsidR="00310E4F" w:rsidRPr="00310E4F" w:rsidRDefault="00310E4F" w:rsidP="00310E4F">
            <w:r w:rsidRPr="00310E4F">
              <w:t>1,90</w:t>
            </w:r>
          </w:p>
        </w:tc>
        <w:tc>
          <w:tcPr>
            <w:tcW w:w="980" w:type="dxa"/>
            <w:noWrap/>
            <w:hideMark/>
          </w:tcPr>
          <w:p w:rsidR="00310E4F" w:rsidRPr="00310E4F" w:rsidRDefault="00310E4F" w:rsidP="00310E4F">
            <w:r w:rsidRPr="00310E4F">
              <w:t>0,92</w:t>
            </w:r>
          </w:p>
        </w:tc>
        <w:tc>
          <w:tcPr>
            <w:tcW w:w="1300" w:type="dxa"/>
            <w:noWrap/>
            <w:hideMark/>
          </w:tcPr>
          <w:p w:rsidR="00310E4F" w:rsidRPr="00310E4F" w:rsidRDefault="00310E4F" w:rsidP="00310E4F">
            <w:r w:rsidRPr="00310E4F">
              <w:t>0,91</w:t>
            </w:r>
          </w:p>
        </w:tc>
      </w:tr>
    </w:tbl>
    <w:p w:rsidR="00333F79" w:rsidRDefault="00333F79"/>
    <w:sectPr w:rsidR="00333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2A"/>
    <w:rsid w:val="00310E4F"/>
    <w:rsid w:val="00333F79"/>
    <w:rsid w:val="0084352A"/>
    <w:rsid w:val="00E9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6EBA9B-6036-4296-8383-116BD847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06A"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9006A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rsid w:val="00E9006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9006A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lang w:eastAsia="en-US"/>
    </w:rPr>
  </w:style>
  <w:style w:type="paragraph" w:styleId="4">
    <w:name w:val="heading 4"/>
    <w:basedOn w:val="a"/>
    <w:next w:val="a"/>
    <w:link w:val="40"/>
    <w:uiPriority w:val="99"/>
    <w:qFormat/>
    <w:rsid w:val="00E9006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E9006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E9006A"/>
    <w:pPr>
      <w:keepNext/>
      <w:keepLines/>
      <w:spacing w:before="200"/>
      <w:outlineLvl w:val="5"/>
    </w:pPr>
    <w:rPr>
      <w:rFonts w:ascii="Cambria" w:hAnsi="Cambria"/>
      <w:i/>
      <w:iCs/>
      <w:color w:val="243F60"/>
      <w:lang w:eastAsia="en-US"/>
    </w:rPr>
  </w:style>
  <w:style w:type="paragraph" w:styleId="7">
    <w:name w:val="heading 7"/>
    <w:basedOn w:val="a"/>
    <w:next w:val="a"/>
    <w:link w:val="70"/>
    <w:uiPriority w:val="99"/>
    <w:qFormat/>
    <w:rsid w:val="00E9006A"/>
    <w:pPr>
      <w:keepNext/>
      <w:keepLines/>
      <w:spacing w:before="200"/>
      <w:outlineLvl w:val="6"/>
    </w:pPr>
    <w:rPr>
      <w:rFonts w:ascii="Cambria" w:hAnsi="Cambria"/>
      <w:i/>
      <w:iCs/>
      <w:color w:val="404040"/>
      <w:lang w:eastAsia="en-US"/>
    </w:rPr>
  </w:style>
  <w:style w:type="paragraph" w:styleId="9">
    <w:name w:val="heading 9"/>
    <w:basedOn w:val="a"/>
    <w:next w:val="a"/>
    <w:link w:val="90"/>
    <w:uiPriority w:val="99"/>
    <w:qFormat/>
    <w:rsid w:val="00E9006A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9006A"/>
    <w:pPr>
      <w:tabs>
        <w:tab w:val="left" w:pos="709"/>
      </w:tabs>
      <w:spacing w:line="312" w:lineRule="auto"/>
      <w:ind w:firstLine="709"/>
      <w:jc w:val="both"/>
    </w:pPr>
    <w:rPr>
      <w:rFonts w:eastAsia="Times New Roman"/>
      <w:sz w:val="28"/>
      <w:lang w:eastAsia="en-US"/>
    </w:rPr>
  </w:style>
  <w:style w:type="character" w:customStyle="1" w:styleId="Times1420">
    <w:name w:val="Times14_РИО2 Знак"/>
    <w:link w:val="Times142"/>
    <w:rsid w:val="00E9006A"/>
    <w:rPr>
      <w:rFonts w:ascii="Times New Roman" w:eastAsia="Times New Roman" w:hAnsi="Times New Roman"/>
      <w:sz w:val="28"/>
      <w:szCs w:val="24"/>
    </w:rPr>
  </w:style>
  <w:style w:type="paragraph" w:customStyle="1" w:styleId="a3">
    <w:name w:val="Текст абзаца"/>
    <w:basedOn w:val="a"/>
    <w:link w:val="Char"/>
    <w:qFormat/>
    <w:rsid w:val="00E9006A"/>
    <w:pPr>
      <w:ind w:firstLine="709"/>
      <w:jc w:val="both"/>
    </w:pPr>
    <w:rPr>
      <w:rFonts w:eastAsia="Times New Roman"/>
      <w:lang w:val="en-US" w:eastAsia="en-US"/>
    </w:rPr>
  </w:style>
  <w:style w:type="character" w:customStyle="1" w:styleId="Char">
    <w:name w:val="Текст абзаца Char"/>
    <w:link w:val="a3"/>
    <w:rsid w:val="00E9006A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0">
    <w:name w:val="Заголовок 1 Знак"/>
    <w:link w:val="1"/>
    <w:uiPriority w:val="99"/>
    <w:rsid w:val="00E9006A"/>
    <w:rPr>
      <w:rFonts w:ascii="Times New Roman" w:hAnsi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rsid w:val="00E9006A"/>
    <w:rPr>
      <w:rFonts w:ascii="Cambria" w:hAnsi="Cambria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E9006A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rsid w:val="00E9006A"/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sid w:val="00E9006A"/>
    <w:rPr>
      <w:rFonts w:ascii="Times New Roman" w:hAnsi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rsid w:val="00E9006A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rsid w:val="00E9006A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rsid w:val="00E9006A"/>
    <w:rPr>
      <w:rFonts w:ascii="Cambria" w:hAnsi="Cambria"/>
      <w:i/>
      <w:iCs/>
      <w:color w:val="404040"/>
    </w:rPr>
  </w:style>
  <w:style w:type="paragraph" w:styleId="a4">
    <w:name w:val="caption"/>
    <w:basedOn w:val="a"/>
    <w:next w:val="a"/>
    <w:qFormat/>
    <w:rsid w:val="00E9006A"/>
    <w:pPr>
      <w:tabs>
        <w:tab w:val="right" w:leader="underscore" w:pos="5529"/>
        <w:tab w:val="right" w:leader="underscore" w:pos="8505"/>
      </w:tabs>
      <w:ind w:firstLine="567"/>
    </w:pPr>
    <w:rPr>
      <w:rFonts w:eastAsia="Times New Roman"/>
      <w:szCs w:val="20"/>
    </w:rPr>
  </w:style>
  <w:style w:type="paragraph" w:customStyle="1" w:styleId="a5">
    <w:basedOn w:val="a"/>
    <w:next w:val="a6"/>
    <w:link w:val="a7"/>
    <w:uiPriority w:val="99"/>
    <w:qFormat/>
    <w:rsid w:val="00E9006A"/>
    <w:pPr>
      <w:jc w:val="center"/>
    </w:pPr>
    <w:rPr>
      <w:b/>
    </w:rPr>
  </w:style>
  <w:style w:type="character" w:customStyle="1" w:styleId="a7">
    <w:name w:val="Название Знак"/>
    <w:link w:val="a5"/>
    <w:uiPriority w:val="99"/>
    <w:locked/>
    <w:rsid w:val="00E9006A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Title"/>
    <w:basedOn w:val="a"/>
    <w:next w:val="a"/>
    <w:link w:val="a8"/>
    <w:uiPriority w:val="10"/>
    <w:rsid w:val="00E900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6"/>
    <w:uiPriority w:val="10"/>
    <w:rsid w:val="00E9006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Subtitle"/>
    <w:basedOn w:val="a"/>
    <w:link w:val="aa"/>
    <w:uiPriority w:val="99"/>
    <w:qFormat/>
    <w:rsid w:val="00E9006A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rsid w:val="00E9006A"/>
    <w:rPr>
      <w:rFonts w:ascii="Times New Roman" w:hAnsi="Times New Roman"/>
      <w:b/>
      <w:bCs/>
      <w:smallCaps/>
      <w:sz w:val="24"/>
      <w:szCs w:val="24"/>
      <w:lang w:eastAsia="ru-RU"/>
    </w:rPr>
  </w:style>
  <w:style w:type="character" w:styleId="ab">
    <w:name w:val="Strong"/>
    <w:uiPriority w:val="22"/>
    <w:qFormat/>
    <w:rsid w:val="00E9006A"/>
    <w:rPr>
      <w:b/>
      <w:bCs/>
    </w:rPr>
  </w:style>
  <w:style w:type="paragraph" w:styleId="ac">
    <w:name w:val="List Paragraph"/>
    <w:basedOn w:val="a"/>
    <w:uiPriority w:val="34"/>
    <w:qFormat/>
    <w:rsid w:val="00E9006A"/>
    <w:pPr>
      <w:ind w:left="720"/>
      <w:contextualSpacing/>
    </w:pPr>
    <w:rPr>
      <w:rFonts w:eastAsia="Times New Roman"/>
    </w:rPr>
  </w:style>
  <w:style w:type="character" w:styleId="ad">
    <w:name w:val="Book Title"/>
    <w:uiPriority w:val="33"/>
    <w:qFormat/>
    <w:rsid w:val="00E9006A"/>
    <w:rPr>
      <w:b/>
      <w:bCs/>
      <w:smallCaps/>
      <w:spacing w:val="5"/>
    </w:rPr>
  </w:style>
  <w:style w:type="table" w:styleId="ae">
    <w:name w:val="Table Grid"/>
    <w:basedOn w:val="a1"/>
    <w:uiPriority w:val="39"/>
    <w:rsid w:val="00310E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7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</dc:creator>
  <cp:keywords/>
  <dc:description/>
  <cp:lastModifiedBy>Семен</cp:lastModifiedBy>
  <cp:revision>2</cp:revision>
  <dcterms:created xsi:type="dcterms:W3CDTF">2019-05-29T16:05:00Z</dcterms:created>
  <dcterms:modified xsi:type="dcterms:W3CDTF">2019-05-29T16:07:00Z</dcterms:modified>
</cp:coreProperties>
</file>