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0AE" w:rsidRPr="008270AE" w:rsidRDefault="008270AE" w:rsidP="008270AE">
      <w:pPr>
        <w:shd w:val="clear" w:color="auto" w:fill="FFFFFF"/>
        <w:spacing w:before="420" w:after="0" w:line="540" w:lineRule="atLeast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</w:pPr>
      <w:r w:rsidRPr="008270AE">
        <w:rPr>
          <w:rFonts w:ascii="Arial" w:eastAsia="Times New Roman" w:hAnsi="Arial" w:cs="Arial"/>
          <w:color w:val="000000"/>
          <w:kern w:val="36"/>
          <w:sz w:val="48"/>
          <w:szCs w:val="48"/>
          <w:lang w:eastAsia="ru-RU"/>
        </w:rPr>
        <w:t>Текст Кино – Нам с тобой</w:t>
      </w:r>
    </w:p>
    <w:p w:rsidR="008270AE" w:rsidRPr="008270AE" w:rsidRDefault="008270AE" w:rsidP="008270A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270A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Здесь не понятно, где лицо, а где рыло, и не понятно, где пряник, где плеть.</w:t>
      </w:r>
      <w:r w:rsidRPr="008270A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Здесь в сено не втыкаются вилы, а рыба проходит сквозь сеть.</w:t>
      </w:r>
      <w:r w:rsidRPr="008270A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не ясно, где море, где суша, где золото, а где медь.</w:t>
      </w:r>
      <w:r w:rsidRPr="008270A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Что построить, и что разрушить, и кому, и зачем здесь петь?</w:t>
      </w:r>
    </w:p>
    <w:p w:rsidR="008270AE" w:rsidRPr="008270AE" w:rsidRDefault="008270AE" w:rsidP="008270A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270A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Нам с тобой: голубых небес навес.</w:t>
      </w:r>
      <w:r w:rsidRPr="008270A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Нам с тобой: станет лес глухой стеной.</w:t>
      </w:r>
      <w:r w:rsidRPr="008270A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Нам с тобой: из заплеванных колодцев не пить.</w:t>
      </w:r>
      <w:r w:rsidRPr="008270A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План такой – нам с тобой…</w:t>
      </w:r>
    </w:p>
    <w:p w:rsidR="008270AE" w:rsidRPr="008270AE" w:rsidRDefault="008270AE" w:rsidP="008270A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270A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Здесь камни похожи на мыло, а сталь похожа на </w:t>
      </w:r>
      <w:proofErr w:type="gramStart"/>
      <w:r w:rsidRPr="008270A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жесть,</w:t>
      </w:r>
      <w:r w:rsidRPr="008270A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</w:t>
      </w:r>
      <w:proofErr w:type="gramEnd"/>
      <w:r w:rsidRPr="008270A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слабость, как сила, и правда, как лесть.</w:t>
      </w:r>
      <w:r w:rsidRPr="008270A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не ясно, где мешок, а где шило, и не ясно, где обида, а где месть.</w:t>
      </w:r>
      <w:r w:rsidRPr="008270A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мне не нравилось то, что здесь было, и мне не нравится то, что здесь есть.</w:t>
      </w:r>
    </w:p>
    <w:p w:rsidR="008270AE" w:rsidRPr="008270AE" w:rsidRDefault="008270AE" w:rsidP="008270A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270A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Нам с тобой: голубых небес навес.</w:t>
      </w:r>
      <w:r w:rsidRPr="008270A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Нам с тобой: станет лес глухой стеной.</w:t>
      </w:r>
      <w:r w:rsidRPr="008270A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Нам с тобой: из заплеванных колодцев не пить.</w:t>
      </w:r>
      <w:r w:rsidRPr="008270A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План такой – нам с тобой…</w:t>
      </w:r>
    </w:p>
    <w:p w:rsidR="008270AE" w:rsidRPr="008270AE" w:rsidRDefault="008270AE" w:rsidP="008270AE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270A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Черная ночь да в реке вода, нам с тобой</w:t>
      </w:r>
      <w:proofErr w:type="gramStart"/>
      <w:r w:rsidRPr="008270A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  <w:proofErr w:type="gramEnd"/>
      <w:r w:rsidRPr="008270A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беда станет не беда, уезжай.</w:t>
      </w:r>
      <w:r w:rsidRPr="008270A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Эх была не была прости и прощай.</w:t>
      </w:r>
      <w:r w:rsidRPr="008270AE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План такой – нам с тобой…</w:t>
      </w:r>
    </w:p>
    <w:p w:rsidR="00B639D5" w:rsidRDefault="00B639D5">
      <w:bookmarkStart w:id="0" w:name="_GoBack"/>
      <w:bookmarkEnd w:id="0"/>
    </w:p>
    <w:sectPr w:rsidR="00B63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AE"/>
    <w:rsid w:val="008270AE"/>
    <w:rsid w:val="00B6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ADD3B-F238-42F7-8468-F50ED87D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270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0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aragraph">
    <w:name w:val="paragraph"/>
    <w:basedOn w:val="a"/>
    <w:rsid w:val="00827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1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802</Characters>
  <Application>Microsoft Office Word</Application>
  <DocSecurity>0</DocSecurity>
  <Lines>6</Lines>
  <Paragraphs>1</Paragraphs>
  <ScaleCrop>false</ScaleCrop>
  <Company>SPecialiST RePack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2020-10-24T18:13:00Z</dcterms:created>
  <dcterms:modified xsi:type="dcterms:W3CDTF">2020-10-24T18:15:00Z</dcterms:modified>
</cp:coreProperties>
</file>