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11CD4C1B" w:rsidR="000F5FB5" w:rsidRPr="00276035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350BA" w:rsidRPr="00276035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0A9159D1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6350BA" w:rsidRPr="006350BA">
        <w:rPr>
          <w:rFonts w:ascii="Times New Roman" w:hAnsi="Times New Roman" w:cs="Times New Roman"/>
          <w:b/>
          <w:bCs/>
          <w:sz w:val="36"/>
          <w:szCs w:val="36"/>
        </w:rPr>
        <w:t>Наследование. Виртуальные функции. Полиморфизм.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147C0EC5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764F600C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2) Описание класса.</w:t>
      </w:r>
    </w:p>
    <w:p w14:paraId="5E24AD4F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4019A0C4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4) Определение глобальных функций.</w:t>
      </w:r>
    </w:p>
    <w:p w14:paraId="32395CB7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gramStart"/>
      <w:r w:rsidRPr="006350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50BA">
        <w:rPr>
          <w:rFonts w:ascii="Times New Roman" w:hAnsi="Times New Roman" w:cs="Times New Roman"/>
          <w:sz w:val="28"/>
          <w:szCs w:val="28"/>
        </w:rPr>
        <w:t>).</w:t>
      </w:r>
    </w:p>
    <w:p w14:paraId="5DA6A654" w14:textId="77777777" w:rsidR="006350BA" w:rsidRP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27A2A6C3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7) Ответы на контрольные вопросы.</w:t>
      </w:r>
    </w:p>
    <w:p w14:paraId="47837815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102ECA8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B27FF9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7942B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B29F0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5A271668" w14:textId="77777777" w:rsid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1. Определить абстрактный класс. </w:t>
      </w:r>
    </w:p>
    <w:p w14:paraId="78118634" w14:textId="526A7C15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2. Определить иерархию классов, в основе которой будет находиться абстрактный </w:t>
      </w:r>
    </w:p>
    <w:p w14:paraId="5356774B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класс (см. лабораторную работу №4).</w:t>
      </w:r>
    </w:p>
    <w:p w14:paraId="372B6292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3. Определить класс Вектор, элементами которого будут указатели на объекты </w:t>
      </w:r>
    </w:p>
    <w:p w14:paraId="16714B37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иерархии классов.</w:t>
      </w:r>
    </w:p>
    <w:p w14:paraId="135F3E19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4. Перегрузить для класса Вектор операцию вывода объектов с помощью потоков.</w:t>
      </w:r>
    </w:p>
    <w:p w14:paraId="47DDF2A3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5. В основной функции продемонстрировать перегруженные операции и </w:t>
      </w:r>
    </w:p>
    <w:p w14:paraId="6277651B" w14:textId="28B241D7" w:rsidR="00C20D95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полиморфизм Вектора.</w:t>
      </w:r>
    </w:p>
    <w:p w14:paraId="2A01B6D4" w14:textId="441A205C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6.</w:t>
      </w:r>
      <w:r w:rsidRPr="006350BA">
        <w:t xml:space="preserve"> </w:t>
      </w:r>
      <w:r w:rsidRPr="006350BA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1ECF99CA" w14:textId="77777777" w:rsidR="006350BA" w:rsidRPr="006350BA" w:rsidRDefault="006350BA" w:rsidP="006350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ТРОЙКА_ЧИСЕЛ (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6350BA">
        <w:rPr>
          <w:rFonts w:ascii="Times New Roman" w:hAnsi="Times New Roman" w:cs="Times New Roman"/>
          <w:sz w:val="28"/>
          <w:szCs w:val="28"/>
        </w:rPr>
        <w:t>)</w:t>
      </w:r>
    </w:p>
    <w:p w14:paraId="1D4BABC2" w14:textId="77777777" w:rsidR="006350BA" w:rsidRPr="006350BA" w:rsidRDefault="006350BA" w:rsidP="006350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Первое_число (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350BA">
        <w:rPr>
          <w:rFonts w:ascii="Times New Roman" w:hAnsi="Times New Roman" w:cs="Times New Roman"/>
          <w:sz w:val="28"/>
          <w:szCs w:val="28"/>
        </w:rPr>
        <w:t xml:space="preserve">) - 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B08EEFD" w14:textId="77777777" w:rsidR="006350BA" w:rsidRPr="006350BA" w:rsidRDefault="006350BA" w:rsidP="006350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Второе_число (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6350BA">
        <w:rPr>
          <w:rFonts w:ascii="Times New Roman" w:hAnsi="Times New Roman" w:cs="Times New Roman"/>
          <w:sz w:val="28"/>
          <w:szCs w:val="28"/>
        </w:rPr>
        <w:t xml:space="preserve">) – 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0C564FC" w14:textId="77777777" w:rsidR="006350BA" w:rsidRPr="006350BA" w:rsidRDefault="006350BA" w:rsidP="006350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Третье_число (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6350BA">
        <w:rPr>
          <w:rFonts w:ascii="Times New Roman" w:hAnsi="Times New Roman" w:cs="Times New Roman"/>
          <w:sz w:val="28"/>
          <w:szCs w:val="28"/>
        </w:rPr>
        <w:t xml:space="preserve">) - 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FBFE1CD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Определить методы изменения полей и сравнения триады. </w:t>
      </w:r>
    </w:p>
    <w:p w14:paraId="0F464F8A" w14:textId="77777777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 xml:space="preserve">Создать производный класс </w:t>
      </w:r>
      <w:r w:rsidRPr="006350B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350BA">
        <w:rPr>
          <w:rFonts w:ascii="Times New Roman" w:hAnsi="Times New Roman" w:cs="Times New Roman"/>
          <w:sz w:val="28"/>
          <w:szCs w:val="28"/>
        </w:rPr>
        <w:t xml:space="preserve"> с полями часы, минуты и секунды. Определить </w:t>
      </w:r>
    </w:p>
    <w:p w14:paraId="35030E60" w14:textId="17662159" w:rsidR="006350BA" w:rsidRPr="006350BA" w:rsidRDefault="006350BA" w:rsidP="006350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0BA">
        <w:rPr>
          <w:rFonts w:ascii="Times New Roman" w:hAnsi="Times New Roman" w:cs="Times New Roman"/>
          <w:sz w:val="28"/>
          <w:szCs w:val="28"/>
        </w:rPr>
        <w:t>полный набор операций сравнения временных промежутков.</w:t>
      </w:r>
      <w:r w:rsidRPr="006350BA">
        <w:rPr>
          <w:rFonts w:ascii="Times New Roman" w:hAnsi="Times New Roman" w:cs="Times New Roman"/>
          <w:sz w:val="28"/>
          <w:szCs w:val="28"/>
        </w:rPr>
        <w:cr/>
      </w:r>
    </w:p>
    <w:p w14:paraId="455AB6DB" w14:textId="5BC698D8" w:rsidR="006350BA" w:rsidRPr="00276035" w:rsidRDefault="00202224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760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7603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6EC20AA" w14:textId="77777777" w:rsidR="00CF7A21" w:rsidRPr="00276035" w:rsidRDefault="00CF7A21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215BD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</w:p>
    <w:p w14:paraId="0EB8A6FD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</w:p>
    <w:p w14:paraId="5CEAFBA5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DC4CA93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419C36E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20F2288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509DE9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~Triad(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66AD4A5A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просмотра атрибутов класса с помощью указателя</w:t>
      </w:r>
    </w:p>
    <w:p w14:paraId="210A566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//констрктор с параметрами</w:t>
      </w:r>
    </w:p>
    <w:p w14:paraId="24A29DD8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0D8E1FD1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20675F2F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38BB41C7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third(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third;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02D72F83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Set_first(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14465B41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Set_second(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6A279BF6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Set_third(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0C972AED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префиксной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</w:p>
    <w:p w14:paraId="1E56718F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754F3BE9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7BBA45FD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341BEDED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2E83700B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036E32C3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атрибуты</w:t>
      </w:r>
    </w:p>
    <w:p w14:paraId="359E115F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0C0D3BA3" w14:textId="77777777" w:rsidR="00CF7A21" w:rsidRPr="006350B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72B592A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third;</w:t>
      </w:r>
    </w:p>
    <w:p w14:paraId="3AC945CD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92E9383" w14:textId="77777777" w:rsidR="00CF7A21" w:rsidRDefault="00CF7A21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99E9" w14:textId="77777777" w:rsidR="00CF7A21" w:rsidRDefault="00CF7A21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90C88" w14:textId="77777777" w:rsidR="00CF7A21" w:rsidRPr="00CF7A21" w:rsidRDefault="00CF7A21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C653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//класс Time наследуется от класса Triad</w:t>
      </w:r>
    </w:p>
    <w:p w14:paraId="78364507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</w:p>
    <w:p w14:paraId="55030671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</w:p>
    <w:p w14:paraId="701B0247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3346D7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31996B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3AD78C9E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A3A4EB4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~Time(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29EA5045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1D162ABB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671FC3B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</w:t>
      </w:r>
    </w:p>
    <w:p w14:paraId="0DE65B66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594D0430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7AA67EC0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6059795E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63920175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734EDE6F" w14:textId="77777777" w:rsid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просмотра атрибутов класса с помощью указателя</w:t>
      </w:r>
    </w:p>
    <w:p w14:paraId="33B84EF9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hours(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40BA69AB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minutes(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4A749C56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seconds(</w:t>
      </w:r>
      <w:proofErr w:type="gramEnd"/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769E7990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hours(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hours;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38AA7FDA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minutes(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7FF78F74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</w:t>
      </w:r>
      <w:proofErr w:type="gramStart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seconds(</w:t>
      </w:r>
      <w:proofErr w:type="gramEnd"/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 }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57475D5C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67D574F3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6350B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50B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6350B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02F48904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6350B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атрибуты</w:t>
      </w:r>
    </w:p>
    <w:p w14:paraId="7A38FFCB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hours;</w:t>
      </w:r>
    </w:p>
    <w:p w14:paraId="77BA086E" w14:textId="77777777" w:rsidR="006350BA" w:rsidRPr="006350BA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350B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</w:t>
      </w:r>
    </w:p>
    <w:p w14:paraId="36E25448" w14:textId="77777777" w:rsidR="006350BA" w:rsidRPr="00276035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</w:t>
      </w:r>
    </w:p>
    <w:p w14:paraId="23C80C6C" w14:textId="77777777" w:rsidR="006350BA" w:rsidRPr="00276035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CA48A21" w14:textId="77777777" w:rsidR="006350BA" w:rsidRPr="00276035" w:rsidRDefault="006350BA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578C3" w14:textId="77777777" w:rsidR="00CF7A21" w:rsidRPr="00276035" w:rsidRDefault="00CF7A21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9309BF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</w:p>
    <w:p w14:paraId="6FE9C2F2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5E8A097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865C99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Vector(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73F3DF7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6DD03C2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689FB9D8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~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2760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52A9770C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</w:t>
      </w:r>
      <w:proofErr w:type="gramEnd"/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*);</w:t>
      </w:r>
    </w:p>
    <w:p w14:paraId="4A48F08F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760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добавление</w:t>
      </w:r>
      <w:r w:rsidRPr="002760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2760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2760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вектор</w:t>
      </w:r>
    </w:p>
    <w:p w14:paraId="6B4178A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&amp;);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49BFD081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EAEB350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** beg;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на первый элемент вектора</w:t>
      </w:r>
    </w:p>
    <w:p w14:paraId="6F21E4B8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size;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//размер</w:t>
      </w:r>
    </w:p>
    <w:p w14:paraId="02504CD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cur;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//текущая позиция</w:t>
      </w:r>
    </w:p>
    <w:p w14:paraId="5D9FF65E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BF94986" w14:textId="77777777" w:rsidR="00CF7A21" w:rsidRDefault="00CF7A21" w:rsidP="0063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F58936" w14:textId="73E78C64" w:rsidR="00202224" w:rsidRDefault="006350BA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50BA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lastRenderedPageBreak/>
        <w:drawing>
          <wp:inline distT="0" distB="0" distL="0" distR="0" wp14:anchorId="0BE38447" wp14:editId="4BB69AFF">
            <wp:extent cx="4552950" cy="8601795"/>
            <wp:effectExtent l="0" t="0" r="0" b="8890"/>
            <wp:docPr id="3061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24" cy="860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933B" w14:textId="77777777" w:rsidR="006350BA" w:rsidRPr="00202224" w:rsidRDefault="006350BA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C0C0E9" w14:textId="77777777" w:rsidR="007C7FE9" w:rsidRDefault="007C7FE9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F8529" w14:textId="6D3BBCA4" w:rsidR="00CC604F" w:rsidRDefault="00202224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187561" w14:textId="475012B8" w:rsidR="007C7FE9" w:rsidRPr="00CC604F" w:rsidRDefault="007C7FE9" w:rsidP="007C7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</w:p>
    <w:p w14:paraId="14963A0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623BE757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760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first = 0; second = 0; third = 0; }</w:t>
      </w:r>
    </w:p>
    <w:p w14:paraId="2F26F08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03E6A23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third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1EB02A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6FD0E015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.first; second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.second; third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.third; }</w:t>
      </w:r>
    </w:p>
    <w:p w14:paraId="3B3180A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7521B71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~Triad(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297B176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просмотра атрибутов класса с помощью указателя</w:t>
      </w:r>
    </w:p>
    <w:p w14:paraId="723D76B3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Show(){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"\nTriad: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third;}</w:t>
      </w:r>
    </w:p>
    <w:p w14:paraId="3AFF984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модификаторы</w:t>
      </w:r>
    </w:p>
    <w:p w14:paraId="7A81C15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Set_first(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EE2455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Set_second(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second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98B4A2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Set_third(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third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FA8F72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701DD74C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3D979CB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222BE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third &gt; 60) { second += 1; third -= 60; }</w:t>
      </w:r>
    </w:p>
    <w:p w14:paraId="7EFAF78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 &gt; 60)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first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 second -= 60; }</w:t>
      </w:r>
    </w:p>
    <w:p w14:paraId="7CF63813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D228D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7678C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5D0469F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623CB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CC0085C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(&amp;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0D56A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first 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.second; third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.third;</w:t>
      </w:r>
    </w:p>
    <w:p w14:paraId="20C275CD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2DFC3B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325D92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613C605C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(first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.first &amp;&amp; second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 &amp;&amp; third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.third); }</w:t>
      </w:r>
    </w:p>
    <w:p w14:paraId="64499DB6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=</w:t>
      </w:r>
    </w:p>
    <w:p w14:paraId="23C94C77" w14:textId="77343C5C" w:rsidR="007C7FE9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!(*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 }</w:t>
      </w:r>
    </w:p>
    <w:p w14:paraId="2284A02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7B5A6" w14:textId="54807A3E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</w:p>
    <w:p w14:paraId="411D376A" w14:textId="77777777" w:rsidR="00CF7A21" w:rsidRDefault="00CF7A21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3AEE8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параметров</w:t>
      </w:r>
    </w:p>
    <w:p w14:paraId="7EDE764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hours = 0; minutes = 0; seconds = 0; }</w:t>
      </w:r>
    </w:p>
    <w:p w14:paraId="376D89D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004CFDF5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B74A1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A3178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-&gt;hours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-&gt;minutes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-&gt;seconds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CA4180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3FB2D4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09BC350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hours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.hours; minutes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.minutes; seconds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.seconds;}</w:t>
      </w:r>
    </w:p>
    <w:p w14:paraId="144A0D8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дестрктор</w:t>
      </w:r>
    </w:p>
    <w:p w14:paraId="77F4D2CB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~Time(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647BA2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модификаторы</w:t>
      </w:r>
    </w:p>
    <w:p w14:paraId="08BCF5C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Set_hours(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hours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42DD96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Set_minutes(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minutes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DFA969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Set_seconds(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seconds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1700BF4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//функция для просмотра атрибутов класса с помощью указателя</w:t>
      </w:r>
    </w:p>
    <w:p w14:paraId="1287551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Show() { 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"\nTime: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hours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 }</w:t>
      </w:r>
    </w:p>
    <w:p w14:paraId="6CD8888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оперция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49FAAB30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862BE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4FF49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(&amp;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gramStart"/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68433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hours 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minutes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.minutes; seconds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</w:t>
      </w:r>
    </w:p>
    <w:p w14:paraId="0EE76B7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11E5C7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A8FCAD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09F25C95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1D66A8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C202A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(seconds &gt; 60)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minutes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 seconds -= 60; }</w:t>
      </w:r>
    </w:p>
    <w:p w14:paraId="72EBB3C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(minutes &gt; 60)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1;minutes -= 60; }</w:t>
      </w:r>
    </w:p>
    <w:p w14:paraId="575DAD17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C641AB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3D20FB1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proofErr w:type="gramEnd"/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&gt;</w:t>
      </w:r>
    </w:p>
    <w:p w14:paraId="1CB0D99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79812A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&gt;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00F7AB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&gt;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CE46CB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&gt;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22C84D2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40F0574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51740B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&lt;</w:t>
      </w:r>
    </w:p>
    <w:p w14:paraId="52DDB2B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1F20A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&lt;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B357E24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&lt;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E34F72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&lt;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0F994D8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1CFCC8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E546E2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proofErr w:type="gramEnd"/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&gt;=</w:t>
      </w:r>
    </w:p>
    <w:p w14:paraId="15DD13A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47FFC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&gt;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E2C56C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&gt;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609CFD4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&gt;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176F96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C4B4C05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FB0470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A221C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&lt;=</w:t>
      </w:r>
    </w:p>
    <w:p w14:paraId="5EF68C5C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operator&lt;=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37380B0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&lt;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11C9C8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&lt;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;}</w:t>
      </w:r>
    </w:p>
    <w:p w14:paraId="71AECB6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&lt;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9BE03C3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&amp;&amp; seconds ==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.seconds)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9A3257B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617FF75" w14:textId="32E1D120" w:rsidR="007C7FE9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5B1F38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0A561C" w14:textId="30263962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</w:p>
    <w:p w14:paraId="144D8C1A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</w:p>
    <w:p w14:paraId="01D4DFB2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параметров</w:t>
      </w:r>
    </w:p>
    <w:p w14:paraId="5E965042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760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Vector(</w:t>
      </w: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beg = 0; size = 0; cur = 0; }</w:t>
      </w:r>
    </w:p>
    <w:p w14:paraId="4791CE5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3FA5D2B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~Vector(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90D081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9BB68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 !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beg; </w:t>
      </w:r>
    </w:p>
    <w:p w14:paraId="15B67F2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beg = 0;</w:t>
      </w:r>
    </w:p>
    <w:p w14:paraId="1539161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126F04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4039B86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beg =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[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cur = 0; size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16534D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//добавление объекта, на который указывает указатель p в вектор</w:t>
      </w:r>
    </w:p>
    <w:p w14:paraId="22A916F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 &lt; size) { beg[cur] =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cur++; } }</w:t>
      </w:r>
    </w:p>
    <w:p w14:paraId="27EAB055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37313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34178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8452E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D7C7E9" w14:textId="77777777" w:rsidR="004B2D49" w:rsidRDefault="004B2D49" w:rsidP="004B2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глобальных функций.</w:t>
      </w:r>
    </w:p>
    <w:p w14:paraId="051C46A6" w14:textId="25A16891" w:rsidR="007C7FE9" w:rsidRPr="004B2D49" w:rsidRDefault="007C7FE9" w:rsidP="007C7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</w:p>
    <w:p w14:paraId="704C5523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глобальная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3B6B086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42DB4B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87B199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"\nfirst: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17D6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8510E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"third: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E5DC50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41A89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EDF6FC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//глобальная функция для вывода</w:t>
      </w:r>
    </w:p>
    <w:p w14:paraId="2628EFA0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7D8AF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4813C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"\nTriad: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.second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.third;</w:t>
      </w:r>
    </w:p>
    <w:p w14:paraId="6A2B4CB2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F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8E936" w14:textId="1A2A4A98" w:rsidR="004B2D49" w:rsidRPr="00C20D95" w:rsidRDefault="007C7FE9" w:rsidP="007C7FE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D46338" w14:textId="70D196A4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</w:p>
    <w:p w14:paraId="0147896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306FBB6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75C0C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716D8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"\nhours: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83539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"minutes: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2AC49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"seconds: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57F1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A8ACA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F57291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2238F91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EB9E8E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2A0E6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"\nTime: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</w:t>
      </w:r>
    </w:p>
    <w:p w14:paraId="1176C5A8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F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435284" w14:textId="148981C5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3DB07B" w14:textId="77777777" w:rsidR="00CF7A21" w:rsidRDefault="00CF7A21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24A44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</w:p>
    <w:p w14:paraId="29BA563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</w:p>
    <w:p w14:paraId="01E60BF3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F7A2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71651CC0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0CE9C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71B47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"Empty"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E25EB8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.beg;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на указатель типа Object</w:t>
      </w:r>
    </w:p>
    <w:p w14:paraId="1FC9D597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CF7A2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.cur; i++)</w:t>
      </w:r>
    </w:p>
    <w:p w14:paraId="1D13CE2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BD7C4B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(*p)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//вызов метода Show() (позднее связывание) полифоризм</w:t>
      </w:r>
    </w:p>
    <w:p w14:paraId="3FA3976C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p++;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//передвигаем указатель на следующий объект</w:t>
      </w:r>
    </w:p>
    <w:p w14:paraId="01F4E161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77033B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760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49F873" w14:textId="6C8AA265" w:rsidR="007C7FE9" w:rsidRPr="00F14F0A" w:rsidRDefault="00CF7A21" w:rsidP="00CF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5323FF0" w14:textId="77777777" w:rsidR="007C7FE9" w:rsidRPr="00F14F0A" w:rsidRDefault="007C7FE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C8F34" w14:textId="5787E120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FF5E280" w14:textId="77777777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67B64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C7D8F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DB7784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setlocale(</w:t>
      </w:r>
      <w:proofErr w:type="gramEnd"/>
      <w:r w:rsidRPr="00CF7A2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84B921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работа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классом</w:t>
      </w:r>
      <w:r w:rsidRPr="002760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Triad</w:t>
      </w:r>
    </w:p>
    <w:p w14:paraId="40BEE6FA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Работа с классом Triad:"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AFE34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54B0030C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</w:p>
    <w:p w14:paraId="7F71C9C8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4B570979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b(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10, 86, 115);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</w:p>
    <w:p w14:paraId="65133EB2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2E592767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760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==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){</w:t>
      </w:r>
      <w:proofErr w:type="gramEnd"/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Временные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промежутки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CF7A2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2760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D49741C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75F819E7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endl;}</w:t>
      </w:r>
    </w:p>
    <w:p w14:paraId="4A06BAEA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7F3D708E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//работа с классом Time</w:t>
      </w:r>
    </w:p>
    <w:p w14:paraId="7313F7B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"Работа с классом Time:"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12F255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51E79266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</w:p>
    <w:p w14:paraId="3BE845FF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58D2138A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7A2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d(</w:t>
      </w:r>
      <w:proofErr w:type="gramEnd"/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10, 86, 115);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</w:p>
    <w:p w14:paraId="0E446F0D" w14:textId="77777777" w:rsidR="00CF7A21" w:rsidRP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F7A2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7264F7F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7A2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68AED45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ABD3ED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091FAE1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1F66A437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или равен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FB68F1F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99D7A7E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или равен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097112A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51E4A90B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//работа с Vector</w:t>
      </w:r>
    </w:p>
    <w:p w14:paraId="4C35DCD1" w14:textId="77777777" w:rsidR="00CF7A21" w:rsidRPr="00276035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2760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2760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60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Работа</w:t>
      </w:r>
      <w:r w:rsidRPr="002760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 Vector:"</w:t>
      </w: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652540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60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5);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//вектор из 5 элементов</w:t>
      </w:r>
    </w:p>
    <w:p w14:paraId="4852F499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//объект класса Triad</w:t>
      </w:r>
    </w:p>
    <w:p w14:paraId="317E5E1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f;</w:t>
      </w:r>
    </w:p>
    <w:p w14:paraId="57EC36ED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объект класса Time</w:t>
      </w:r>
    </w:p>
    <w:p w14:paraId="1C040023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g;</w:t>
      </w:r>
    </w:p>
    <w:p w14:paraId="6085F09E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p = &amp;f;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//ставим указатель на объект класса Triad</w:t>
      </w:r>
    </w:p>
    <w:p w14:paraId="0D6CB631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v.Add(p);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//добавляем объект в вектор</w:t>
      </w:r>
    </w:p>
    <w:p w14:paraId="1E9632A5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p = &amp;g;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//ставим указатель на объект класса Time</w:t>
      </w:r>
    </w:p>
    <w:p w14:paraId="0321AA4E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v.Add(p);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//добавляем объект в вектор</w:t>
      </w:r>
    </w:p>
    <w:p w14:paraId="3D8F14F4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вектора</w:t>
      </w:r>
    </w:p>
    <w:p w14:paraId="3523AB5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70D2CB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31D271DB" w:rsidR="006944EE" w:rsidRDefault="006944EE" w:rsidP="006944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4E8A689F" w14:textId="33367B77" w:rsidR="00E95193" w:rsidRDefault="00F14F0A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 данном коде представлена работа с временными промежутками, с помощью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Tried</w:t>
      </w:r>
      <w:r w:rsidRPr="00F14F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который наследуется от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Tried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32AB796A" w14:textId="4D4CAE6A" w:rsidR="00F14F0A" w:rsidRPr="00235C91" w:rsidRDefault="00F14F0A" w:rsidP="00235C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А также </w:t>
      </w:r>
      <w:r w:rsidR="00235C91" w:rsidRPr="006350BA">
        <w:rPr>
          <w:rFonts w:ascii="Times New Roman" w:hAnsi="Times New Roman" w:cs="Times New Roman"/>
          <w:sz w:val="28"/>
          <w:szCs w:val="28"/>
        </w:rPr>
        <w:t>продемонстрирова</w:t>
      </w:r>
      <w:r w:rsidR="00235C91">
        <w:rPr>
          <w:rFonts w:ascii="Times New Roman" w:hAnsi="Times New Roman" w:cs="Times New Roman"/>
          <w:sz w:val="28"/>
          <w:szCs w:val="28"/>
        </w:rPr>
        <w:t>ны</w:t>
      </w:r>
      <w:r w:rsidR="00235C91" w:rsidRPr="006350BA">
        <w:rPr>
          <w:rFonts w:ascii="Times New Roman" w:hAnsi="Times New Roman" w:cs="Times New Roman"/>
          <w:sz w:val="28"/>
          <w:szCs w:val="28"/>
        </w:rPr>
        <w:t xml:space="preserve"> перегруженные операции и полиморфизм Вектора</w:t>
      </w:r>
      <w:r w:rsidR="00235C91">
        <w:rPr>
          <w:rFonts w:ascii="Times New Roman" w:hAnsi="Times New Roman" w:cs="Times New Roman"/>
          <w:sz w:val="28"/>
          <w:szCs w:val="28"/>
        </w:rPr>
        <w:t xml:space="preserve"> и методы сравнения временных промежутков</w:t>
      </w:r>
      <w:r w:rsidR="00235C91" w:rsidRPr="006350BA">
        <w:rPr>
          <w:rFonts w:ascii="Times New Roman" w:hAnsi="Times New Roman" w:cs="Times New Roman"/>
          <w:sz w:val="28"/>
          <w:szCs w:val="28"/>
        </w:rPr>
        <w:t>.</w:t>
      </w:r>
    </w:p>
    <w:p w14:paraId="69843D23" w14:textId="77777777" w:rsidR="00276035" w:rsidRDefault="00276035" w:rsidP="00E95193">
      <w:pPr>
        <w:autoSpaceDE w:val="0"/>
        <w:autoSpaceDN w:val="0"/>
        <w:adjustRightInd w:val="0"/>
        <w:spacing w:after="0" w:line="240" w:lineRule="auto"/>
        <w:ind w:firstLine="708"/>
        <w:rPr>
          <w:noProof/>
          <w14:ligatures w14:val="standardContextual"/>
        </w:rPr>
      </w:pPr>
    </w:p>
    <w:p w14:paraId="70E37F31" w14:textId="42239126" w:rsidR="00F14F0A" w:rsidRPr="00F14F0A" w:rsidRDefault="00276035" w:rsidP="0027603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D9C4B89" wp14:editId="0C15C056">
            <wp:extent cx="2971800" cy="3438912"/>
            <wp:effectExtent l="0" t="0" r="0" b="9525"/>
            <wp:docPr id="57529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8468" name=""/>
                    <pic:cNvPicPr/>
                  </pic:nvPicPr>
                  <pic:blipFill rotWithShape="1">
                    <a:blip r:embed="rId5"/>
                    <a:srcRect r="60556" b="18852"/>
                    <a:stretch/>
                  </pic:blipFill>
                  <pic:spPr bwMode="auto">
                    <a:xfrm>
                      <a:off x="0" y="0"/>
                      <a:ext cx="2979163" cy="344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06F176CA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0F5FD984" w14:textId="11CBF7D2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14:paraId="605CBBC5" w14:textId="13CBC193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 xml:space="preserve">Чисто виртуальный метод </w:t>
      </w:r>
      <w:proofErr w:type="gramStart"/>
      <w:r w:rsidRPr="00235C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5C91">
        <w:rPr>
          <w:rFonts w:ascii="Times New Roman" w:hAnsi="Times New Roman" w:cs="Times New Roman"/>
          <w:sz w:val="28"/>
          <w:szCs w:val="28"/>
        </w:rPr>
        <w:t xml:space="preserve"> метод в абстрактном классе, для которого не определена реализация, только заголовок функции с ключевым словом "=0". Отличие от виртуального метода заключается в том, что в классе, содержащем чисто виртуальный метод, нельзя создать экземпляр (объект).</w:t>
      </w:r>
    </w:p>
    <w:p w14:paraId="6B286927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2. Какой класс называется абстрактным?</w:t>
      </w:r>
    </w:p>
    <w:p w14:paraId="146CD519" w14:textId="71D08DC9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gramStart"/>
      <w:r w:rsidRPr="00235C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5C91">
        <w:rPr>
          <w:rFonts w:ascii="Times New Roman" w:hAnsi="Times New Roman" w:cs="Times New Roman"/>
          <w:sz w:val="28"/>
          <w:szCs w:val="28"/>
        </w:rPr>
        <w:t xml:space="preserve"> класс, содержащий как минимум один чисто виртуальный метод. Он не может быть использован для создания объекта, только в качестве базового класса для производных классов.</w:t>
      </w:r>
    </w:p>
    <w:p w14:paraId="0856F2F5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3. Для чего предназначены абстрактные классы?</w:t>
      </w:r>
    </w:p>
    <w:p w14:paraId="67C4195E" w14:textId="66C39C69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>Абстрактные классы предназначены для определения общих свойств и методов, которые будут использоваться во всех производных классах. Они позволяют задать общий интерфейс для классов, не определяя реализацию каждого класса отдельно.</w:t>
      </w:r>
    </w:p>
    <w:p w14:paraId="0AB3692A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4. Что такое полиморфные функции?</w:t>
      </w:r>
    </w:p>
    <w:p w14:paraId="35F4B2DA" w14:textId="2206CC3E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 xml:space="preserve">Полиморфные функции </w:t>
      </w:r>
      <w:proofErr w:type="gramStart"/>
      <w:r w:rsidRPr="00235C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5C91">
        <w:rPr>
          <w:rFonts w:ascii="Times New Roman" w:hAnsi="Times New Roman" w:cs="Times New Roman"/>
          <w:sz w:val="28"/>
          <w:szCs w:val="28"/>
        </w:rPr>
        <w:t xml:space="preserve"> функции, которые могут принимать разные типы данных и соответственно выполнять различные действия. Это достигается благодаря механизму перегрузки функций.</w:t>
      </w:r>
    </w:p>
    <w:p w14:paraId="1FD620AA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5. Чем полиморфизм отличается от принципа подстановки?</w:t>
      </w:r>
    </w:p>
    <w:p w14:paraId="284E058A" w14:textId="78093C68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 xml:space="preserve">Полиморфизм </w:t>
      </w:r>
      <w:proofErr w:type="gramStart"/>
      <w:r w:rsidRPr="00235C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5C91">
        <w:rPr>
          <w:rFonts w:ascii="Times New Roman" w:hAnsi="Times New Roman" w:cs="Times New Roman"/>
          <w:sz w:val="28"/>
          <w:szCs w:val="28"/>
        </w:rPr>
        <w:t xml:space="preserve"> способность объектов разных типов обрабатываться одинаково, если они имеют общий интерфейс. Принцип подстановки же заключается в том, что экземпляры производного класса могут использоваться вместо экземпляров базового класса без изменения работы программы.</w:t>
      </w:r>
    </w:p>
    <w:p w14:paraId="74AFDA45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6. Привести примеры иерархий с использованием абстрактных классов.</w:t>
      </w:r>
    </w:p>
    <w:p w14:paraId="0430F579" w14:textId="61E07C1E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>Примеры иерархий с использованием абстрактных классов: класс "Животное" может быть абстрактным, от него могут быть производные классы "Собака", "Кошка", "Птица" и т.д. Также можно создать абстрактный класс "Транспорт", от него может быть производный класс "Автомобиль", "Самолет", "Корабль" и т.д.</w:t>
      </w:r>
    </w:p>
    <w:p w14:paraId="195571F8" w14:textId="77777777" w:rsidR="00CF7A21" w:rsidRDefault="00CF7A21" w:rsidP="00CF7A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7. Привести примеры полиморфных функций.</w:t>
      </w:r>
    </w:p>
    <w:p w14:paraId="1E6D0027" w14:textId="3CB733AF" w:rsidR="00235C91" w:rsidRPr="00235C91" w:rsidRDefault="00235C91" w:rsidP="00235C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5C91">
        <w:rPr>
          <w:rFonts w:ascii="Times New Roman" w:hAnsi="Times New Roman" w:cs="Times New Roman"/>
          <w:sz w:val="28"/>
          <w:szCs w:val="28"/>
        </w:rPr>
        <w:t>Примеры полиморфных функций: функция "вывода на экран" может работать с объектами разных типов, функция "расчета площади" может принимать на вход разные геометрические фигуры, например, "Круг", "Прямоугольник", "Треугольник".</w:t>
      </w:r>
    </w:p>
    <w:p w14:paraId="1C2E4D55" w14:textId="0F85FE75" w:rsidR="00155D89" w:rsidRPr="00235C91" w:rsidRDefault="00CF7A21" w:rsidP="00235C91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F7A21">
        <w:rPr>
          <w:rFonts w:ascii="Times New Roman" w:hAnsi="Times New Roman" w:cs="Times New Roman"/>
          <w:b/>
          <w:bCs/>
          <w:sz w:val="28"/>
          <w:szCs w:val="28"/>
        </w:rPr>
        <w:t>8. В каких случаях используется механизм позднего связывания?</w:t>
      </w:r>
      <w:r w:rsidRPr="00CF7A21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235C9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5C91" w:rsidRPr="00235C91">
        <w:rPr>
          <w:rFonts w:ascii="Times New Roman" w:hAnsi="Times New Roman" w:cs="Times New Roman"/>
          <w:sz w:val="28"/>
          <w:szCs w:val="28"/>
        </w:rPr>
        <w:t>Механизм позднего связывания (или динамическое связывание) используется в случаях, когда вызываемый метод определяется только во время выполнения программы, а не на этапе компиляции. Это происходит, когда метод является виртуальным или когда ссылка на объект имеет тип базового класса.</w:t>
      </w:r>
    </w:p>
    <w:sectPr w:rsidR="00155D89" w:rsidRPr="0023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154638"/>
    <w:rsid w:val="00155D89"/>
    <w:rsid w:val="00202224"/>
    <w:rsid w:val="0022365C"/>
    <w:rsid w:val="00235C91"/>
    <w:rsid w:val="00276035"/>
    <w:rsid w:val="00415FE6"/>
    <w:rsid w:val="0047272D"/>
    <w:rsid w:val="004B2D49"/>
    <w:rsid w:val="004D6CD7"/>
    <w:rsid w:val="006350BA"/>
    <w:rsid w:val="006944EE"/>
    <w:rsid w:val="0069655C"/>
    <w:rsid w:val="006D65A5"/>
    <w:rsid w:val="006E41F6"/>
    <w:rsid w:val="007C7FE9"/>
    <w:rsid w:val="008145F5"/>
    <w:rsid w:val="00835484"/>
    <w:rsid w:val="00973C7C"/>
    <w:rsid w:val="009B66FC"/>
    <w:rsid w:val="009C4B8F"/>
    <w:rsid w:val="00AF2748"/>
    <w:rsid w:val="00B10AE7"/>
    <w:rsid w:val="00B64D69"/>
    <w:rsid w:val="00BC1594"/>
    <w:rsid w:val="00C20D95"/>
    <w:rsid w:val="00CC604F"/>
    <w:rsid w:val="00CF7A21"/>
    <w:rsid w:val="00D522BE"/>
    <w:rsid w:val="00E95193"/>
    <w:rsid w:val="00ED0F1B"/>
    <w:rsid w:val="00F14F0A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10</cp:revision>
  <dcterms:created xsi:type="dcterms:W3CDTF">2023-05-03T06:07:00Z</dcterms:created>
  <dcterms:modified xsi:type="dcterms:W3CDTF">2023-05-06T12:06:00Z</dcterms:modified>
</cp:coreProperties>
</file>