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40C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МИНИСТЕРСТВО НАУКИ И ВЫСШЕГО ОБРАЗОВАНИЯ </w:t>
      </w:r>
    </w:p>
    <w:p w14:paraId="6A66E63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РОССИЙСКОЙ ФЕДЕРАЦИИ</w:t>
      </w:r>
    </w:p>
    <w:p w14:paraId="089BB656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ФЕДЕРАЛЬНОЕ ГОСУДАРСТВЕННОЕ БЮДЖЕТНОЕ </w:t>
      </w:r>
    </w:p>
    <w:p w14:paraId="58AEC49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ОБРАЗОВАТЕЛЬНОЕ УЧРЕЖДЕНИЕ ВЫСШЕГО ОБРАЗОВАНИЯ </w:t>
      </w:r>
    </w:p>
    <w:p w14:paraId="43B92D19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«ОРЛОВСКИЙ ГОСУДАРСТВЕННЫЙ УНИВЕРСИТЕТ</w:t>
      </w:r>
    </w:p>
    <w:p w14:paraId="3203FA2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ИМЕНИ И.С. ТУРГЕНЕВА»</w:t>
      </w:r>
    </w:p>
    <w:p w14:paraId="5DA0EE2E" w14:textId="77777777" w:rsidR="00FE5A32" w:rsidRDefault="00FE5A32" w:rsidP="00FE5A32">
      <w:pPr>
        <w:ind w:firstLine="0"/>
        <w:jc w:val="center"/>
        <w:rPr>
          <w:szCs w:val="28"/>
        </w:rPr>
      </w:pPr>
    </w:p>
    <w:p w14:paraId="01DE3B26" w14:textId="77777777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программной инженерии</w:t>
      </w:r>
    </w:p>
    <w:p w14:paraId="458FCB84" w14:textId="77777777" w:rsidR="00FE5A32" w:rsidRDefault="00FE5A32" w:rsidP="00FE5A32">
      <w:pPr>
        <w:jc w:val="right"/>
        <w:rPr>
          <w:szCs w:val="28"/>
          <w:highlight w:val="yellow"/>
        </w:rPr>
      </w:pPr>
    </w:p>
    <w:p w14:paraId="387F4EF6" w14:textId="77777777" w:rsidR="00FE5A32" w:rsidRDefault="00FE5A32" w:rsidP="00FE5A32">
      <w:pPr>
        <w:jc w:val="center"/>
        <w:rPr>
          <w:b/>
          <w:szCs w:val="28"/>
        </w:rPr>
      </w:pPr>
    </w:p>
    <w:p w14:paraId="68BE7194" w14:textId="77777777" w:rsidR="00FE5A32" w:rsidRDefault="00FE5A32" w:rsidP="00FE5A32">
      <w:pPr>
        <w:ind w:firstLine="0"/>
        <w:rPr>
          <w:b/>
          <w:szCs w:val="28"/>
        </w:rPr>
      </w:pPr>
    </w:p>
    <w:p w14:paraId="6D1823BD" w14:textId="77777777" w:rsidR="00FE5A32" w:rsidRDefault="00FE5A32" w:rsidP="00FE5A3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521FF5DB" w14:textId="67D1470D" w:rsidR="00FE5A32" w:rsidRPr="00A13EDB" w:rsidRDefault="00FE5A32" w:rsidP="00FE5A32">
      <w:pPr>
        <w:ind w:firstLine="0"/>
        <w:jc w:val="center"/>
      </w:pPr>
      <w:r>
        <w:rPr>
          <w:szCs w:val="28"/>
        </w:rPr>
        <w:t>по лаборатор</w:t>
      </w:r>
      <w:r w:rsidR="00B23D92">
        <w:rPr>
          <w:szCs w:val="28"/>
        </w:rPr>
        <w:t>ной</w:t>
      </w:r>
      <w:r>
        <w:rPr>
          <w:szCs w:val="28"/>
        </w:rPr>
        <w:t xml:space="preserve"> работ</w:t>
      </w:r>
      <w:r w:rsidR="00B23D92">
        <w:rPr>
          <w:szCs w:val="28"/>
        </w:rPr>
        <w:t>е</w:t>
      </w:r>
      <w:r>
        <w:rPr>
          <w:szCs w:val="28"/>
        </w:rPr>
        <w:t xml:space="preserve"> </w:t>
      </w:r>
      <w:r w:rsidR="00B23D92">
        <w:rPr>
          <w:szCs w:val="28"/>
        </w:rPr>
        <w:t>№</w:t>
      </w:r>
      <w:r w:rsidR="00FE6C84">
        <w:rPr>
          <w:szCs w:val="28"/>
        </w:rPr>
        <w:t>7-8</w:t>
      </w:r>
    </w:p>
    <w:p w14:paraId="2F27B77D" w14:textId="18D73A63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по дисциплине: «Программирование микроконтроллеров»</w:t>
      </w:r>
    </w:p>
    <w:p w14:paraId="13E7B153" w14:textId="3CD08DAC" w:rsidR="00FE5A32" w:rsidRDefault="00FE5A32" w:rsidP="00FE5A32">
      <w:pPr>
        <w:ind w:firstLine="0"/>
        <w:jc w:val="center"/>
      </w:pPr>
      <w:r>
        <w:rPr>
          <w:szCs w:val="28"/>
        </w:rPr>
        <w:t>вариант 1</w:t>
      </w:r>
    </w:p>
    <w:p w14:paraId="21B70397" w14:textId="77777777" w:rsidR="00FE5A32" w:rsidRDefault="00FE5A32" w:rsidP="00FE5A32">
      <w:pPr>
        <w:ind w:firstLine="540"/>
        <w:rPr>
          <w:szCs w:val="28"/>
        </w:rPr>
      </w:pPr>
    </w:p>
    <w:p w14:paraId="05116EC8" w14:textId="77777777" w:rsidR="00FE5A32" w:rsidRDefault="00FE5A32" w:rsidP="00FE5A32">
      <w:pPr>
        <w:rPr>
          <w:szCs w:val="28"/>
        </w:rPr>
      </w:pPr>
    </w:p>
    <w:p w14:paraId="08D3A79B" w14:textId="77777777" w:rsidR="00FE5A32" w:rsidRDefault="00FE5A32" w:rsidP="00FE5A32">
      <w:pPr>
        <w:rPr>
          <w:szCs w:val="28"/>
        </w:rPr>
      </w:pPr>
    </w:p>
    <w:p w14:paraId="3AD19A95" w14:textId="77777777" w:rsidR="00FE5A32" w:rsidRDefault="00FE5A32" w:rsidP="00FE5A32">
      <w:pPr>
        <w:ind w:firstLine="0"/>
      </w:pPr>
      <w:r>
        <w:rPr>
          <w:szCs w:val="28"/>
        </w:rPr>
        <w:t>Выполнил: Евдокимов Н.А.</w:t>
      </w:r>
    </w:p>
    <w:p w14:paraId="16242597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Институт приборостроения, автоматизации и информационных технологий</w:t>
      </w:r>
    </w:p>
    <w:p w14:paraId="03C2D512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Направление: 09.03.04 «Программная инженерия»</w:t>
      </w:r>
    </w:p>
    <w:p w14:paraId="6474C464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Группа: 71-ПГ</w:t>
      </w:r>
    </w:p>
    <w:p w14:paraId="6E9F1AA6" w14:textId="3D869EA8" w:rsidR="00FE5A32" w:rsidRDefault="00FE5A32" w:rsidP="00FE5A32">
      <w:pPr>
        <w:ind w:firstLine="0"/>
      </w:pPr>
      <w:r>
        <w:rPr>
          <w:szCs w:val="28"/>
        </w:rPr>
        <w:t>Проверили: Захарова О.В., Раков В.И.</w:t>
      </w:r>
    </w:p>
    <w:p w14:paraId="68CE48D7" w14:textId="77777777" w:rsidR="00FE5A32" w:rsidRDefault="00FE5A32" w:rsidP="00FE5A32">
      <w:pPr>
        <w:ind w:left="2520" w:hanging="1980"/>
        <w:rPr>
          <w:szCs w:val="28"/>
        </w:rPr>
      </w:pPr>
    </w:p>
    <w:p w14:paraId="4CCD47BB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 xml:space="preserve">Отметка о зачете:               </w:t>
      </w:r>
    </w:p>
    <w:p w14:paraId="7A45B2C9" w14:textId="77777777" w:rsidR="00FE5A32" w:rsidRDefault="00FE5A32" w:rsidP="00FE5A32">
      <w:pPr>
        <w:jc w:val="right"/>
        <w:rPr>
          <w:szCs w:val="28"/>
        </w:rPr>
      </w:pPr>
    </w:p>
    <w:p w14:paraId="5EE8D1C3" w14:textId="77777777" w:rsidR="00FE5A32" w:rsidRDefault="00FE5A32" w:rsidP="00FE5A32">
      <w:pPr>
        <w:ind w:firstLine="0"/>
        <w:jc w:val="right"/>
        <w:rPr>
          <w:szCs w:val="28"/>
        </w:rPr>
      </w:pPr>
    </w:p>
    <w:p w14:paraId="24C412B6" w14:textId="220B0087" w:rsidR="00FE5A32" w:rsidRDefault="00FE5A32" w:rsidP="00FE5A32">
      <w:pPr>
        <w:jc w:val="right"/>
        <w:rPr>
          <w:szCs w:val="28"/>
        </w:rPr>
      </w:pPr>
      <w:r>
        <w:rPr>
          <w:szCs w:val="28"/>
        </w:rPr>
        <w:t>Дата: «____» __________ 2020 г.</w:t>
      </w:r>
    </w:p>
    <w:p w14:paraId="110EA70A" w14:textId="77777777" w:rsidR="00FE5A32" w:rsidRDefault="00FE5A32" w:rsidP="00FE5A32">
      <w:pPr>
        <w:jc w:val="right"/>
        <w:rPr>
          <w:szCs w:val="28"/>
        </w:rPr>
      </w:pPr>
    </w:p>
    <w:p w14:paraId="7A2AD2B7" w14:textId="5482AA15" w:rsidR="00FE5A32" w:rsidRDefault="00FE5A32" w:rsidP="00FE5A32">
      <w:pPr>
        <w:jc w:val="center"/>
        <w:rPr>
          <w:szCs w:val="28"/>
        </w:rPr>
      </w:pPr>
      <w:r>
        <w:rPr>
          <w:szCs w:val="28"/>
        </w:rPr>
        <w:t>Орёл, 2020</w:t>
      </w:r>
    </w:p>
    <w:p w14:paraId="3AB9FD2A" w14:textId="34CE809A" w:rsidR="00FE5A32" w:rsidRDefault="00FE5A32" w:rsidP="00FE5A32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Схема</w:t>
      </w:r>
    </w:p>
    <w:p w14:paraId="71286AEF" w14:textId="3180FD34" w:rsidR="00FE5A32" w:rsidRPr="00FE5A32" w:rsidRDefault="00A13EDB" w:rsidP="00FE5A32">
      <w:pPr>
        <w:ind w:firstLine="0"/>
        <w:jc w:val="center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F10FE36" wp14:editId="15D886A2">
            <wp:extent cx="5940425" cy="3994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9A4D" w14:textId="570A98B5" w:rsidR="00C720AB" w:rsidRDefault="00C720AB">
      <w:pPr>
        <w:ind w:firstLine="0"/>
        <w:rPr>
          <w:lang w:val="en-US"/>
        </w:rPr>
      </w:pPr>
    </w:p>
    <w:p w14:paraId="1664855E" w14:textId="6217D4BF" w:rsidR="00FE5A32" w:rsidRDefault="00FE5A32">
      <w:pPr>
        <w:overflowPunct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B849AE" w14:textId="4D3751F3" w:rsidR="00FE5A32" w:rsidRDefault="00FE5A32" w:rsidP="00FE5A32">
      <w:pPr>
        <w:ind w:firstLine="0"/>
        <w:jc w:val="center"/>
        <w:rPr>
          <w:b/>
          <w:bCs/>
          <w:lang w:val="en-US"/>
        </w:rPr>
      </w:pPr>
      <w:r w:rsidRPr="00FE5A32">
        <w:rPr>
          <w:b/>
          <w:bCs/>
        </w:rPr>
        <w:lastRenderedPageBreak/>
        <w:t>Код</w:t>
      </w:r>
    </w:p>
    <w:p w14:paraId="5E4FC1E6" w14:textId="77777777" w:rsidR="00FE5A32" w:rsidRDefault="00FE5A32" w:rsidP="00FE5A32">
      <w:pPr>
        <w:ind w:firstLine="0"/>
        <w:jc w:val="center"/>
        <w:rPr>
          <w:b/>
          <w:bCs/>
          <w:lang w:val="en-US"/>
        </w:rPr>
      </w:pPr>
    </w:p>
    <w:p w14:paraId="163D9CA0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FE6C84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54AE5B8C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FE6C84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 lab7_8.asm</w:t>
      </w:r>
    </w:p>
    <w:p w14:paraId="3FFAF741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FE6C84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19EC59F3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FE6C84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 Created: 27.04.2020 18:07:00</w:t>
      </w:r>
    </w:p>
    <w:p w14:paraId="1B4370E2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FE6C84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 Author : Nikita</w:t>
      </w:r>
    </w:p>
    <w:p w14:paraId="054E4B06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FE6C84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27A0CC25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EC46C4D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07B9D0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.include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"m1281def.inc"</w:t>
      </w:r>
    </w:p>
    <w:p w14:paraId="1144650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7E4493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.equ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CRYSTAL_FREQ = 1000000</w:t>
      </w:r>
    </w:p>
    <w:p w14:paraId="5BDA432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.equ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BAUD = 9600</w:t>
      </w:r>
    </w:p>
    <w:p w14:paraId="5F4F56D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1C3FD0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.def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shouldRunReg = r16</w:t>
      </w:r>
    </w:p>
    <w:p w14:paraId="56CEDDD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.def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 = r17</w:t>
      </w:r>
    </w:p>
    <w:p w14:paraId="59217B5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.def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 = r18</w:t>
      </w:r>
    </w:p>
    <w:p w14:paraId="7484A6B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.def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delayReg = r19</w:t>
      </w:r>
    </w:p>
    <w:p w14:paraId="1FFCC7F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.def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lightStateReg = r20</w:t>
      </w:r>
    </w:p>
    <w:p w14:paraId="3F8F665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.def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udrReg = r21</w:t>
      </w:r>
    </w:p>
    <w:p w14:paraId="7B5689E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1F60CE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.cseg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</w:p>
    <w:p w14:paraId="175A08F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.org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0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jmp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START</w:t>
      </w:r>
    </w:p>
    <w:p w14:paraId="74166F5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.org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FF0000"/>
          <w:kern w:val="0"/>
          <w:sz w:val="19"/>
          <w:szCs w:val="19"/>
          <w:highlight w:val="white"/>
          <w:lang w:eastAsia="en-US" w:bidi="ar-SA"/>
        </w:rPr>
        <w:t>$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0032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jmp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USART0_RX</w:t>
      </w:r>
    </w:p>
    <w:p w14:paraId="1BB9B89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EEA5E6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START:</w:t>
      </w:r>
    </w:p>
    <w:p w14:paraId="40356DF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rcall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init</w:t>
      </w:r>
    </w:p>
    <w:p w14:paraId="5CC7711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MAIN_LOOP:</w:t>
      </w:r>
    </w:p>
    <w:p w14:paraId="6A49940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TCNT0</w:t>
      </w:r>
    </w:p>
    <w:p w14:paraId="23C1D91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0</w:t>
      </w:r>
    </w:p>
    <w:p w14:paraId="5EB238C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main_loop_tick</w:t>
      </w:r>
    </w:p>
    <w:p w14:paraId="7639C41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124D2B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jmp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MAIN_LOOP</w:t>
      </w:r>
    </w:p>
    <w:p w14:paraId="1CB3A17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24587C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main_loop_tick:</w:t>
      </w:r>
    </w:p>
    <w:p w14:paraId="3075BBD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call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make_tick</w:t>
      </w:r>
    </w:p>
    <w:p w14:paraId="2FB356C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E151B4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rjmp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MAIN_LOOP</w:t>
      </w:r>
    </w:p>
    <w:p w14:paraId="5AC4972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2E8D3D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init:</w:t>
      </w:r>
    </w:p>
    <w:p w14:paraId="7913E34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ser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</w:t>
      </w:r>
    </w:p>
    <w:p w14:paraId="0B03048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DDRB, tmp</w:t>
      </w:r>
    </w:p>
    <w:p w14:paraId="0DD1212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DDRF, tmp</w:t>
      </w:r>
    </w:p>
    <w:p w14:paraId="2AF2CAC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F5967A4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0b00111111</w:t>
      </w:r>
    </w:p>
    <w:p w14:paraId="63E9DF6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sts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EICRA, tmp</w:t>
      </w:r>
    </w:p>
    <w:p w14:paraId="1E2BA68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B9FEFB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0b00000111</w:t>
      </w:r>
    </w:p>
    <w:p w14:paraId="11BC308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EIMSK, tmp</w:t>
      </w:r>
    </w:p>
    <w:p w14:paraId="7B9F485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8A8325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1</w:t>
      </w:r>
    </w:p>
    <w:p w14:paraId="57A0E92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PORTF, tmp</w:t>
      </w:r>
    </w:p>
    <w:p w14:paraId="531CA4E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CEF0CC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delayReg, 250</w:t>
      </w:r>
    </w:p>
    <w:p w14:paraId="49CB215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OCR0A, delayReg</w:t>
      </w:r>
    </w:p>
    <w:p w14:paraId="10CACCA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F1A693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0x02</w:t>
      </w:r>
    </w:p>
    <w:p w14:paraId="4343BD3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TCCR0A, tmp</w:t>
      </w:r>
    </w:p>
    <w:p w14:paraId="18BFF84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14:paraId="17A5505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0x05</w:t>
      </w:r>
    </w:p>
    <w:p w14:paraId="3C08773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TCCR0B, tmp</w:t>
      </w:r>
    </w:p>
    <w:p w14:paraId="2BD36A9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8AD710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0b10010000</w:t>
      </w:r>
    </w:p>
    <w:p w14:paraId="60D7217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sts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UCSR0B, tmp</w:t>
      </w:r>
    </w:p>
    <w:p w14:paraId="382CBED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7A1C5F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6</w:t>
      </w:r>
    </w:p>
    <w:p w14:paraId="0434BE1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sts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UBRR0L, tmp</w:t>
      </w:r>
    </w:p>
    <w:p w14:paraId="766C7F7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B64058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shouldRunReg, 1</w:t>
      </w:r>
    </w:p>
    <w:p w14:paraId="0733DBB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lightStateReg, 0xff</w:t>
      </w:r>
    </w:p>
    <w:p w14:paraId="6B81AC2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PORTB, lightStateReg</w:t>
      </w:r>
    </w:p>
    <w:p w14:paraId="68B5A9A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1C3B78D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sei</w:t>
      </w:r>
    </w:p>
    <w:p w14:paraId="30988B6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6728D57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49146E4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make_tick:</w:t>
      </w:r>
    </w:p>
    <w:p w14:paraId="74594F7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shouldRunReg, 1</w:t>
      </w:r>
    </w:p>
    <w:p w14:paraId="2149D894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tick</w:t>
      </w:r>
    </w:p>
    <w:p w14:paraId="29066B8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7657D1A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;; Shut down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ab/>
      </w:r>
    </w:p>
    <w:p w14:paraId="221251E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clr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</w:t>
      </w:r>
    </w:p>
    <w:p w14:paraId="33DBDB5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PORTB, tmp</w:t>
      </w:r>
    </w:p>
    <w:p w14:paraId="147B423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57A84A7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E3D953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;; Make tick</w:t>
      </w:r>
    </w:p>
    <w:p w14:paraId="4B914A1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tick:</w:t>
      </w:r>
    </w:p>
    <w:p w14:paraId="1FD47E1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modeReg, 0</w:t>
      </w:r>
    </w:p>
    <w:p w14:paraId="35F53BF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mode_0</w:t>
      </w:r>
    </w:p>
    <w:p w14:paraId="1C0AAB9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0652AB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modeReg, 1</w:t>
      </w:r>
    </w:p>
    <w:p w14:paraId="2424F2D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mode_1</w:t>
      </w:r>
    </w:p>
    <w:p w14:paraId="38860B8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9764FC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modeReg, 2</w:t>
      </w:r>
    </w:p>
    <w:p w14:paraId="1ADF758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mode_2</w:t>
      </w:r>
    </w:p>
    <w:p w14:paraId="09ACE65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90E05E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mode_0:</w:t>
      </w:r>
    </w:p>
    <w:p w14:paraId="3A0453E4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com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lightStateReg</w:t>
      </w:r>
    </w:p>
    <w:p w14:paraId="531332C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PORTB, lightStateReg</w:t>
      </w:r>
    </w:p>
    <w:p w14:paraId="2290248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0ED560C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AED7134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mode_1:</w:t>
      </w:r>
    </w:p>
    <w:p w14:paraId="721CAE5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ser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lightStateReg</w:t>
      </w:r>
    </w:p>
    <w:p w14:paraId="5159CA6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PORTB, lightStateReg</w:t>
      </w:r>
    </w:p>
    <w:p w14:paraId="7CB78AB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2850930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62433A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mode_2:</w:t>
      </w:r>
    </w:p>
    <w:p w14:paraId="25DE608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com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lightStateReg</w:t>
      </w:r>
    </w:p>
    <w:p w14:paraId="5F2A63E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PORTB, lightStateReg</w:t>
      </w:r>
    </w:p>
    <w:p w14:paraId="7848541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09CFAE4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7F5DE09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F7DD1E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switch_light:</w:t>
      </w:r>
    </w:p>
    <w:p w14:paraId="28EB5F9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shouldRunReg, 0</w:t>
      </w:r>
    </w:p>
    <w:p w14:paraId="68C0072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turn_on</w:t>
      </w:r>
    </w:p>
    <w:p w14:paraId="29DFBD2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767AA4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;; If we here, then light is turned on. Need to turn off</w:t>
      </w:r>
    </w:p>
    <w:p w14:paraId="2EFB3E7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shouldRunReg, 0</w:t>
      </w:r>
    </w:p>
    <w:p w14:paraId="7798B75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38BF845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643D1F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turn_on:</w:t>
      </w:r>
    </w:p>
    <w:p w14:paraId="12DA057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shouldRunReg, 1</w:t>
      </w:r>
    </w:p>
    <w:p w14:paraId="510F48F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526F1D2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BBEFAF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change_mode:</w:t>
      </w:r>
    </w:p>
    <w:p w14:paraId="38AF021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inc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</w:t>
      </w:r>
    </w:p>
    <w:p w14:paraId="2CEF175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14:paraId="6B5E9A2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modeReg, 3</w:t>
      </w:r>
    </w:p>
    <w:p w14:paraId="274BA8B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reset_mode</w:t>
      </w:r>
    </w:p>
    <w:p w14:paraId="1C93A43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710570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jmp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set_mode</w:t>
      </w:r>
    </w:p>
    <w:p w14:paraId="78E7A17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reset_mode:</w:t>
      </w:r>
    </w:p>
    <w:p w14:paraId="6929A6E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clr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</w:t>
      </w:r>
    </w:p>
    <w:p w14:paraId="7DF5862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14:paraId="4F29290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set_mode:</w:t>
      </w:r>
    </w:p>
    <w:p w14:paraId="7918439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modeReg, 0</w:t>
      </w:r>
    </w:p>
    <w:p w14:paraId="32E4F0D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set_mode_0</w:t>
      </w:r>
    </w:p>
    <w:p w14:paraId="13F80F9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E7B097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modeReg, 1</w:t>
      </w:r>
    </w:p>
    <w:p w14:paraId="4128075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set_mode_1</w:t>
      </w:r>
    </w:p>
    <w:p w14:paraId="37AF0D1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51952B4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modeReg, 2</w:t>
      </w:r>
    </w:p>
    <w:p w14:paraId="62AB18E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set_mode_2</w:t>
      </w:r>
    </w:p>
    <w:p w14:paraId="58E7B11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B8157E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set_mode_0:</w:t>
      </w:r>
    </w:p>
    <w:p w14:paraId="3C17357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2</w:t>
      </w:r>
    </w:p>
    <w:p w14:paraId="616B785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TCCR0A, tmp</w:t>
      </w:r>
    </w:p>
    <w:p w14:paraId="72F568F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BC8BC1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5</w:t>
      </w:r>
    </w:p>
    <w:p w14:paraId="6EE5DCC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TCCR0B, tmp</w:t>
      </w:r>
    </w:p>
    <w:p w14:paraId="0353D79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282D4A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lightStateReg, 0xff</w:t>
      </w:r>
    </w:p>
    <w:p w14:paraId="302432B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PORTB, lightStateReg</w:t>
      </w:r>
    </w:p>
    <w:p w14:paraId="77BA0AC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73CDAB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1</w:t>
      </w:r>
    </w:p>
    <w:p w14:paraId="349ECD7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PORTF, tmp</w:t>
      </w:r>
    </w:p>
    <w:p w14:paraId="4B3DDA5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1EED788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173656E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set_mode_1:</w:t>
      </w:r>
    </w:p>
    <w:p w14:paraId="1AB0665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0x40</w:t>
      </w:r>
    </w:p>
    <w:p w14:paraId="7C52AE3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TCCR0A, tmp</w:t>
      </w:r>
    </w:p>
    <w:p w14:paraId="0AF3081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88A418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5</w:t>
      </w:r>
    </w:p>
    <w:p w14:paraId="5B00DCD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TCCR0B, tmp</w:t>
      </w:r>
    </w:p>
    <w:p w14:paraId="4B2412A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1ED14A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lightStateReg, 0xff</w:t>
      </w:r>
    </w:p>
    <w:p w14:paraId="3F3EC93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PORTB, lightStateReg</w:t>
      </w:r>
    </w:p>
    <w:p w14:paraId="66B984A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76225C9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2</w:t>
      </w:r>
    </w:p>
    <w:p w14:paraId="1F481FD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PORTF, tmp</w:t>
      </w:r>
    </w:p>
    <w:p w14:paraId="2CF9900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7D176D7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6CEE03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set_mode_2:</w:t>
      </w:r>
    </w:p>
    <w:p w14:paraId="497C9F8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0b01000011</w:t>
      </w:r>
    </w:p>
    <w:p w14:paraId="4D01006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TCCR0A, tmp</w:t>
      </w:r>
    </w:p>
    <w:p w14:paraId="3A79E4C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714BAE2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0b00001101</w:t>
      </w:r>
    </w:p>
    <w:p w14:paraId="7F6580B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TCCR0B, tmp</w:t>
      </w:r>
    </w:p>
    <w:p w14:paraId="74079EE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3680D8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lightStateReg, 0b10101010</w:t>
      </w:r>
    </w:p>
    <w:p w14:paraId="29DD1AB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PORTB, lightStateReg</w:t>
      </w:r>
    </w:p>
    <w:p w14:paraId="2256AA4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71D06BA4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tmp, 4</w:t>
      </w:r>
    </w:p>
    <w:p w14:paraId="63BE75B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PORTF, tmp</w:t>
      </w:r>
    </w:p>
    <w:p w14:paraId="1CB64F7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1912356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6A96C53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517EBC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change_delay:</w:t>
      </w:r>
    </w:p>
    <w:p w14:paraId="71BCF83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delayReg, 250</w:t>
      </w:r>
    </w:p>
    <w:p w14:paraId="798C899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reset_delay</w:t>
      </w:r>
    </w:p>
    <w:p w14:paraId="1F88284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57DCFFC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jmp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increase_delay</w:t>
      </w:r>
    </w:p>
    <w:p w14:paraId="06A0C62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reset_delay:</w:t>
      </w:r>
    </w:p>
    <w:p w14:paraId="60DD695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delayReg, 0</w:t>
      </w:r>
    </w:p>
    <w:p w14:paraId="291F969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BE0B9C1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E6C84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increase_delay:</w:t>
      </w:r>
    </w:p>
    <w:p w14:paraId="374302F8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FE6C84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FE6C84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FE6C84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r w:rsidRPr="00FE6C84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tmp, 50</w:t>
      </w:r>
    </w:p>
    <w:p w14:paraId="20D5C67A" w14:textId="77777777" w:rsidR="00FE6C84" w:rsidRP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FE6C84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FE6C84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FE6C84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add</w:t>
      </w:r>
      <w:r w:rsidRPr="00FE6C84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delayReg, tmp</w:t>
      </w:r>
    </w:p>
    <w:p w14:paraId="442BFCC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E6C84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FE6C84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out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OCR0A, delayReg</w:t>
      </w:r>
    </w:p>
    <w:p w14:paraId="668C480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</w:t>
      </w:r>
    </w:p>
    <w:p w14:paraId="2EB5606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7F3F6FE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USART0_RX:</w:t>
      </w:r>
    </w:p>
    <w:p w14:paraId="3FB41A9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cli</w:t>
      </w:r>
    </w:p>
    <w:p w14:paraId="7B6D563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C90843F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lds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udrReg, UDR0</w:t>
      </w:r>
    </w:p>
    <w:p w14:paraId="3F2E34D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14:paraId="6AADC85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udrReg, 0x6d</w:t>
      </w:r>
    </w:p>
    <w:p w14:paraId="27EA855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usart_change_mode</w:t>
      </w:r>
    </w:p>
    <w:p w14:paraId="6B0A6A7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9A34DD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udrReg, 0x72</w:t>
      </w:r>
    </w:p>
    <w:p w14:paraId="58EE1FA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usart_switch_light</w:t>
      </w:r>
    </w:p>
    <w:p w14:paraId="424013E4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F47F8B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cpi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udrReg, 0x73</w:t>
      </w:r>
    </w:p>
    <w:p w14:paraId="771CFA4A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breq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usart_change_delay</w:t>
      </w:r>
    </w:p>
    <w:p w14:paraId="2DBACE1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7281F14B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usart_change_mode:</w:t>
      </w:r>
    </w:p>
    <w:p w14:paraId="7E12C46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call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change_mode</w:t>
      </w:r>
    </w:p>
    <w:p w14:paraId="31049A1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sei</w:t>
      </w:r>
    </w:p>
    <w:p w14:paraId="1897A6D8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reti</w:t>
      </w:r>
    </w:p>
    <w:p w14:paraId="0CE85B14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48FAC0FE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usart_switch_light:</w:t>
      </w:r>
    </w:p>
    <w:p w14:paraId="56CAA8FD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call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switch_light</w:t>
      </w:r>
    </w:p>
    <w:p w14:paraId="37C1CE26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sei</w:t>
      </w:r>
    </w:p>
    <w:p w14:paraId="210E5249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reti</w:t>
      </w:r>
    </w:p>
    <w:p w14:paraId="3D77832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CEE3CD7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usart_change_delay:</w:t>
      </w:r>
    </w:p>
    <w:p w14:paraId="4AA0D241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call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change_delay</w:t>
      </w:r>
    </w:p>
    <w:p w14:paraId="16AEF2C3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sei</w:t>
      </w:r>
    </w:p>
    <w:p w14:paraId="50A3F2F0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reti</w:t>
      </w:r>
    </w:p>
    <w:p w14:paraId="3CABC1B2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432A1B5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sei</w:t>
      </w:r>
    </w:p>
    <w:p w14:paraId="457260A4" w14:textId="77777777" w:rsidR="00FE6C84" w:rsidRDefault="00FE6C84" w:rsidP="00FE6C84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reti</w:t>
      </w:r>
    </w:p>
    <w:p w14:paraId="6E4C3409" w14:textId="2EB1C3FA" w:rsidR="00FE5A32" w:rsidRPr="00FE5A32" w:rsidRDefault="00FE5A32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sectPr w:rsidR="00FE5A32" w:rsidRPr="00FE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2"/>
    <w:rsid w:val="0013257F"/>
    <w:rsid w:val="00134041"/>
    <w:rsid w:val="00536DCA"/>
    <w:rsid w:val="00A13EDB"/>
    <w:rsid w:val="00B23D92"/>
    <w:rsid w:val="00C720AB"/>
    <w:rsid w:val="00FB4AD0"/>
    <w:rsid w:val="00FE5A32"/>
    <w:rsid w:val="00F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F740"/>
  <w15:chartTrackingRefBased/>
  <w15:docId w15:val="{EEA67B5A-2BD5-4606-B4EF-0D354F71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A32"/>
    <w:pPr>
      <w:overflowPunct w:val="0"/>
      <w:spacing w:after="0" w:line="360" w:lineRule="auto"/>
      <w:ind w:firstLine="709"/>
      <w:jc w:val="both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  <w:lang w:eastAsia="ru-RU" w:bidi="ar-SA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4</cp:revision>
  <dcterms:created xsi:type="dcterms:W3CDTF">2020-04-04T17:44:00Z</dcterms:created>
  <dcterms:modified xsi:type="dcterms:W3CDTF">2020-04-27T15:59:00Z</dcterms:modified>
</cp:coreProperties>
</file>