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066B" w:rsidRPr="00E66452" w:rsidRDefault="0098066B" w:rsidP="0098066B">
      <w:pPr>
        <w:jc w:val="center"/>
        <w:rPr>
          <w:rFonts w:ascii="Times New Roman" w:hAnsi="Times New Roman" w:cs="Times New Roman"/>
          <w:b/>
          <w:color w:val="333333"/>
          <w:sz w:val="24"/>
          <w:shd w:val="clear" w:color="auto" w:fill="FFFFFF"/>
        </w:rPr>
      </w:pPr>
      <w:r w:rsidRPr="00E66452">
        <w:rPr>
          <w:rFonts w:ascii="Times New Roman" w:hAnsi="Times New Roman" w:cs="Times New Roman"/>
          <w:b/>
          <w:color w:val="333333"/>
          <w:sz w:val="24"/>
          <w:shd w:val="clear" w:color="auto" w:fill="FFFFFF"/>
        </w:rPr>
        <w:t>Федеральное государственное автономное образовательное учреждение высшего образования</w:t>
      </w:r>
    </w:p>
    <w:p w:rsidR="0098066B" w:rsidRPr="00E66452" w:rsidRDefault="0098066B" w:rsidP="0098066B">
      <w:pPr>
        <w:jc w:val="center"/>
        <w:rPr>
          <w:rFonts w:ascii="Times New Roman" w:hAnsi="Times New Roman" w:cs="Times New Roman"/>
          <w:b/>
          <w:color w:val="333333"/>
          <w:sz w:val="24"/>
          <w:shd w:val="clear" w:color="auto" w:fill="FFFFFF"/>
        </w:rPr>
      </w:pPr>
      <w:r w:rsidRPr="00E66452">
        <w:rPr>
          <w:rFonts w:ascii="Times New Roman" w:hAnsi="Times New Roman" w:cs="Times New Roman"/>
          <w:b/>
          <w:color w:val="333333"/>
          <w:sz w:val="24"/>
          <w:shd w:val="clear" w:color="auto" w:fill="FFFFFF"/>
        </w:rPr>
        <w:t>«Национальный исследовательский ядерный университет «МИФИ»»</w:t>
      </w:r>
    </w:p>
    <w:p w:rsidR="0098066B" w:rsidRPr="00E66452" w:rsidRDefault="0098066B" w:rsidP="0098066B">
      <w:pPr>
        <w:rPr>
          <w:rFonts w:ascii="Times New Roman" w:hAnsi="Times New Roman" w:cs="Times New Roman"/>
          <w:color w:val="333333"/>
          <w:shd w:val="clear" w:color="auto" w:fill="FFFFFF"/>
        </w:rPr>
      </w:pPr>
    </w:p>
    <w:p w:rsidR="0098066B" w:rsidRPr="00E66452" w:rsidRDefault="0098066B" w:rsidP="0098066B">
      <w:pPr>
        <w:ind w:left="-567"/>
        <w:jc w:val="center"/>
        <w:rPr>
          <w:rFonts w:ascii="Times New Roman" w:hAnsi="Times New Roman" w:cs="Times New Roman"/>
        </w:rPr>
      </w:pPr>
    </w:p>
    <w:p w:rsidR="0098066B" w:rsidRPr="00E66452" w:rsidRDefault="0098066B" w:rsidP="0098066B">
      <w:pPr>
        <w:ind w:left="-567"/>
        <w:jc w:val="center"/>
        <w:rPr>
          <w:rFonts w:ascii="Times New Roman" w:hAnsi="Times New Roman" w:cs="Times New Roman"/>
          <w:sz w:val="28"/>
        </w:rPr>
      </w:pPr>
      <w:r w:rsidRPr="00E66452">
        <w:rPr>
          <w:rFonts w:ascii="Times New Roman" w:hAnsi="Times New Roman" w:cs="Times New Roman"/>
          <w:sz w:val="28"/>
        </w:rPr>
        <w:t xml:space="preserve">         Кафедра «Физические проблемы материаловедения»</w:t>
      </w:r>
    </w:p>
    <w:p w:rsidR="0098066B" w:rsidRPr="00E66452" w:rsidRDefault="0098066B" w:rsidP="0098066B">
      <w:pPr>
        <w:rPr>
          <w:rFonts w:ascii="Times New Roman" w:hAnsi="Times New Roman" w:cs="Times New Roman"/>
          <w:sz w:val="24"/>
        </w:rPr>
      </w:pPr>
    </w:p>
    <w:p w:rsidR="0098066B" w:rsidRPr="00E66452" w:rsidRDefault="0098066B" w:rsidP="0098066B">
      <w:pPr>
        <w:jc w:val="center"/>
        <w:rPr>
          <w:rFonts w:ascii="Times New Roman" w:hAnsi="Times New Roman" w:cs="Times New Roman"/>
          <w:sz w:val="28"/>
        </w:rPr>
      </w:pPr>
      <w:r w:rsidRPr="00E66452">
        <w:rPr>
          <w:rFonts w:ascii="Times New Roman" w:hAnsi="Times New Roman" w:cs="Times New Roman"/>
          <w:sz w:val="28"/>
        </w:rPr>
        <w:t>Отчет по научно-исследовательской работе студента</w:t>
      </w:r>
    </w:p>
    <w:p w:rsidR="0098066B" w:rsidRPr="00E66452" w:rsidRDefault="0098066B" w:rsidP="0098066B">
      <w:pPr>
        <w:jc w:val="center"/>
        <w:rPr>
          <w:rFonts w:ascii="Times New Roman" w:hAnsi="Times New Roman" w:cs="Times New Roman"/>
          <w:sz w:val="28"/>
        </w:rPr>
      </w:pPr>
      <w:r w:rsidRPr="00E66452">
        <w:rPr>
          <w:rFonts w:ascii="Times New Roman" w:hAnsi="Times New Roman" w:cs="Times New Roman"/>
          <w:sz w:val="28"/>
        </w:rPr>
        <w:t>на тему:</w:t>
      </w:r>
    </w:p>
    <w:p w:rsidR="0098066B" w:rsidRPr="00E66452" w:rsidRDefault="0098066B" w:rsidP="0098066B">
      <w:pPr>
        <w:jc w:val="center"/>
        <w:rPr>
          <w:rFonts w:ascii="Times New Roman" w:hAnsi="Times New Roman" w:cs="Times New Roman"/>
          <w:sz w:val="32"/>
          <w:szCs w:val="28"/>
        </w:rPr>
      </w:pPr>
    </w:p>
    <w:p w:rsidR="0098066B" w:rsidRPr="00E66452" w:rsidRDefault="0098066B" w:rsidP="0098066B">
      <w:pPr>
        <w:jc w:val="center"/>
        <w:rPr>
          <w:rFonts w:ascii="Times New Roman" w:hAnsi="Times New Roman" w:cs="Times New Roman"/>
          <w:bCs/>
          <w:sz w:val="28"/>
          <w:szCs w:val="28"/>
        </w:rPr>
      </w:pPr>
      <w:r w:rsidRPr="00E66452">
        <w:rPr>
          <w:rFonts w:ascii="Times New Roman" w:hAnsi="Times New Roman" w:cs="Times New Roman"/>
          <w:sz w:val="28"/>
          <w:szCs w:val="28"/>
        </w:rPr>
        <w:t>«</w:t>
      </w:r>
      <w:r w:rsidRPr="00E66452">
        <w:rPr>
          <w:rFonts w:ascii="Times New Roman" w:hAnsi="Times New Roman" w:cs="Times New Roman"/>
          <w:color w:val="000000"/>
          <w:sz w:val="32"/>
          <w:szCs w:val="20"/>
          <w:shd w:val="clear" w:color="auto" w:fill="FFFFFF"/>
        </w:rPr>
        <w:t>Имитационное компьютерное моделирование ядерных энергетических установок. Образование, рост и устойчивость оксидной пленки ферритно-мартенситной стали при облучении</w:t>
      </w:r>
      <w:r w:rsidRPr="00E66452">
        <w:rPr>
          <w:rFonts w:ascii="Times New Roman" w:hAnsi="Times New Roman" w:cs="Times New Roman"/>
          <w:bCs/>
          <w:sz w:val="28"/>
          <w:szCs w:val="28"/>
        </w:rPr>
        <w:t>»</w:t>
      </w:r>
    </w:p>
    <w:p w:rsidR="0098066B" w:rsidRPr="00E66452" w:rsidRDefault="0098066B" w:rsidP="0098066B">
      <w:pPr>
        <w:jc w:val="center"/>
        <w:rPr>
          <w:rFonts w:ascii="Times New Roman" w:hAnsi="Times New Roman" w:cs="Times New Roman"/>
          <w:bCs/>
          <w:sz w:val="28"/>
          <w:szCs w:val="28"/>
        </w:rPr>
      </w:pPr>
    </w:p>
    <w:p w:rsidR="0098066B" w:rsidRPr="00E66452" w:rsidRDefault="0098066B" w:rsidP="0098066B">
      <w:pPr>
        <w:jc w:val="center"/>
        <w:rPr>
          <w:rFonts w:ascii="Times New Roman" w:hAnsi="Times New Roman" w:cs="Times New Roman"/>
          <w:bCs/>
          <w:sz w:val="28"/>
          <w:szCs w:val="28"/>
        </w:rPr>
      </w:pPr>
    </w:p>
    <w:p w:rsidR="0098066B" w:rsidRPr="00E66452" w:rsidRDefault="0098066B" w:rsidP="0098066B">
      <w:pPr>
        <w:jc w:val="center"/>
        <w:rPr>
          <w:rFonts w:ascii="Times New Roman" w:hAnsi="Times New Roman" w:cs="Times New Roman"/>
          <w:sz w:val="28"/>
          <w:szCs w:val="28"/>
        </w:rPr>
      </w:pPr>
    </w:p>
    <w:tbl>
      <w:tblPr>
        <w:tblStyle w:val="14"/>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2385"/>
        <w:gridCol w:w="2531"/>
      </w:tblGrid>
      <w:tr w:rsidR="0098066B" w:rsidRPr="00E66452" w:rsidTr="0098066B">
        <w:tc>
          <w:tcPr>
            <w:tcW w:w="4615" w:type="dxa"/>
            <w:vAlign w:val="center"/>
          </w:tcPr>
          <w:p w:rsidR="0098066B" w:rsidRPr="00E66452" w:rsidRDefault="0098066B">
            <w:pPr>
              <w:spacing w:line="276" w:lineRule="auto"/>
              <w:rPr>
                <w:rFonts w:ascii="Times New Roman" w:eastAsia="Calibri" w:hAnsi="Times New Roman" w:cs="Times New Roman"/>
                <w:sz w:val="28"/>
                <w:szCs w:val="28"/>
              </w:rPr>
            </w:pPr>
          </w:p>
          <w:p w:rsidR="0098066B" w:rsidRPr="00E66452" w:rsidRDefault="0098066B">
            <w:pPr>
              <w:spacing w:line="276" w:lineRule="auto"/>
              <w:ind w:right="459"/>
              <w:jc w:val="right"/>
              <w:rPr>
                <w:rFonts w:ascii="Times New Roman" w:eastAsia="Calibri" w:hAnsi="Times New Roman" w:cs="Times New Roman"/>
                <w:sz w:val="28"/>
                <w:szCs w:val="28"/>
              </w:rPr>
            </w:pPr>
          </w:p>
          <w:p w:rsidR="0098066B" w:rsidRPr="00E66452" w:rsidRDefault="0098066B">
            <w:pPr>
              <w:spacing w:line="276" w:lineRule="auto"/>
              <w:ind w:right="459"/>
              <w:rPr>
                <w:rFonts w:ascii="Times New Roman" w:eastAsia="Calibri" w:hAnsi="Times New Roman" w:cs="Times New Roman"/>
                <w:sz w:val="28"/>
                <w:szCs w:val="28"/>
              </w:rPr>
            </w:pPr>
            <w:r w:rsidRPr="00E66452">
              <w:rPr>
                <w:rFonts w:ascii="Times New Roman" w:eastAsia="Calibri" w:hAnsi="Times New Roman" w:cs="Times New Roman"/>
                <w:sz w:val="28"/>
                <w:szCs w:val="28"/>
              </w:rPr>
              <w:t>Студент группы М16-108</w:t>
            </w:r>
          </w:p>
        </w:tc>
        <w:tc>
          <w:tcPr>
            <w:tcW w:w="2385" w:type="dxa"/>
            <w:tcBorders>
              <w:top w:val="nil"/>
              <w:left w:val="nil"/>
              <w:bottom w:val="single" w:sz="4" w:space="0" w:color="auto"/>
              <w:right w:val="nil"/>
            </w:tcBorders>
            <w:vAlign w:val="center"/>
          </w:tcPr>
          <w:p w:rsidR="0098066B" w:rsidRPr="00E66452" w:rsidRDefault="0098066B">
            <w:pPr>
              <w:spacing w:line="276" w:lineRule="auto"/>
              <w:jc w:val="center"/>
              <w:rPr>
                <w:rFonts w:ascii="Times New Roman" w:eastAsia="Calibri" w:hAnsi="Times New Roman" w:cs="Times New Roman"/>
                <w:sz w:val="28"/>
                <w:szCs w:val="28"/>
              </w:rPr>
            </w:pPr>
          </w:p>
        </w:tc>
        <w:tc>
          <w:tcPr>
            <w:tcW w:w="2531" w:type="dxa"/>
            <w:vAlign w:val="center"/>
          </w:tcPr>
          <w:p w:rsidR="0098066B" w:rsidRPr="00E66452" w:rsidRDefault="0098066B">
            <w:pPr>
              <w:spacing w:line="276" w:lineRule="auto"/>
              <w:ind w:left="34"/>
              <w:rPr>
                <w:rFonts w:ascii="Times New Roman" w:eastAsia="Calibri" w:hAnsi="Times New Roman" w:cs="Times New Roman"/>
                <w:sz w:val="28"/>
                <w:szCs w:val="28"/>
              </w:rPr>
            </w:pPr>
          </w:p>
          <w:p w:rsidR="0098066B" w:rsidRPr="00E66452" w:rsidRDefault="0098066B">
            <w:pPr>
              <w:spacing w:line="276" w:lineRule="auto"/>
              <w:rPr>
                <w:rFonts w:ascii="Times New Roman" w:eastAsia="Calibri" w:hAnsi="Times New Roman" w:cs="Times New Roman"/>
                <w:sz w:val="28"/>
                <w:szCs w:val="28"/>
              </w:rPr>
            </w:pPr>
          </w:p>
          <w:p w:rsidR="0098066B" w:rsidRPr="00E66452" w:rsidRDefault="0098066B">
            <w:pPr>
              <w:spacing w:line="276" w:lineRule="auto"/>
              <w:ind w:left="34"/>
              <w:rPr>
                <w:rFonts w:ascii="Times New Roman" w:eastAsia="Calibri" w:hAnsi="Times New Roman" w:cs="Times New Roman"/>
                <w:sz w:val="28"/>
                <w:szCs w:val="28"/>
              </w:rPr>
            </w:pPr>
            <w:r w:rsidRPr="00E66452">
              <w:rPr>
                <w:rFonts w:ascii="Times New Roman" w:eastAsia="Calibri" w:hAnsi="Times New Roman" w:cs="Times New Roman"/>
                <w:sz w:val="28"/>
                <w:szCs w:val="28"/>
              </w:rPr>
              <w:t>Лужанский Н.В.</w:t>
            </w:r>
          </w:p>
        </w:tc>
      </w:tr>
      <w:tr w:rsidR="0098066B" w:rsidRPr="00E66452" w:rsidTr="0098066B">
        <w:tc>
          <w:tcPr>
            <w:tcW w:w="4615" w:type="dxa"/>
            <w:vAlign w:val="center"/>
          </w:tcPr>
          <w:p w:rsidR="0098066B" w:rsidRPr="00E66452" w:rsidRDefault="0098066B">
            <w:pPr>
              <w:spacing w:line="276" w:lineRule="auto"/>
              <w:jc w:val="center"/>
              <w:rPr>
                <w:rFonts w:ascii="Times New Roman" w:eastAsia="Calibri" w:hAnsi="Times New Roman" w:cs="Times New Roman"/>
                <w:sz w:val="28"/>
                <w:szCs w:val="28"/>
              </w:rPr>
            </w:pPr>
          </w:p>
        </w:tc>
        <w:tc>
          <w:tcPr>
            <w:tcW w:w="2385" w:type="dxa"/>
            <w:vAlign w:val="center"/>
            <w:hideMark/>
          </w:tcPr>
          <w:p w:rsidR="0098066B" w:rsidRPr="00E66452" w:rsidRDefault="0098066B">
            <w:pPr>
              <w:spacing w:line="276" w:lineRule="auto"/>
              <w:jc w:val="center"/>
              <w:rPr>
                <w:rFonts w:ascii="Times New Roman" w:eastAsia="Calibri" w:hAnsi="Times New Roman" w:cs="Times New Roman"/>
                <w:sz w:val="28"/>
                <w:szCs w:val="28"/>
              </w:rPr>
            </w:pPr>
            <w:r w:rsidRPr="00E66452">
              <w:rPr>
                <w:rFonts w:ascii="Times New Roman" w:eastAsia="Calibri" w:hAnsi="Times New Roman" w:cs="Times New Roman"/>
                <w:sz w:val="28"/>
                <w:szCs w:val="28"/>
              </w:rPr>
              <w:t>(подпись)</w:t>
            </w:r>
          </w:p>
        </w:tc>
        <w:tc>
          <w:tcPr>
            <w:tcW w:w="2531" w:type="dxa"/>
            <w:vAlign w:val="center"/>
          </w:tcPr>
          <w:p w:rsidR="0098066B" w:rsidRPr="00E66452" w:rsidRDefault="0098066B">
            <w:pPr>
              <w:spacing w:line="276" w:lineRule="auto"/>
              <w:ind w:left="459"/>
              <w:rPr>
                <w:rFonts w:ascii="Times New Roman" w:eastAsia="Calibri" w:hAnsi="Times New Roman" w:cs="Times New Roman"/>
                <w:sz w:val="28"/>
                <w:szCs w:val="28"/>
              </w:rPr>
            </w:pPr>
          </w:p>
        </w:tc>
      </w:tr>
      <w:tr w:rsidR="0098066B" w:rsidRPr="00E66452" w:rsidTr="0098066B">
        <w:tc>
          <w:tcPr>
            <w:tcW w:w="4615" w:type="dxa"/>
            <w:vAlign w:val="center"/>
            <w:hideMark/>
          </w:tcPr>
          <w:p w:rsidR="0098066B" w:rsidRPr="00E66452" w:rsidRDefault="0098066B">
            <w:pPr>
              <w:spacing w:line="276" w:lineRule="auto"/>
              <w:rPr>
                <w:rFonts w:ascii="Times New Roman" w:eastAsia="Calibri" w:hAnsi="Times New Roman" w:cs="Times New Roman"/>
                <w:sz w:val="28"/>
                <w:szCs w:val="28"/>
              </w:rPr>
            </w:pPr>
            <w:r w:rsidRPr="00E66452">
              <w:rPr>
                <w:rFonts w:ascii="Times New Roman" w:eastAsia="Calibri" w:hAnsi="Times New Roman" w:cs="Times New Roman"/>
                <w:sz w:val="28"/>
                <w:szCs w:val="28"/>
              </w:rPr>
              <w:t>Научный руководитель</w:t>
            </w:r>
          </w:p>
          <w:p w:rsidR="0098066B" w:rsidRPr="00E66452" w:rsidRDefault="0098066B">
            <w:pPr>
              <w:spacing w:line="276" w:lineRule="auto"/>
              <w:ind w:right="459"/>
              <w:jc w:val="right"/>
              <w:rPr>
                <w:rFonts w:ascii="Times New Roman" w:eastAsia="Calibri" w:hAnsi="Times New Roman" w:cs="Times New Roman"/>
                <w:sz w:val="28"/>
                <w:szCs w:val="28"/>
              </w:rPr>
            </w:pPr>
            <w:r w:rsidRPr="00E66452">
              <w:rPr>
                <w:rFonts w:ascii="Times New Roman" w:eastAsia="Calibri" w:hAnsi="Times New Roman" w:cs="Times New Roman"/>
                <w:sz w:val="28"/>
                <w:szCs w:val="28"/>
              </w:rPr>
              <w:t>доцент, к.т.н.</w:t>
            </w:r>
          </w:p>
        </w:tc>
        <w:tc>
          <w:tcPr>
            <w:tcW w:w="2385" w:type="dxa"/>
            <w:tcBorders>
              <w:top w:val="nil"/>
              <w:left w:val="nil"/>
              <w:bottom w:val="single" w:sz="4" w:space="0" w:color="auto"/>
              <w:right w:val="nil"/>
            </w:tcBorders>
            <w:vAlign w:val="center"/>
          </w:tcPr>
          <w:p w:rsidR="0098066B" w:rsidRPr="00E66452" w:rsidRDefault="0098066B">
            <w:pPr>
              <w:spacing w:line="276" w:lineRule="auto"/>
              <w:jc w:val="center"/>
              <w:rPr>
                <w:rFonts w:ascii="Times New Roman" w:eastAsia="Calibri" w:hAnsi="Times New Roman" w:cs="Times New Roman"/>
                <w:sz w:val="28"/>
                <w:szCs w:val="28"/>
              </w:rPr>
            </w:pPr>
          </w:p>
        </w:tc>
        <w:tc>
          <w:tcPr>
            <w:tcW w:w="2531" w:type="dxa"/>
            <w:vAlign w:val="center"/>
            <w:hideMark/>
          </w:tcPr>
          <w:p w:rsidR="0098066B" w:rsidRPr="00E66452" w:rsidRDefault="0098066B">
            <w:pPr>
              <w:spacing w:line="276" w:lineRule="auto"/>
              <w:ind w:left="34"/>
              <w:rPr>
                <w:rFonts w:ascii="Times New Roman" w:eastAsia="Calibri" w:hAnsi="Times New Roman" w:cs="Times New Roman"/>
                <w:sz w:val="28"/>
                <w:szCs w:val="28"/>
              </w:rPr>
            </w:pPr>
            <w:r w:rsidRPr="00E66452">
              <w:rPr>
                <w:rFonts w:ascii="Times New Roman" w:eastAsia="Calibri" w:hAnsi="Times New Roman" w:cs="Times New Roman"/>
                <w:sz w:val="28"/>
                <w:szCs w:val="28"/>
              </w:rPr>
              <w:t>Ганченкова М.Г.</w:t>
            </w:r>
          </w:p>
        </w:tc>
      </w:tr>
      <w:tr w:rsidR="0098066B" w:rsidRPr="00E66452" w:rsidTr="0098066B">
        <w:tc>
          <w:tcPr>
            <w:tcW w:w="4615" w:type="dxa"/>
            <w:vAlign w:val="center"/>
          </w:tcPr>
          <w:p w:rsidR="0098066B" w:rsidRPr="00E66452" w:rsidRDefault="0098066B">
            <w:pPr>
              <w:spacing w:line="276" w:lineRule="auto"/>
              <w:jc w:val="center"/>
              <w:rPr>
                <w:rFonts w:ascii="Times New Roman" w:eastAsia="Calibri" w:hAnsi="Times New Roman" w:cs="Times New Roman"/>
                <w:sz w:val="28"/>
                <w:szCs w:val="28"/>
              </w:rPr>
            </w:pPr>
          </w:p>
        </w:tc>
        <w:tc>
          <w:tcPr>
            <w:tcW w:w="2385" w:type="dxa"/>
            <w:tcBorders>
              <w:top w:val="single" w:sz="4" w:space="0" w:color="auto"/>
              <w:left w:val="nil"/>
              <w:bottom w:val="nil"/>
              <w:right w:val="nil"/>
            </w:tcBorders>
            <w:vAlign w:val="center"/>
            <w:hideMark/>
          </w:tcPr>
          <w:p w:rsidR="0098066B" w:rsidRPr="00E66452" w:rsidRDefault="0098066B">
            <w:pPr>
              <w:spacing w:line="276" w:lineRule="auto"/>
              <w:jc w:val="center"/>
              <w:rPr>
                <w:rFonts w:ascii="Times New Roman" w:eastAsia="Calibri" w:hAnsi="Times New Roman" w:cs="Times New Roman"/>
                <w:sz w:val="28"/>
                <w:szCs w:val="28"/>
              </w:rPr>
            </w:pPr>
            <w:r w:rsidRPr="00E66452">
              <w:rPr>
                <w:rFonts w:ascii="Times New Roman" w:eastAsia="Calibri" w:hAnsi="Times New Roman" w:cs="Times New Roman"/>
                <w:sz w:val="28"/>
                <w:szCs w:val="28"/>
              </w:rPr>
              <w:t>(подпись)</w:t>
            </w:r>
          </w:p>
        </w:tc>
        <w:tc>
          <w:tcPr>
            <w:tcW w:w="2531" w:type="dxa"/>
            <w:vAlign w:val="center"/>
          </w:tcPr>
          <w:p w:rsidR="0098066B" w:rsidRPr="00E66452" w:rsidRDefault="0098066B">
            <w:pPr>
              <w:spacing w:line="276" w:lineRule="auto"/>
              <w:ind w:left="459"/>
              <w:rPr>
                <w:rFonts w:ascii="Times New Roman" w:eastAsia="Calibri" w:hAnsi="Times New Roman" w:cs="Times New Roman"/>
                <w:sz w:val="28"/>
                <w:szCs w:val="28"/>
              </w:rPr>
            </w:pPr>
          </w:p>
        </w:tc>
      </w:tr>
      <w:tr w:rsidR="0098066B" w:rsidRPr="00E66452" w:rsidTr="0098066B">
        <w:tc>
          <w:tcPr>
            <w:tcW w:w="4615" w:type="dxa"/>
            <w:vAlign w:val="center"/>
            <w:hideMark/>
          </w:tcPr>
          <w:p w:rsidR="0098066B" w:rsidRPr="00E66452" w:rsidRDefault="0098066B">
            <w:pPr>
              <w:spacing w:line="276" w:lineRule="auto"/>
              <w:rPr>
                <w:rFonts w:ascii="Times New Roman" w:eastAsia="Calibri" w:hAnsi="Times New Roman" w:cs="Times New Roman"/>
                <w:sz w:val="28"/>
                <w:szCs w:val="28"/>
              </w:rPr>
            </w:pPr>
            <w:r w:rsidRPr="00E66452">
              <w:rPr>
                <w:rFonts w:ascii="Times New Roman" w:eastAsia="Calibri" w:hAnsi="Times New Roman" w:cs="Times New Roman"/>
                <w:sz w:val="28"/>
                <w:szCs w:val="28"/>
              </w:rPr>
              <w:t>Консультант</w:t>
            </w:r>
          </w:p>
          <w:p w:rsidR="0098066B" w:rsidRPr="00E66452" w:rsidRDefault="0098066B">
            <w:pPr>
              <w:spacing w:line="276" w:lineRule="auto"/>
              <w:ind w:right="459"/>
              <w:jc w:val="right"/>
              <w:rPr>
                <w:rFonts w:ascii="Times New Roman" w:eastAsia="Calibri" w:hAnsi="Times New Roman" w:cs="Times New Roman"/>
                <w:sz w:val="28"/>
                <w:szCs w:val="28"/>
              </w:rPr>
            </w:pPr>
            <w:r w:rsidRPr="00E66452">
              <w:rPr>
                <w:rFonts w:ascii="Times New Roman" w:eastAsia="Calibri" w:hAnsi="Times New Roman" w:cs="Times New Roman"/>
                <w:sz w:val="28"/>
                <w:szCs w:val="28"/>
              </w:rPr>
              <w:t>Доцент, к.т.н.</w:t>
            </w:r>
          </w:p>
        </w:tc>
        <w:tc>
          <w:tcPr>
            <w:tcW w:w="2385" w:type="dxa"/>
            <w:tcBorders>
              <w:top w:val="nil"/>
              <w:left w:val="nil"/>
              <w:bottom w:val="single" w:sz="4" w:space="0" w:color="auto"/>
              <w:right w:val="nil"/>
            </w:tcBorders>
            <w:vAlign w:val="center"/>
          </w:tcPr>
          <w:p w:rsidR="0098066B" w:rsidRPr="00E66452" w:rsidRDefault="0098066B">
            <w:pPr>
              <w:spacing w:line="276" w:lineRule="auto"/>
              <w:jc w:val="center"/>
              <w:rPr>
                <w:rFonts w:ascii="Times New Roman" w:eastAsia="Calibri" w:hAnsi="Times New Roman" w:cs="Times New Roman"/>
                <w:sz w:val="28"/>
                <w:szCs w:val="28"/>
              </w:rPr>
            </w:pPr>
          </w:p>
        </w:tc>
        <w:tc>
          <w:tcPr>
            <w:tcW w:w="2531" w:type="dxa"/>
            <w:vAlign w:val="center"/>
            <w:hideMark/>
          </w:tcPr>
          <w:p w:rsidR="0098066B" w:rsidRPr="00E66452" w:rsidRDefault="0098066B">
            <w:pPr>
              <w:spacing w:line="276" w:lineRule="auto"/>
              <w:rPr>
                <w:rFonts w:ascii="Times New Roman" w:eastAsia="Calibri" w:hAnsi="Times New Roman" w:cs="Times New Roman"/>
                <w:sz w:val="28"/>
                <w:szCs w:val="28"/>
              </w:rPr>
            </w:pPr>
            <w:r w:rsidRPr="00E66452">
              <w:rPr>
                <w:rFonts w:ascii="Times New Roman" w:eastAsia="Calibri" w:hAnsi="Times New Roman" w:cs="Times New Roman"/>
                <w:sz w:val="28"/>
                <w:szCs w:val="28"/>
              </w:rPr>
              <w:t>Севрюков О.Н.</w:t>
            </w:r>
          </w:p>
        </w:tc>
      </w:tr>
      <w:tr w:rsidR="0098066B" w:rsidRPr="00E66452" w:rsidTr="0098066B">
        <w:tc>
          <w:tcPr>
            <w:tcW w:w="4615" w:type="dxa"/>
            <w:vAlign w:val="center"/>
          </w:tcPr>
          <w:p w:rsidR="0098066B" w:rsidRPr="00E66452" w:rsidRDefault="0098066B">
            <w:pPr>
              <w:spacing w:line="276" w:lineRule="auto"/>
              <w:jc w:val="center"/>
              <w:rPr>
                <w:rFonts w:ascii="Times New Roman" w:eastAsia="Calibri" w:hAnsi="Times New Roman" w:cs="Times New Roman"/>
                <w:sz w:val="28"/>
                <w:szCs w:val="28"/>
              </w:rPr>
            </w:pPr>
          </w:p>
        </w:tc>
        <w:tc>
          <w:tcPr>
            <w:tcW w:w="2385" w:type="dxa"/>
            <w:tcBorders>
              <w:top w:val="single" w:sz="4" w:space="0" w:color="auto"/>
              <w:left w:val="nil"/>
              <w:bottom w:val="nil"/>
              <w:right w:val="nil"/>
            </w:tcBorders>
            <w:vAlign w:val="center"/>
            <w:hideMark/>
          </w:tcPr>
          <w:p w:rsidR="0098066B" w:rsidRPr="00E66452" w:rsidRDefault="0098066B">
            <w:pPr>
              <w:spacing w:line="276" w:lineRule="auto"/>
              <w:jc w:val="center"/>
              <w:rPr>
                <w:rFonts w:ascii="Times New Roman" w:eastAsia="Calibri" w:hAnsi="Times New Roman" w:cs="Times New Roman"/>
                <w:sz w:val="28"/>
                <w:szCs w:val="28"/>
              </w:rPr>
            </w:pPr>
            <w:r w:rsidRPr="00E66452">
              <w:rPr>
                <w:rFonts w:ascii="Times New Roman" w:eastAsia="Calibri" w:hAnsi="Times New Roman" w:cs="Times New Roman"/>
                <w:sz w:val="28"/>
                <w:szCs w:val="28"/>
              </w:rPr>
              <w:t>(подпись)</w:t>
            </w:r>
          </w:p>
        </w:tc>
        <w:tc>
          <w:tcPr>
            <w:tcW w:w="2531" w:type="dxa"/>
            <w:vAlign w:val="center"/>
          </w:tcPr>
          <w:p w:rsidR="0098066B" w:rsidRPr="00E66452" w:rsidRDefault="0098066B">
            <w:pPr>
              <w:spacing w:line="276" w:lineRule="auto"/>
              <w:ind w:left="459"/>
              <w:rPr>
                <w:rFonts w:ascii="Times New Roman" w:eastAsia="Calibri" w:hAnsi="Times New Roman" w:cs="Times New Roman"/>
                <w:sz w:val="28"/>
                <w:szCs w:val="28"/>
              </w:rPr>
            </w:pPr>
          </w:p>
        </w:tc>
      </w:tr>
    </w:tbl>
    <w:p w:rsidR="0098066B" w:rsidRPr="00E66452" w:rsidRDefault="0098066B" w:rsidP="0098066B">
      <w:pPr>
        <w:rPr>
          <w:rFonts w:ascii="Times New Roman" w:hAnsi="Times New Roman" w:cs="Times New Roman"/>
          <w:sz w:val="24"/>
        </w:rPr>
      </w:pPr>
    </w:p>
    <w:p w:rsidR="0098066B" w:rsidRPr="00E66452" w:rsidRDefault="0098066B" w:rsidP="0098066B">
      <w:pPr>
        <w:rPr>
          <w:rFonts w:ascii="Times New Roman" w:hAnsi="Times New Roman" w:cs="Times New Roman"/>
        </w:rPr>
      </w:pPr>
    </w:p>
    <w:p w:rsidR="0098066B" w:rsidRPr="00E66452" w:rsidRDefault="0098066B" w:rsidP="0098066B">
      <w:pPr>
        <w:rPr>
          <w:rFonts w:ascii="Times New Roman" w:hAnsi="Times New Roman" w:cs="Times New Roman"/>
        </w:rPr>
      </w:pPr>
    </w:p>
    <w:p w:rsidR="0098066B" w:rsidRPr="00E66452" w:rsidRDefault="0098066B" w:rsidP="0098066B">
      <w:pPr>
        <w:rPr>
          <w:rFonts w:ascii="Times New Roman" w:hAnsi="Times New Roman" w:cs="Times New Roman"/>
        </w:rPr>
      </w:pPr>
    </w:p>
    <w:p w:rsidR="0098066B" w:rsidRPr="00E66452" w:rsidRDefault="0098066B" w:rsidP="0098066B">
      <w:pPr>
        <w:rPr>
          <w:rFonts w:ascii="Times New Roman" w:hAnsi="Times New Roman" w:cs="Times New Roman"/>
        </w:rPr>
      </w:pPr>
    </w:p>
    <w:p w:rsidR="0098066B" w:rsidRPr="00E66452" w:rsidRDefault="0098066B" w:rsidP="0098066B">
      <w:pPr>
        <w:rPr>
          <w:rFonts w:ascii="Times New Roman" w:hAnsi="Times New Roman" w:cs="Times New Roman"/>
        </w:rPr>
      </w:pPr>
    </w:p>
    <w:p w:rsidR="00D33C6C" w:rsidRPr="00E66452" w:rsidRDefault="00036AD2" w:rsidP="00D33C6C">
      <w:pPr>
        <w:jc w:val="center"/>
        <w:rPr>
          <w:rFonts w:ascii="Times New Roman" w:hAnsi="Times New Roman" w:cs="Times New Roman"/>
        </w:rPr>
      </w:pPr>
      <w:r>
        <w:rPr>
          <w:rFonts w:ascii="Times New Roman" w:hAnsi="Times New Roman" w:cs="Times New Roman"/>
        </w:rPr>
        <w:t>Москва 2017</w:t>
      </w:r>
      <w:r w:rsidR="0098066B" w:rsidRPr="00E66452">
        <w:rPr>
          <w:rFonts w:ascii="Times New Roman" w:hAnsi="Times New Roman" w:cs="Times New Roman"/>
        </w:rPr>
        <w:t xml:space="preserve"> г.</w:t>
      </w:r>
    </w:p>
    <w:p w:rsidR="00D33C6C" w:rsidRPr="00E66452" w:rsidRDefault="00D33C6C" w:rsidP="0098066B">
      <w:pPr>
        <w:jc w:val="center"/>
        <w:rPr>
          <w:rFonts w:ascii="Times New Roman" w:hAnsi="Times New Roman" w:cs="Times New Roman"/>
          <w:sz w:val="28"/>
        </w:rPr>
      </w:pPr>
      <w:r w:rsidRPr="00E66452">
        <w:rPr>
          <w:rFonts w:ascii="Times New Roman" w:hAnsi="Times New Roman" w:cs="Times New Roman"/>
          <w:sz w:val="28"/>
        </w:rPr>
        <w:lastRenderedPageBreak/>
        <w:t>Содержание</w:t>
      </w:r>
    </w:p>
    <w:p w:rsidR="00C84CA4" w:rsidRPr="00E66452" w:rsidRDefault="00C84CA4" w:rsidP="0098066B">
      <w:pPr>
        <w:jc w:val="center"/>
        <w:rPr>
          <w:rFonts w:ascii="Times New Roman" w:hAnsi="Times New Roman" w:cs="Times New Roman"/>
          <w:sz w:val="28"/>
        </w:rPr>
      </w:pPr>
    </w:p>
    <w:p w:rsidR="00C84CA4" w:rsidRPr="00E66452" w:rsidRDefault="00C84CA4" w:rsidP="0098066B">
      <w:pPr>
        <w:jc w:val="center"/>
        <w:rPr>
          <w:rFonts w:ascii="Times New Roman" w:hAnsi="Times New Roman" w:cs="Times New Roman"/>
        </w:rPr>
      </w:pPr>
    </w:p>
    <w:p w:rsidR="00D33C6C" w:rsidRPr="00E66452" w:rsidRDefault="00D33C6C" w:rsidP="00D33C6C">
      <w:pPr>
        <w:ind w:left="360"/>
        <w:rPr>
          <w:rFonts w:ascii="Times New Roman" w:hAnsi="Times New Roman" w:cs="Times New Roman"/>
          <w:sz w:val="24"/>
        </w:rPr>
      </w:pPr>
      <w:r w:rsidRPr="00E66452">
        <w:rPr>
          <w:rFonts w:ascii="Times New Roman" w:hAnsi="Times New Roman" w:cs="Times New Roman"/>
          <w:b/>
          <w:sz w:val="24"/>
        </w:rPr>
        <w:t>1.</w:t>
      </w:r>
      <w:r w:rsidR="00E66452">
        <w:rPr>
          <w:rFonts w:ascii="Times New Roman" w:hAnsi="Times New Roman" w:cs="Times New Roman"/>
          <w:b/>
          <w:sz w:val="24"/>
        </w:rPr>
        <w:t xml:space="preserve"> </w:t>
      </w:r>
      <w:r w:rsidRPr="00E66452">
        <w:rPr>
          <w:rFonts w:ascii="Times New Roman" w:hAnsi="Times New Roman" w:cs="Times New Roman"/>
          <w:sz w:val="24"/>
        </w:rPr>
        <w:t>Реактор</w:t>
      </w:r>
      <w:r w:rsidR="00E66452">
        <w:rPr>
          <w:rFonts w:ascii="Times New Roman" w:hAnsi="Times New Roman" w:cs="Times New Roman"/>
          <w:sz w:val="24"/>
        </w:rPr>
        <w:t xml:space="preserve"> БН</w:t>
      </w:r>
      <w:r w:rsidRPr="00E66452">
        <w:rPr>
          <w:rFonts w:ascii="Times New Roman" w:hAnsi="Times New Roman" w:cs="Times New Roman"/>
          <w:sz w:val="24"/>
        </w:rPr>
        <w:t>………………………………………</w:t>
      </w:r>
      <w:r w:rsidR="00E66452">
        <w:rPr>
          <w:rFonts w:ascii="Times New Roman" w:hAnsi="Times New Roman" w:cs="Times New Roman"/>
          <w:sz w:val="24"/>
        </w:rPr>
        <w:t>……………………………………</w:t>
      </w:r>
      <w:r w:rsidR="00E66452" w:rsidRPr="00E66452">
        <w:rPr>
          <w:rFonts w:ascii="Times New Roman" w:hAnsi="Times New Roman" w:cs="Times New Roman"/>
          <w:sz w:val="24"/>
        </w:rPr>
        <w:t>.</w:t>
      </w:r>
      <w:r w:rsidRPr="00E66452">
        <w:rPr>
          <w:rFonts w:ascii="Times New Roman" w:hAnsi="Times New Roman" w:cs="Times New Roman"/>
          <w:sz w:val="24"/>
        </w:rPr>
        <w:t xml:space="preserve"> 3</w:t>
      </w:r>
    </w:p>
    <w:p w:rsidR="00D33C6C" w:rsidRPr="00E66452" w:rsidRDefault="00D33C6C" w:rsidP="00D33C6C">
      <w:pPr>
        <w:ind w:left="360"/>
        <w:rPr>
          <w:rFonts w:ascii="Times New Roman" w:hAnsi="Times New Roman" w:cs="Times New Roman"/>
          <w:sz w:val="24"/>
        </w:rPr>
      </w:pPr>
      <w:r w:rsidRPr="00E66452">
        <w:rPr>
          <w:rFonts w:ascii="Times New Roman" w:hAnsi="Times New Roman" w:cs="Times New Roman"/>
          <w:b/>
          <w:sz w:val="24"/>
        </w:rPr>
        <w:t>2.</w:t>
      </w:r>
      <w:r w:rsidRPr="00E66452">
        <w:rPr>
          <w:rFonts w:ascii="Times New Roman" w:hAnsi="Times New Roman" w:cs="Times New Roman"/>
          <w:sz w:val="24"/>
        </w:rPr>
        <w:t xml:space="preserve"> Материалы активной зоны…………………..</w:t>
      </w:r>
      <w:r w:rsidR="00E66452">
        <w:rPr>
          <w:rFonts w:ascii="Times New Roman" w:hAnsi="Times New Roman" w:cs="Times New Roman"/>
          <w:sz w:val="24"/>
        </w:rPr>
        <w:t>………</w:t>
      </w:r>
      <w:r w:rsidR="00E66452" w:rsidRPr="00E66452">
        <w:rPr>
          <w:rFonts w:ascii="Times New Roman" w:hAnsi="Times New Roman" w:cs="Times New Roman"/>
          <w:sz w:val="24"/>
        </w:rPr>
        <w:t>..</w:t>
      </w:r>
      <w:r w:rsidR="00E66452" w:rsidRPr="00D9323C">
        <w:rPr>
          <w:rFonts w:ascii="Times New Roman" w:hAnsi="Times New Roman" w:cs="Times New Roman"/>
          <w:sz w:val="24"/>
        </w:rPr>
        <w:t>.</w:t>
      </w:r>
      <w:r w:rsidRPr="00E66452">
        <w:rPr>
          <w:rFonts w:ascii="Times New Roman" w:hAnsi="Times New Roman" w:cs="Times New Roman"/>
          <w:sz w:val="24"/>
        </w:rPr>
        <w:t>…..………………………… 4</w:t>
      </w:r>
    </w:p>
    <w:p w:rsidR="00D33C6C" w:rsidRPr="00E66452" w:rsidRDefault="00D33C6C" w:rsidP="00D33C6C">
      <w:pPr>
        <w:ind w:left="360"/>
        <w:rPr>
          <w:rFonts w:ascii="Times New Roman" w:hAnsi="Times New Roman" w:cs="Times New Roman"/>
          <w:sz w:val="24"/>
        </w:rPr>
      </w:pPr>
      <w:r w:rsidRPr="00E66452">
        <w:rPr>
          <w:rFonts w:ascii="Times New Roman" w:hAnsi="Times New Roman" w:cs="Times New Roman"/>
          <w:b/>
          <w:sz w:val="24"/>
        </w:rPr>
        <w:t>3.</w:t>
      </w:r>
      <w:r w:rsidRPr="00E66452">
        <w:rPr>
          <w:rFonts w:ascii="Times New Roman" w:hAnsi="Times New Roman" w:cs="Times New Roman"/>
          <w:sz w:val="24"/>
        </w:rPr>
        <w:t xml:space="preserve"> Явления в процессе э</w:t>
      </w:r>
      <w:r w:rsidR="00E66452">
        <w:rPr>
          <w:rFonts w:ascii="Times New Roman" w:hAnsi="Times New Roman" w:cs="Times New Roman"/>
          <w:sz w:val="24"/>
        </w:rPr>
        <w:t>ксплуатации…………………..…….</w:t>
      </w:r>
      <w:r w:rsidRPr="00E66452">
        <w:rPr>
          <w:rFonts w:ascii="Times New Roman" w:hAnsi="Times New Roman" w:cs="Times New Roman"/>
          <w:sz w:val="24"/>
        </w:rPr>
        <w:t>…………..…………….. 5</w:t>
      </w:r>
    </w:p>
    <w:p w:rsidR="00D33C6C" w:rsidRPr="00E66452" w:rsidRDefault="00D33C6C" w:rsidP="00D33C6C">
      <w:pPr>
        <w:ind w:left="360"/>
        <w:rPr>
          <w:rFonts w:ascii="Times New Roman" w:hAnsi="Times New Roman" w:cs="Times New Roman"/>
          <w:sz w:val="24"/>
        </w:rPr>
      </w:pPr>
      <w:r w:rsidRPr="00E66452">
        <w:rPr>
          <w:rFonts w:ascii="Times New Roman" w:hAnsi="Times New Roman" w:cs="Times New Roman"/>
          <w:b/>
          <w:sz w:val="24"/>
        </w:rPr>
        <w:t>4.</w:t>
      </w:r>
      <w:r w:rsidRPr="00E66452">
        <w:rPr>
          <w:rFonts w:ascii="Times New Roman" w:hAnsi="Times New Roman" w:cs="Times New Roman"/>
          <w:sz w:val="24"/>
        </w:rPr>
        <w:t xml:space="preserve"> Оксидные</w:t>
      </w:r>
      <w:r w:rsidR="00E66452">
        <w:rPr>
          <w:rFonts w:ascii="Times New Roman" w:hAnsi="Times New Roman" w:cs="Times New Roman"/>
          <w:sz w:val="24"/>
        </w:rPr>
        <w:t xml:space="preserve"> пленки……………………..……</w:t>
      </w:r>
      <w:r w:rsidRPr="00E66452">
        <w:rPr>
          <w:rFonts w:ascii="Times New Roman" w:hAnsi="Times New Roman" w:cs="Times New Roman"/>
          <w:sz w:val="24"/>
        </w:rPr>
        <w:t>…..…………………..………………… 7</w:t>
      </w:r>
    </w:p>
    <w:p w:rsidR="00D33C6C" w:rsidRPr="00036AD2" w:rsidRDefault="00D33C6C" w:rsidP="00D33C6C">
      <w:pPr>
        <w:ind w:left="360"/>
        <w:rPr>
          <w:rFonts w:ascii="Times New Roman" w:hAnsi="Times New Roman" w:cs="Times New Roman"/>
          <w:sz w:val="24"/>
        </w:rPr>
      </w:pPr>
      <w:r w:rsidRPr="00E66452">
        <w:rPr>
          <w:rFonts w:ascii="Times New Roman" w:hAnsi="Times New Roman" w:cs="Times New Roman"/>
          <w:b/>
          <w:sz w:val="24"/>
        </w:rPr>
        <w:t>5.</w:t>
      </w:r>
      <w:r w:rsidRPr="00E66452">
        <w:rPr>
          <w:rFonts w:ascii="Times New Roman" w:hAnsi="Times New Roman" w:cs="Times New Roman"/>
          <w:sz w:val="24"/>
        </w:rPr>
        <w:t xml:space="preserve"> Ме</w:t>
      </w:r>
      <w:r w:rsidR="00E66452">
        <w:rPr>
          <w:rFonts w:ascii="Times New Roman" w:hAnsi="Times New Roman" w:cs="Times New Roman"/>
          <w:sz w:val="24"/>
        </w:rPr>
        <w:t>тоды исследования………</w:t>
      </w:r>
      <w:r w:rsidRPr="00E66452">
        <w:rPr>
          <w:rFonts w:ascii="Times New Roman" w:hAnsi="Times New Roman" w:cs="Times New Roman"/>
          <w:sz w:val="24"/>
        </w:rPr>
        <w:t>…..…………………..…………………..…………… 1</w:t>
      </w:r>
      <w:r w:rsidR="00D9323C" w:rsidRPr="00036AD2">
        <w:rPr>
          <w:rFonts w:ascii="Times New Roman" w:hAnsi="Times New Roman" w:cs="Times New Roman"/>
          <w:sz w:val="24"/>
        </w:rPr>
        <w:t>3</w:t>
      </w:r>
    </w:p>
    <w:p w:rsidR="00D33C6C" w:rsidRPr="005634BE" w:rsidRDefault="00D33C6C" w:rsidP="00D33C6C">
      <w:pPr>
        <w:ind w:left="360"/>
        <w:rPr>
          <w:rFonts w:ascii="Times New Roman" w:hAnsi="Times New Roman" w:cs="Times New Roman"/>
          <w:sz w:val="24"/>
        </w:rPr>
      </w:pPr>
      <w:r w:rsidRPr="00E66452">
        <w:rPr>
          <w:rFonts w:ascii="Times New Roman" w:hAnsi="Times New Roman" w:cs="Times New Roman"/>
          <w:b/>
          <w:sz w:val="24"/>
        </w:rPr>
        <w:t>6.</w:t>
      </w:r>
      <w:r w:rsidRPr="00E66452">
        <w:rPr>
          <w:rFonts w:ascii="Times New Roman" w:hAnsi="Times New Roman" w:cs="Times New Roman"/>
          <w:sz w:val="24"/>
        </w:rPr>
        <w:t xml:space="preserve"> </w:t>
      </w:r>
      <w:r w:rsidR="005634BE" w:rsidRPr="005634BE">
        <w:rPr>
          <w:rFonts w:ascii="Times New Roman" w:hAnsi="Times New Roman" w:cs="Times New Roman"/>
          <w:sz w:val="24"/>
        </w:rPr>
        <w:t>Моделирование</w:t>
      </w:r>
      <w:r w:rsidR="005634BE">
        <w:rPr>
          <w:rFonts w:ascii="Times New Roman" w:hAnsi="Times New Roman" w:cs="Times New Roman"/>
          <w:sz w:val="24"/>
        </w:rPr>
        <w:t xml:space="preserve"> с помощью методов молекулярной д</w:t>
      </w:r>
      <w:r w:rsidR="005634BE" w:rsidRPr="005634BE">
        <w:rPr>
          <w:rFonts w:ascii="Times New Roman" w:hAnsi="Times New Roman" w:cs="Times New Roman"/>
          <w:sz w:val="24"/>
        </w:rPr>
        <w:t>инамики</w:t>
      </w:r>
      <w:r w:rsidR="005634BE">
        <w:rPr>
          <w:rFonts w:ascii="Times New Roman" w:hAnsi="Times New Roman" w:cs="Times New Roman"/>
          <w:sz w:val="24"/>
        </w:rPr>
        <w:t>…</w:t>
      </w:r>
      <w:r w:rsidRPr="00E66452">
        <w:rPr>
          <w:rFonts w:ascii="Times New Roman" w:hAnsi="Times New Roman" w:cs="Times New Roman"/>
          <w:sz w:val="24"/>
        </w:rPr>
        <w:t xml:space="preserve">..……………… </w:t>
      </w:r>
      <w:r w:rsidR="00D9323C" w:rsidRPr="005634BE">
        <w:rPr>
          <w:rFonts w:ascii="Times New Roman" w:hAnsi="Times New Roman" w:cs="Times New Roman"/>
          <w:sz w:val="24"/>
        </w:rPr>
        <w:t>16</w:t>
      </w:r>
    </w:p>
    <w:p w:rsidR="0098066B" w:rsidRPr="00E66452" w:rsidRDefault="0098066B" w:rsidP="00D33C6C">
      <w:pPr>
        <w:ind w:left="360"/>
        <w:jc w:val="both"/>
        <w:rPr>
          <w:rFonts w:ascii="Times New Roman" w:hAnsi="Times New Roman" w:cs="Times New Roman"/>
        </w:rPr>
      </w:pPr>
      <w:r w:rsidRPr="00E66452">
        <w:rPr>
          <w:rFonts w:ascii="Times New Roman" w:hAnsi="Times New Roman" w:cs="Times New Roman"/>
        </w:rPr>
        <w:br w:type="page"/>
      </w:r>
    </w:p>
    <w:p w:rsidR="00AF3C6A" w:rsidRPr="00E66452" w:rsidRDefault="00AF3C6A" w:rsidP="00136C80">
      <w:pPr>
        <w:pStyle w:val="a6"/>
        <w:numPr>
          <w:ilvl w:val="0"/>
          <w:numId w:val="2"/>
        </w:numPr>
        <w:spacing w:line="360" w:lineRule="auto"/>
        <w:jc w:val="both"/>
        <w:rPr>
          <w:rFonts w:ascii="Times New Roman" w:hAnsi="Times New Roman" w:cs="Times New Roman"/>
          <w:b/>
          <w:sz w:val="28"/>
        </w:rPr>
      </w:pPr>
      <w:r w:rsidRPr="00E66452">
        <w:rPr>
          <w:rFonts w:ascii="Times New Roman" w:hAnsi="Times New Roman" w:cs="Times New Roman"/>
          <w:b/>
          <w:sz w:val="28"/>
        </w:rPr>
        <w:lastRenderedPageBreak/>
        <w:t>Реактор БН</w:t>
      </w:r>
    </w:p>
    <w:p w:rsidR="00136C80" w:rsidRPr="00E66452" w:rsidRDefault="00AF3C6A" w:rsidP="00136C80">
      <w:pPr>
        <w:spacing w:line="360" w:lineRule="auto"/>
        <w:ind w:left="-284"/>
        <w:jc w:val="both"/>
        <w:rPr>
          <w:rFonts w:ascii="Times New Roman" w:hAnsi="Times New Roman" w:cs="Times New Roman"/>
          <w:sz w:val="28"/>
        </w:rPr>
      </w:pPr>
      <w:r w:rsidRPr="00E66452">
        <w:rPr>
          <w:rFonts w:ascii="Times New Roman" w:hAnsi="Times New Roman" w:cs="Times New Roman"/>
          <w:sz w:val="28"/>
        </w:rPr>
        <w:t>Реактор БН – реактор на быстрых нейтронах (</w:t>
      </w:r>
      <m:oMath>
        <m:r>
          <w:rPr>
            <w:rFonts w:ascii="Cambria Math" w:hAnsi="Cambria Math" w:cs="Times New Roman"/>
            <w:sz w:val="28"/>
            <w:lang w:val="en-US"/>
          </w:rPr>
          <m:t>E</m:t>
        </m:r>
        <m:r>
          <w:rPr>
            <w:rFonts w:ascii="Cambria Math" w:hAnsi="Cambria Math" w:cs="Times New Roman"/>
            <w:sz w:val="28"/>
          </w:rPr>
          <m:t>&gt;</m:t>
        </m:r>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5</m:t>
            </m:r>
          </m:sup>
        </m:sSup>
        <m:r>
          <w:rPr>
            <w:rFonts w:ascii="Cambria Math" w:hAnsi="Cambria Math" w:cs="Times New Roman"/>
            <w:sz w:val="28"/>
          </w:rPr>
          <m:t>эВ</m:t>
        </m:r>
      </m:oMath>
      <w:r w:rsidR="00DA104C" w:rsidRPr="00E66452">
        <w:rPr>
          <w:rFonts w:ascii="Times New Roman" w:eastAsiaTheme="minorEastAsia" w:hAnsi="Times New Roman" w:cs="Times New Roman"/>
          <w:sz w:val="28"/>
        </w:rPr>
        <w:t>, рис.1.</w:t>
      </w:r>
      <w:r w:rsidRPr="00E66452">
        <w:rPr>
          <w:rFonts w:ascii="Times New Roman" w:hAnsi="Times New Roman" w:cs="Times New Roman"/>
          <w:sz w:val="28"/>
        </w:rPr>
        <w:t>)</w:t>
      </w:r>
      <w:r w:rsidR="00136C80" w:rsidRPr="00E66452">
        <w:rPr>
          <w:rFonts w:ascii="Times New Roman" w:hAnsi="Times New Roman" w:cs="Times New Roman"/>
          <w:sz w:val="28"/>
        </w:rPr>
        <w:t xml:space="preserve">. Поглощение части быстрых нейтронов изотопами, которые не делятся, с последующим превращением их в те, что делятся (например, </w:t>
      </w:r>
      <w:r w:rsidR="00136C80" w:rsidRPr="00E66452">
        <w:rPr>
          <w:rFonts w:ascii="Times New Roman" w:hAnsi="Times New Roman" w:cs="Times New Roman"/>
          <w:sz w:val="28"/>
          <w:vertAlign w:val="superscript"/>
        </w:rPr>
        <w:t>238</w:t>
      </w:r>
      <w:r w:rsidR="00136C80" w:rsidRPr="00E66452">
        <w:rPr>
          <w:rFonts w:ascii="Times New Roman" w:hAnsi="Times New Roman" w:cs="Times New Roman"/>
          <w:sz w:val="28"/>
        </w:rPr>
        <w:t xml:space="preserve">U в </w:t>
      </w:r>
      <w:r w:rsidR="00136C80" w:rsidRPr="00E66452">
        <w:rPr>
          <w:rFonts w:ascii="Times New Roman" w:hAnsi="Times New Roman" w:cs="Times New Roman"/>
          <w:sz w:val="28"/>
          <w:vertAlign w:val="superscript"/>
        </w:rPr>
        <w:t>239</w:t>
      </w:r>
      <w:r w:rsidR="00136C80" w:rsidRPr="00E66452">
        <w:rPr>
          <w:rFonts w:ascii="Times New Roman" w:hAnsi="Times New Roman" w:cs="Times New Roman"/>
          <w:sz w:val="28"/>
        </w:rPr>
        <w:t xml:space="preserve">Pu) приводит к воспроизводству (образованию вторичного) ядерного топлива. </w:t>
      </w:r>
    </w:p>
    <w:p w:rsidR="00DA104C" w:rsidRPr="00E66452" w:rsidRDefault="00F909BE" w:rsidP="00DA104C">
      <w:pPr>
        <w:spacing w:line="360" w:lineRule="auto"/>
        <w:ind w:left="-284"/>
        <w:jc w:val="center"/>
        <w:rPr>
          <w:rFonts w:ascii="Times New Roman" w:hAnsi="Times New Roman" w:cs="Times New Roman"/>
          <w:sz w:val="28"/>
        </w:rPr>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35pt;height:156.65pt">
            <v:imagedata r:id="rId8" o:title="fig14f"/>
          </v:shape>
        </w:pict>
      </w:r>
    </w:p>
    <w:p w:rsidR="00DA104C" w:rsidRPr="00F909BE" w:rsidRDefault="00F909BE" w:rsidP="00DA104C">
      <w:pPr>
        <w:spacing w:line="360" w:lineRule="auto"/>
        <w:ind w:left="-284"/>
        <w:jc w:val="center"/>
        <w:rPr>
          <w:rFonts w:ascii="Times New Roman" w:hAnsi="Times New Roman" w:cs="Times New Roman"/>
          <w:i/>
          <w:sz w:val="28"/>
        </w:rPr>
      </w:pPr>
      <w:r>
        <w:rPr>
          <w:rFonts w:ascii="Times New Roman" w:hAnsi="Times New Roman" w:cs="Times New Roman"/>
          <w:i/>
          <w:sz w:val="28"/>
        </w:rPr>
        <w:t xml:space="preserve">Рис.1 – </w:t>
      </w:r>
      <w:r w:rsidR="00DA104C" w:rsidRPr="00F909BE">
        <w:rPr>
          <w:rFonts w:ascii="Times New Roman" w:hAnsi="Times New Roman" w:cs="Times New Roman"/>
          <w:i/>
          <w:sz w:val="28"/>
        </w:rPr>
        <w:t xml:space="preserve">Спектр нейтронов </w:t>
      </w:r>
    </w:p>
    <w:p w:rsidR="00DA104C" w:rsidRPr="00E66452" w:rsidRDefault="00DA104C" w:rsidP="00136C80">
      <w:pPr>
        <w:spacing w:line="360" w:lineRule="auto"/>
        <w:ind w:left="-284"/>
        <w:jc w:val="both"/>
        <w:rPr>
          <w:rFonts w:ascii="Times New Roman" w:hAnsi="Times New Roman" w:cs="Times New Roman"/>
          <w:sz w:val="28"/>
        </w:rPr>
      </w:pPr>
      <w:r w:rsidRPr="00E66452">
        <w:rPr>
          <w:rFonts w:ascii="Times New Roman" w:hAnsi="Times New Roman" w:cs="Times New Roman"/>
          <w:sz w:val="28"/>
        </w:rPr>
        <w:t>Схема реактора БН показана на рис. 2.</w:t>
      </w:r>
    </w:p>
    <w:p w:rsidR="00136C80" w:rsidRPr="00E66452" w:rsidRDefault="00136C80" w:rsidP="00136C80">
      <w:pPr>
        <w:spacing w:line="360" w:lineRule="auto"/>
        <w:ind w:left="-284"/>
        <w:jc w:val="center"/>
        <w:rPr>
          <w:rFonts w:ascii="Times New Roman" w:hAnsi="Times New Roman" w:cs="Times New Roman"/>
          <w:sz w:val="28"/>
        </w:rPr>
      </w:pPr>
      <w:r w:rsidRPr="00E66452">
        <w:rPr>
          <w:rFonts w:ascii="Times New Roman" w:hAnsi="Times New Roman" w:cs="Times New Roman"/>
          <w:noProof/>
          <w:sz w:val="28"/>
          <w:lang w:eastAsia="ru-RU"/>
        </w:rPr>
        <w:drawing>
          <wp:inline distT="0" distB="0" distL="0" distR="0" wp14:anchorId="61EDDB16" wp14:editId="7CFAC2D7">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136C80" w:rsidRPr="00F909BE" w:rsidRDefault="00136C80" w:rsidP="00136C80">
      <w:pPr>
        <w:spacing w:line="360" w:lineRule="auto"/>
        <w:ind w:left="-284"/>
        <w:jc w:val="center"/>
        <w:rPr>
          <w:rFonts w:ascii="Times New Roman" w:hAnsi="Times New Roman" w:cs="Times New Roman"/>
          <w:i/>
          <w:sz w:val="28"/>
        </w:rPr>
      </w:pPr>
      <w:r w:rsidRPr="00F909BE">
        <w:rPr>
          <w:rFonts w:ascii="Times New Roman" w:hAnsi="Times New Roman" w:cs="Times New Roman"/>
          <w:i/>
          <w:sz w:val="28"/>
        </w:rPr>
        <w:t>Рис.</w:t>
      </w:r>
      <w:r w:rsidR="00DA104C" w:rsidRPr="00F909BE">
        <w:rPr>
          <w:rFonts w:ascii="Times New Roman" w:hAnsi="Times New Roman" w:cs="Times New Roman"/>
          <w:i/>
          <w:sz w:val="28"/>
        </w:rPr>
        <w:t>2</w:t>
      </w:r>
      <w:r w:rsidR="00F909BE">
        <w:rPr>
          <w:rFonts w:ascii="Times New Roman" w:hAnsi="Times New Roman" w:cs="Times New Roman"/>
          <w:i/>
          <w:sz w:val="28"/>
        </w:rPr>
        <w:t xml:space="preserve"> – </w:t>
      </w:r>
      <w:r w:rsidRPr="00F909BE">
        <w:rPr>
          <w:rFonts w:ascii="Times New Roman" w:hAnsi="Times New Roman" w:cs="Times New Roman"/>
          <w:i/>
          <w:sz w:val="28"/>
        </w:rPr>
        <w:t>Устройство реактора БН</w:t>
      </w:r>
    </w:p>
    <w:p w:rsidR="00AF3C6A" w:rsidRPr="00E66452" w:rsidRDefault="00136C80" w:rsidP="00AF3C6A">
      <w:pPr>
        <w:spacing w:line="360" w:lineRule="auto"/>
        <w:ind w:left="-284"/>
        <w:jc w:val="both"/>
        <w:rPr>
          <w:rFonts w:ascii="Times New Roman" w:hAnsi="Times New Roman" w:cs="Times New Roman"/>
          <w:sz w:val="28"/>
        </w:rPr>
      </w:pPr>
      <w:r w:rsidRPr="00E66452">
        <w:rPr>
          <w:rFonts w:ascii="Times New Roman" w:hAnsi="Times New Roman" w:cs="Times New Roman"/>
          <w:sz w:val="28"/>
        </w:rPr>
        <w:lastRenderedPageBreak/>
        <w:t xml:space="preserve">«Зона воспроизводства» окружает активную зону в корпусе реактора (рис. </w:t>
      </w:r>
      <w:r w:rsidR="00DA104C" w:rsidRPr="00E66452">
        <w:rPr>
          <w:rFonts w:ascii="Times New Roman" w:hAnsi="Times New Roman" w:cs="Times New Roman"/>
          <w:sz w:val="28"/>
        </w:rPr>
        <w:t>3.</w:t>
      </w:r>
      <w:r w:rsidRPr="00E66452">
        <w:rPr>
          <w:rFonts w:ascii="Times New Roman" w:hAnsi="Times New Roman" w:cs="Times New Roman"/>
          <w:sz w:val="28"/>
        </w:rPr>
        <w:t xml:space="preserve">). В быстром реакторе теплоноситель (главным образом жидкий натрий), нагреваясь в этих зонах, отдает тепло в теплообменниках рабочей пароводяной среде. В случае натриевого теплоносителя реакторный и паропроизводящий контуры разделяются промежуточным, также натриевым, контуром в целях предотвращения попадания радиоактивного натрия в контур турбины. </w:t>
      </w:r>
    </w:p>
    <w:p w:rsidR="007313A4" w:rsidRPr="00E66452" w:rsidRDefault="007313A4" w:rsidP="007313A4">
      <w:pPr>
        <w:spacing w:line="360" w:lineRule="auto"/>
        <w:ind w:left="-284"/>
        <w:jc w:val="center"/>
        <w:rPr>
          <w:rFonts w:ascii="Times New Roman" w:hAnsi="Times New Roman" w:cs="Times New Roman"/>
          <w:sz w:val="28"/>
        </w:rPr>
      </w:pPr>
      <w:r w:rsidRPr="00E66452">
        <w:rPr>
          <w:rFonts w:ascii="Times New Roman" w:hAnsi="Times New Roman" w:cs="Times New Roman"/>
          <w:noProof/>
          <w:sz w:val="28"/>
          <w:lang w:eastAsia="ru-RU"/>
        </w:rPr>
        <w:drawing>
          <wp:inline distT="0" distB="0" distL="0" distR="0" wp14:anchorId="47FDA4AA" wp14:editId="3ABE7A2E">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136C80" w:rsidRPr="00F909BE" w:rsidRDefault="007313A4" w:rsidP="007313A4">
      <w:pPr>
        <w:spacing w:line="360" w:lineRule="auto"/>
        <w:ind w:left="-284"/>
        <w:jc w:val="center"/>
        <w:rPr>
          <w:rFonts w:ascii="Times New Roman" w:hAnsi="Times New Roman" w:cs="Times New Roman"/>
          <w:i/>
          <w:sz w:val="28"/>
        </w:rPr>
      </w:pPr>
      <w:r w:rsidRPr="00F909BE">
        <w:rPr>
          <w:rFonts w:ascii="Times New Roman" w:hAnsi="Times New Roman" w:cs="Times New Roman"/>
          <w:i/>
          <w:sz w:val="28"/>
        </w:rPr>
        <w:t xml:space="preserve">Рис. </w:t>
      </w:r>
      <w:r w:rsidR="00DA104C" w:rsidRPr="00F909BE">
        <w:rPr>
          <w:rFonts w:ascii="Times New Roman" w:hAnsi="Times New Roman" w:cs="Times New Roman"/>
          <w:i/>
          <w:sz w:val="28"/>
        </w:rPr>
        <w:t>3</w:t>
      </w:r>
      <w:r w:rsidR="00F909BE">
        <w:rPr>
          <w:rFonts w:ascii="Times New Roman" w:hAnsi="Times New Roman" w:cs="Times New Roman"/>
          <w:i/>
          <w:sz w:val="28"/>
        </w:rPr>
        <w:t xml:space="preserve"> – </w:t>
      </w:r>
      <w:r w:rsidRPr="00F909BE">
        <w:rPr>
          <w:rFonts w:ascii="Times New Roman" w:hAnsi="Times New Roman" w:cs="Times New Roman"/>
          <w:i/>
          <w:sz w:val="28"/>
        </w:rPr>
        <w:t>Активная зона реактора БН</w:t>
      </w:r>
    </w:p>
    <w:p w:rsidR="006122E2" w:rsidRPr="00E66452" w:rsidRDefault="006122E2" w:rsidP="006122E2">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Расширенное воспроизводство ядерного топлива в быстром реакторе принципиально позволяет использовать все имеющиеся урановые ресурсы, в частности </w:t>
      </w:r>
      <w:r w:rsidRPr="00E66452">
        <w:rPr>
          <w:rFonts w:ascii="Times New Roman" w:hAnsi="Times New Roman" w:cs="Times New Roman"/>
          <w:sz w:val="28"/>
          <w:vertAlign w:val="superscript"/>
        </w:rPr>
        <w:t>238</w:t>
      </w:r>
      <w:r w:rsidRPr="00E66452">
        <w:rPr>
          <w:rFonts w:ascii="Times New Roman" w:hAnsi="Times New Roman" w:cs="Times New Roman"/>
          <w:sz w:val="28"/>
        </w:rPr>
        <w:t>U, который остается в значительных количествах неиспользованным в реакторах, работающих на тепловых нейтронах.</w:t>
      </w:r>
    </w:p>
    <w:p w:rsidR="006122E2" w:rsidRPr="00E66452" w:rsidRDefault="006122E2" w:rsidP="006122E2">
      <w:pPr>
        <w:pStyle w:val="a6"/>
        <w:numPr>
          <w:ilvl w:val="0"/>
          <w:numId w:val="2"/>
        </w:numPr>
        <w:spacing w:line="360" w:lineRule="auto"/>
        <w:jc w:val="both"/>
        <w:rPr>
          <w:rFonts w:ascii="Times New Roman" w:hAnsi="Times New Roman" w:cs="Times New Roman"/>
          <w:b/>
          <w:sz w:val="28"/>
        </w:rPr>
      </w:pPr>
      <w:r w:rsidRPr="00E66452">
        <w:rPr>
          <w:rFonts w:ascii="Times New Roman" w:hAnsi="Times New Roman" w:cs="Times New Roman"/>
          <w:b/>
          <w:sz w:val="28"/>
        </w:rPr>
        <w:t>Материалы активной зоны</w:t>
      </w:r>
    </w:p>
    <w:p w:rsidR="006122E2" w:rsidRPr="00E66452" w:rsidRDefault="0077614A" w:rsidP="006977D2">
      <w:pPr>
        <w:spacing w:line="360" w:lineRule="auto"/>
        <w:ind w:left="-284"/>
        <w:jc w:val="both"/>
        <w:rPr>
          <w:rFonts w:ascii="Times New Roman" w:hAnsi="Times New Roman" w:cs="Times New Roman"/>
          <w:sz w:val="28"/>
        </w:rPr>
      </w:pPr>
      <w:r w:rsidRPr="00E66452">
        <w:rPr>
          <w:rFonts w:ascii="Times New Roman" w:hAnsi="Times New Roman" w:cs="Times New Roman"/>
          <w:sz w:val="28"/>
        </w:rPr>
        <w:t>В ядерных реакторах в качестве тепловыделяющих элементов используются таблетки из радиоактивных материалов собранные в ТВЭЛы (тепловыделяющие элементы). ТВЭЛы состоят из топливного сердечника, оболочки и концевых деталей</w:t>
      </w:r>
      <w:r w:rsidR="006122E2" w:rsidRPr="00E66452">
        <w:rPr>
          <w:rFonts w:ascii="Times New Roman" w:hAnsi="Times New Roman" w:cs="Times New Roman"/>
          <w:sz w:val="28"/>
        </w:rPr>
        <w:t xml:space="preserve"> (Рис.</w:t>
      </w:r>
      <w:r w:rsidR="00DA104C" w:rsidRPr="00E66452">
        <w:rPr>
          <w:rFonts w:ascii="Times New Roman" w:hAnsi="Times New Roman" w:cs="Times New Roman"/>
          <w:sz w:val="28"/>
        </w:rPr>
        <w:t>4</w:t>
      </w:r>
      <w:r w:rsidR="006122E2" w:rsidRPr="00E66452">
        <w:rPr>
          <w:rFonts w:ascii="Times New Roman" w:hAnsi="Times New Roman" w:cs="Times New Roman"/>
          <w:sz w:val="28"/>
        </w:rPr>
        <w:t>.)</w:t>
      </w:r>
      <w:r w:rsidRPr="00E66452">
        <w:rPr>
          <w:rFonts w:ascii="Times New Roman" w:hAnsi="Times New Roman" w:cs="Times New Roman"/>
          <w:sz w:val="28"/>
        </w:rPr>
        <w:t xml:space="preserve">. </w:t>
      </w:r>
      <w:r w:rsidR="006122E2" w:rsidRPr="00E66452">
        <w:rPr>
          <w:rFonts w:ascii="Times New Roman" w:hAnsi="Times New Roman" w:cs="Times New Roman"/>
          <w:sz w:val="28"/>
        </w:rPr>
        <w:t xml:space="preserve">Тип ТВЭЛа определяется типом и назначением реактора, параметрами теплоносителя. ТВЭЛ должен обеспечить надежный отвод тепла от </w:t>
      </w:r>
      <w:r w:rsidR="006122E2" w:rsidRPr="00E66452">
        <w:rPr>
          <w:rFonts w:ascii="Times New Roman" w:hAnsi="Times New Roman" w:cs="Times New Roman"/>
          <w:sz w:val="28"/>
        </w:rPr>
        <w:lastRenderedPageBreak/>
        <w:t>топлива к теплоносителю.  Внутри ТВЭЛов происходит выделение тепла за счёт ядерной реакции деления топлива и взаимодействия нейтронов с веществом материалов активной зоны и теплоносителя, которое передаётся теплоносителю. Хорошая герметизация оболочки ТВЭЛов необходима для исключения попадания продуктов деления топлива в теплоноситель, что может повлечь распространение радиоактивных элементов в активную зону и первый контур охлаждения реактора.</w:t>
      </w:r>
    </w:p>
    <w:p w:rsidR="006122E2" w:rsidRPr="00E66452" w:rsidRDefault="006122E2" w:rsidP="006977D2">
      <w:pPr>
        <w:spacing w:line="360" w:lineRule="auto"/>
        <w:ind w:left="-284"/>
        <w:jc w:val="both"/>
        <w:rPr>
          <w:rFonts w:ascii="Times New Roman" w:hAnsi="Times New Roman" w:cs="Times New Roman"/>
          <w:sz w:val="28"/>
        </w:rPr>
      </w:pPr>
    </w:p>
    <w:p w:rsidR="006122E2" w:rsidRPr="00E66452" w:rsidRDefault="006122E2" w:rsidP="006122E2">
      <w:pPr>
        <w:spacing w:line="360" w:lineRule="auto"/>
        <w:ind w:left="-284"/>
        <w:jc w:val="center"/>
        <w:rPr>
          <w:rFonts w:ascii="Times New Roman" w:hAnsi="Times New Roman" w:cs="Times New Roman"/>
          <w:sz w:val="28"/>
        </w:rPr>
      </w:pPr>
      <w:r w:rsidRPr="00E66452">
        <w:rPr>
          <w:rFonts w:ascii="Times New Roman" w:hAnsi="Times New Roman" w:cs="Times New Roman"/>
          <w:noProof/>
          <w:sz w:val="28"/>
          <w:lang w:eastAsia="ru-RU"/>
        </w:rPr>
        <w:drawing>
          <wp:inline distT="0" distB="0" distL="0" distR="0" wp14:anchorId="113E8E41" wp14:editId="778402EB">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6122E2" w:rsidRPr="00F909BE" w:rsidRDefault="006122E2" w:rsidP="006122E2">
      <w:pPr>
        <w:spacing w:line="360" w:lineRule="auto"/>
        <w:ind w:left="-284"/>
        <w:jc w:val="center"/>
        <w:rPr>
          <w:rFonts w:ascii="Times New Roman" w:hAnsi="Times New Roman" w:cs="Times New Roman"/>
          <w:i/>
          <w:sz w:val="28"/>
        </w:rPr>
      </w:pPr>
      <w:r w:rsidRPr="00F909BE">
        <w:rPr>
          <w:rFonts w:ascii="Times New Roman" w:hAnsi="Times New Roman" w:cs="Times New Roman"/>
          <w:i/>
          <w:sz w:val="28"/>
        </w:rPr>
        <w:t>Рис.</w:t>
      </w:r>
      <w:r w:rsidR="00DA104C" w:rsidRPr="00F909BE">
        <w:rPr>
          <w:rFonts w:ascii="Times New Roman" w:hAnsi="Times New Roman" w:cs="Times New Roman"/>
          <w:i/>
          <w:sz w:val="28"/>
        </w:rPr>
        <w:t>4</w:t>
      </w:r>
      <w:r w:rsidR="00F909BE" w:rsidRPr="00F909BE">
        <w:rPr>
          <w:rFonts w:ascii="Times New Roman" w:hAnsi="Times New Roman" w:cs="Times New Roman"/>
          <w:i/>
          <w:sz w:val="28"/>
        </w:rPr>
        <w:t xml:space="preserve"> – </w:t>
      </w:r>
      <w:r w:rsidRPr="00F909BE">
        <w:rPr>
          <w:rFonts w:ascii="Times New Roman" w:hAnsi="Times New Roman" w:cs="Times New Roman"/>
          <w:i/>
          <w:sz w:val="28"/>
        </w:rPr>
        <w:t>Конструкция ТВЭЛа</w:t>
      </w:r>
    </w:p>
    <w:p w:rsidR="006122E2" w:rsidRPr="00E66452" w:rsidRDefault="006122E2" w:rsidP="006122E2">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Широкое применение сплавов на основе </w:t>
      </w:r>
      <w:r w:rsidR="00DA104C" w:rsidRPr="00E66452">
        <w:rPr>
          <w:rFonts w:ascii="Times New Roman" w:hAnsi="Times New Roman" w:cs="Times New Roman"/>
          <w:sz w:val="28"/>
          <w:lang w:val="en-US"/>
        </w:rPr>
        <w:t>Fe</w:t>
      </w:r>
      <w:r w:rsidRPr="00E66452">
        <w:rPr>
          <w:rFonts w:ascii="Times New Roman" w:hAnsi="Times New Roman" w:cs="Times New Roman"/>
          <w:sz w:val="28"/>
        </w:rPr>
        <w:t xml:space="preserve"> в конструкциях ТВЭЛов объясняется их удовлетворительной жаропрочностью и коррозионной стойкостью, а также необходимым комплексом теплофизических свойств, в частности способностью слабо поглощать нейтроны.</w:t>
      </w:r>
    </w:p>
    <w:p w:rsidR="006122E2" w:rsidRPr="00E66452" w:rsidRDefault="006122E2" w:rsidP="006122E2">
      <w:pPr>
        <w:pStyle w:val="a6"/>
        <w:numPr>
          <w:ilvl w:val="0"/>
          <w:numId w:val="2"/>
        </w:numPr>
        <w:spacing w:line="360" w:lineRule="auto"/>
        <w:jc w:val="both"/>
        <w:rPr>
          <w:rFonts w:ascii="Times New Roman" w:hAnsi="Times New Roman" w:cs="Times New Roman"/>
          <w:sz w:val="28"/>
        </w:rPr>
      </w:pPr>
      <w:r w:rsidRPr="00E66452">
        <w:rPr>
          <w:rFonts w:ascii="Times New Roman" w:hAnsi="Times New Roman" w:cs="Times New Roman"/>
          <w:b/>
          <w:sz w:val="28"/>
        </w:rPr>
        <w:t>Явления в процессе эксплуатации</w:t>
      </w:r>
    </w:p>
    <w:p w:rsidR="006122E2" w:rsidRPr="00E66452" w:rsidRDefault="006122E2" w:rsidP="006122E2">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Одним из важнейших факторов, определяющих надежность и безопасность эксплуатации ядерных реакторов с жидкометаллическим теплоносителем, является использование коррозионностойких материалов, способных </w:t>
      </w:r>
      <w:r w:rsidRPr="00E66452">
        <w:rPr>
          <w:rFonts w:ascii="Times New Roman" w:hAnsi="Times New Roman" w:cs="Times New Roman"/>
          <w:sz w:val="28"/>
        </w:rPr>
        <w:lastRenderedPageBreak/>
        <w:t>выдерживать крайне интенсивное коррозионное воздействие в течение всего проектируемого срока эксплуатации в активной зоне реактора.</w:t>
      </w:r>
    </w:p>
    <w:p w:rsidR="006122E2" w:rsidRPr="00E66452" w:rsidRDefault="00F866C0" w:rsidP="006122E2">
      <w:pPr>
        <w:spacing w:line="360" w:lineRule="auto"/>
        <w:ind w:left="-284"/>
        <w:jc w:val="both"/>
        <w:rPr>
          <w:rFonts w:ascii="Times New Roman" w:hAnsi="Times New Roman" w:cs="Times New Roman"/>
          <w:sz w:val="28"/>
        </w:rPr>
      </w:pPr>
      <w:r w:rsidRPr="00E66452">
        <w:rPr>
          <w:rFonts w:ascii="Times New Roman" w:hAnsi="Times New Roman" w:cs="Times New Roman"/>
          <w:sz w:val="28"/>
        </w:rPr>
        <w:t>Н</w:t>
      </w:r>
      <w:r w:rsidR="00A637E2" w:rsidRPr="00E66452">
        <w:rPr>
          <w:rFonts w:ascii="Times New Roman" w:hAnsi="Times New Roman" w:cs="Times New Roman"/>
          <w:sz w:val="28"/>
        </w:rPr>
        <w:t xml:space="preserve">а рис. </w:t>
      </w:r>
      <w:r w:rsidR="00DA104C" w:rsidRPr="00E66452">
        <w:rPr>
          <w:rFonts w:ascii="Times New Roman" w:hAnsi="Times New Roman" w:cs="Times New Roman"/>
          <w:sz w:val="28"/>
        </w:rPr>
        <w:t>5</w:t>
      </w:r>
      <w:r w:rsidR="00A637E2" w:rsidRPr="00E66452">
        <w:rPr>
          <w:rFonts w:ascii="Times New Roman" w:hAnsi="Times New Roman" w:cs="Times New Roman"/>
          <w:sz w:val="28"/>
        </w:rPr>
        <w:t>.</w:t>
      </w:r>
      <w:r w:rsidR="006122E2" w:rsidRPr="00E66452">
        <w:rPr>
          <w:rFonts w:ascii="Times New Roman" w:hAnsi="Times New Roman" w:cs="Times New Roman"/>
          <w:sz w:val="28"/>
        </w:rPr>
        <w:t>,</w:t>
      </w:r>
      <w:r w:rsidR="00A637E2" w:rsidRPr="00E66452">
        <w:rPr>
          <w:rFonts w:ascii="Times New Roman" w:hAnsi="Times New Roman" w:cs="Times New Roman"/>
          <w:sz w:val="28"/>
        </w:rPr>
        <w:t xml:space="preserve"> представлены </w:t>
      </w:r>
      <w:r w:rsidR="006122E2" w:rsidRPr="00E66452">
        <w:rPr>
          <w:rFonts w:ascii="Times New Roman" w:hAnsi="Times New Roman" w:cs="Times New Roman"/>
          <w:sz w:val="28"/>
        </w:rPr>
        <w:t>процессы, которые происходят в активной зоне</w:t>
      </w:r>
      <w:r w:rsidRPr="00E66452">
        <w:rPr>
          <w:rFonts w:ascii="Times New Roman" w:hAnsi="Times New Roman" w:cs="Times New Roman"/>
          <w:sz w:val="28"/>
        </w:rPr>
        <w:t xml:space="preserve"> и их влияние на конструкционные материалы</w:t>
      </w:r>
      <w:r w:rsidR="00A94C10">
        <w:rPr>
          <w:rFonts w:ascii="Times New Roman" w:hAnsi="Times New Roman" w:cs="Times New Roman"/>
          <w:sz w:val="28"/>
        </w:rPr>
        <w:t xml:space="preserve"> и</w:t>
      </w:r>
      <w:r w:rsidR="006122E2" w:rsidRPr="00E66452">
        <w:rPr>
          <w:rFonts w:ascii="Times New Roman" w:hAnsi="Times New Roman" w:cs="Times New Roman"/>
          <w:sz w:val="28"/>
        </w:rPr>
        <w:t xml:space="preserve"> </w:t>
      </w:r>
      <w:r w:rsidR="00DB0DC8" w:rsidRPr="00E66452">
        <w:rPr>
          <w:rFonts w:ascii="Times New Roman" w:hAnsi="Times New Roman" w:cs="Times New Roman"/>
          <w:sz w:val="28"/>
        </w:rPr>
        <w:t>состав теплоносителя</w:t>
      </w:r>
      <w:r w:rsidRPr="00E66452">
        <w:rPr>
          <w:rFonts w:ascii="Times New Roman" w:hAnsi="Times New Roman" w:cs="Times New Roman"/>
          <w:sz w:val="28"/>
        </w:rPr>
        <w:t>.</w:t>
      </w:r>
    </w:p>
    <w:p w:rsidR="00F866C0" w:rsidRPr="00E66452" w:rsidRDefault="00F866C0" w:rsidP="00F866C0">
      <w:pPr>
        <w:keepNext/>
        <w:spacing w:line="360" w:lineRule="auto"/>
        <w:ind w:left="-284"/>
        <w:jc w:val="center"/>
        <w:rPr>
          <w:rFonts w:ascii="Times New Roman" w:hAnsi="Times New Roman" w:cs="Times New Roman"/>
        </w:rPr>
      </w:pPr>
      <w:r w:rsidRPr="00E66452">
        <w:rPr>
          <w:rFonts w:ascii="Times New Roman" w:hAnsi="Times New Roman" w:cs="Times New Roman"/>
          <w:noProof/>
          <w:sz w:val="28"/>
          <w:lang w:eastAsia="ru-RU"/>
        </w:rPr>
        <w:drawing>
          <wp:inline distT="0" distB="0" distL="0" distR="0" wp14:anchorId="31565E6E" wp14:editId="6B02E069">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F866C0" w:rsidRPr="00F909BE" w:rsidRDefault="00F866C0" w:rsidP="00F866C0">
      <w:pPr>
        <w:pStyle w:val="a5"/>
        <w:jc w:val="center"/>
        <w:rPr>
          <w:rFonts w:ascii="Times New Roman" w:hAnsi="Times New Roman" w:cs="Times New Roman"/>
          <w:sz w:val="44"/>
        </w:rPr>
      </w:pPr>
      <w:r w:rsidRPr="00F909BE">
        <w:rPr>
          <w:rFonts w:ascii="Times New Roman" w:hAnsi="Times New Roman" w:cs="Times New Roman"/>
          <w:color w:val="auto"/>
          <w:sz w:val="28"/>
        </w:rPr>
        <w:t xml:space="preserve">Рис. </w:t>
      </w:r>
      <w:r w:rsidR="00DA104C" w:rsidRPr="00F909BE">
        <w:rPr>
          <w:rFonts w:ascii="Times New Roman" w:hAnsi="Times New Roman" w:cs="Times New Roman"/>
          <w:color w:val="auto"/>
          <w:sz w:val="28"/>
        </w:rPr>
        <w:t>5</w:t>
      </w:r>
      <w:r w:rsidR="00F909BE">
        <w:rPr>
          <w:rFonts w:ascii="Times New Roman" w:hAnsi="Times New Roman" w:cs="Times New Roman"/>
          <w:color w:val="auto"/>
          <w:sz w:val="28"/>
        </w:rPr>
        <w:t xml:space="preserve"> – </w:t>
      </w:r>
      <w:r w:rsidR="006122E2" w:rsidRPr="00F909BE">
        <w:rPr>
          <w:rFonts w:ascii="Times New Roman" w:hAnsi="Times New Roman" w:cs="Times New Roman"/>
          <w:color w:val="auto"/>
          <w:sz w:val="28"/>
        </w:rPr>
        <w:t>Процессы</w:t>
      </w:r>
      <w:r w:rsidR="00DA104C" w:rsidRPr="00F909BE">
        <w:rPr>
          <w:rFonts w:ascii="Times New Roman" w:hAnsi="Times New Roman" w:cs="Times New Roman"/>
          <w:color w:val="auto"/>
          <w:sz w:val="28"/>
        </w:rPr>
        <w:t xml:space="preserve"> и их влияние</w:t>
      </w:r>
      <w:r w:rsidRPr="00F909BE">
        <w:rPr>
          <w:rFonts w:ascii="Times New Roman" w:hAnsi="Times New Roman" w:cs="Times New Roman"/>
          <w:color w:val="auto"/>
          <w:sz w:val="28"/>
        </w:rPr>
        <w:t xml:space="preserve"> в реакторе</w:t>
      </w:r>
    </w:p>
    <w:p w:rsidR="00DB0DC8" w:rsidRPr="00E66452" w:rsidRDefault="006977D2" w:rsidP="006977D2">
      <w:pPr>
        <w:spacing w:line="360" w:lineRule="auto"/>
        <w:ind w:left="-284"/>
        <w:jc w:val="both"/>
        <w:rPr>
          <w:rFonts w:ascii="Times New Roman" w:hAnsi="Times New Roman" w:cs="Times New Roman"/>
          <w:sz w:val="28"/>
        </w:rPr>
      </w:pPr>
      <w:r w:rsidRPr="00E66452">
        <w:rPr>
          <w:rFonts w:ascii="Times New Roman" w:hAnsi="Times New Roman" w:cs="Times New Roman"/>
          <w:sz w:val="28"/>
        </w:rPr>
        <w:t>Разработка таких материалов является крайне сложной задачей. Одной из серьезных проблем является испытание материалов в реакторных условиях. Крайне высокая стоимость и длительность подобного рода экспериментов в исследовательских реакторах существенно тормозят процессы разработки и внедрения материалов активной зоны реакторов.</w:t>
      </w:r>
    </w:p>
    <w:p w:rsidR="00DB0DC8" w:rsidRPr="00E66452" w:rsidRDefault="00DB0DC8" w:rsidP="006977D2">
      <w:pPr>
        <w:spacing w:line="360" w:lineRule="auto"/>
        <w:ind w:left="-284"/>
        <w:jc w:val="both"/>
        <w:rPr>
          <w:rFonts w:ascii="Times New Roman" w:hAnsi="Times New Roman" w:cs="Times New Roman"/>
          <w:sz w:val="28"/>
        </w:rPr>
      </w:pPr>
      <w:r w:rsidRPr="00E66452">
        <w:rPr>
          <w:rFonts w:ascii="Times New Roman" w:hAnsi="Times New Roman" w:cs="Times New Roman"/>
          <w:sz w:val="28"/>
        </w:rPr>
        <w:t>Можно выделить три главных фактора, которые определяют дальнейшее исследование:</w:t>
      </w:r>
    </w:p>
    <w:p w:rsidR="00DB0DC8" w:rsidRPr="00E66452" w:rsidRDefault="00DB0DC8" w:rsidP="00DB0DC8">
      <w:pPr>
        <w:pStyle w:val="a6"/>
        <w:numPr>
          <w:ilvl w:val="0"/>
          <w:numId w:val="3"/>
        </w:numPr>
        <w:spacing w:line="360" w:lineRule="auto"/>
        <w:jc w:val="both"/>
        <w:rPr>
          <w:rFonts w:ascii="Times New Roman" w:hAnsi="Times New Roman" w:cs="Times New Roman"/>
          <w:sz w:val="28"/>
        </w:rPr>
      </w:pPr>
      <w:r w:rsidRPr="00E66452">
        <w:rPr>
          <w:rFonts w:ascii="Times New Roman" w:hAnsi="Times New Roman" w:cs="Times New Roman"/>
          <w:sz w:val="28"/>
        </w:rPr>
        <w:t>Нейтронное облучение и влияние такого облучения на конструкционные материалы.</w:t>
      </w:r>
    </w:p>
    <w:p w:rsidR="00DB0DC8" w:rsidRPr="00E66452" w:rsidRDefault="00DB0DC8" w:rsidP="00DB0DC8">
      <w:pPr>
        <w:pStyle w:val="a6"/>
        <w:numPr>
          <w:ilvl w:val="0"/>
          <w:numId w:val="3"/>
        </w:numPr>
        <w:spacing w:line="360" w:lineRule="auto"/>
        <w:jc w:val="both"/>
        <w:rPr>
          <w:rFonts w:ascii="Times New Roman" w:hAnsi="Times New Roman" w:cs="Times New Roman"/>
          <w:sz w:val="28"/>
        </w:rPr>
      </w:pPr>
      <w:r w:rsidRPr="00E66452">
        <w:rPr>
          <w:rFonts w:ascii="Times New Roman" w:hAnsi="Times New Roman" w:cs="Times New Roman"/>
          <w:sz w:val="28"/>
        </w:rPr>
        <w:t>Взаимодействие конструкционных материалов с теплоносителем</w:t>
      </w:r>
    </w:p>
    <w:p w:rsidR="00DB0DC8" w:rsidRPr="00E66452" w:rsidRDefault="00A94C10" w:rsidP="00DB0DC8">
      <w:pPr>
        <w:pStyle w:val="a6"/>
        <w:numPr>
          <w:ilvl w:val="0"/>
          <w:numId w:val="3"/>
        </w:numPr>
        <w:spacing w:line="360" w:lineRule="auto"/>
        <w:jc w:val="both"/>
        <w:rPr>
          <w:rFonts w:ascii="Times New Roman" w:hAnsi="Times New Roman" w:cs="Times New Roman"/>
          <w:sz w:val="28"/>
        </w:rPr>
      </w:pPr>
      <w:r>
        <w:rPr>
          <w:rFonts w:ascii="Times New Roman" w:hAnsi="Times New Roman" w:cs="Times New Roman"/>
          <w:sz w:val="28"/>
        </w:rPr>
        <w:t>Влияние г</w:t>
      </w:r>
      <w:r w:rsidR="00DB0DC8" w:rsidRPr="00E66452">
        <w:rPr>
          <w:rFonts w:ascii="Times New Roman" w:hAnsi="Times New Roman" w:cs="Times New Roman"/>
          <w:sz w:val="28"/>
        </w:rPr>
        <w:t>радиент</w:t>
      </w:r>
      <w:r>
        <w:rPr>
          <w:rFonts w:ascii="Times New Roman" w:hAnsi="Times New Roman" w:cs="Times New Roman"/>
          <w:sz w:val="28"/>
        </w:rPr>
        <w:t>а</w:t>
      </w:r>
      <w:r w:rsidR="00DB0DC8" w:rsidRPr="00E66452">
        <w:rPr>
          <w:rFonts w:ascii="Times New Roman" w:hAnsi="Times New Roman" w:cs="Times New Roman"/>
          <w:sz w:val="28"/>
        </w:rPr>
        <w:t xml:space="preserve"> температур</w:t>
      </w:r>
      <w:r w:rsidR="00D83B79" w:rsidRPr="00E66452">
        <w:rPr>
          <w:rFonts w:ascii="Times New Roman" w:hAnsi="Times New Roman" w:cs="Times New Roman"/>
          <w:sz w:val="28"/>
        </w:rPr>
        <w:t xml:space="preserve"> на материалы.</w:t>
      </w:r>
    </w:p>
    <w:p w:rsidR="00CD7DAB" w:rsidRPr="00E66452" w:rsidRDefault="006977D2" w:rsidP="006977D2">
      <w:pPr>
        <w:spacing w:line="360" w:lineRule="auto"/>
        <w:ind w:left="-284"/>
        <w:jc w:val="both"/>
        <w:rPr>
          <w:rFonts w:ascii="Times New Roman" w:hAnsi="Times New Roman" w:cs="Times New Roman"/>
          <w:sz w:val="28"/>
        </w:rPr>
      </w:pPr>
      <w:r w:rsidRPr="00E66452">
        <w:rPr>
          <w:rFonts w:ascii="Times New Roman" w:hAnsi="Times New Roman" w:cs="Times New Roman"/>
          <w:sz w:val="28"/>
        </w:rPr>
        <w:lastRenderedPageBreak/>
        <w:t xml:space="preserve">В связи с этим, для оценки свойств разрабатываемых материалов широко применяются методы аналитического и численного моделирования. Существующие подходы и методики моделирования позволяют описать механизм окисления стали в теплоносителе, а значит и помочь в разработке подходов, позволяющих улучшить свойства, используемых материалов. </w:t>
      </w:r>
    </w:p>
    <w:p w:rsidR="00CD7DAB" w:rsidRPr="00E66452" w:rsidRDefault="00CD7DAB" w:rsidP="00CD7DAB">
      <w:pPr>
        <w:pStyle w:val="a6"/>
        <w:numPr>
          <w:ilvl w:val="0"/>
          <w:numId w:val="3"/>
        </w:numPr>
        <w:spacing w:line="360" w:lineRule="auto"/>
        <w:ind w:left="0"/>
        <w:jc w:val="both"/>
        <w:rPr>
          <w:rFonts w:ascii="Times New Roman" w:hAnsi="Times New Roman" w:cs="Times New Roman"/>
          <w:b/>
          <w:sz w:val="28"/>
        </w:rPr>
      </w:pPr>
      <w:r w:rsidRPr="00E66452">
        <w:rPr>
          <w:rFonts w:ascii="Times New Roman" w:hAnsi="Times New Roman" w:cs="Times New Roman"/>
          <w:b/>
          <w:sz w:val="28"/>
        </w:rPr>
        <w:t>Оксидные пленки</w:t>
      </w:r>
    </w:p>
    <w:p w:rsidR="006977D2" w:rsidRPr="00E66452" w:rsidRDefault="006977D2" w:rsidP="006977D2">
      <w:pPr>
        <w:spacing w:line="360" w:lineRule="auto"/>
        <w:ind w:left="-284"/>
        <w:jc w:val="both"/>
        <w:rPr>
          <w:rFonts w:ascii="Times New Roman" w:hAnsi="Times New Roman" w:cs="Times New Roman"/>
          <w:sz w:val="28"/>
        </w:rPr>
      </w:pPr>
      <w:r w:rsidRPr="00E66452">
        <w:rPr>
          <w:rFonts w:ascii="Times New Roman" w:hAnsi="Times New Roman" w:cs="Times New Roman"/>
          <w:sz w:val="28"/>
        </w:rPr>
        <w:t>С целью построения наиболее точной и реалистичной модели окисления ТВЭЛа необходимо учесть результаты по составу оксидного покрытия при различных условиях испытаний, влиянию концентрации кислорода в теплоносителе на механизмы окисления и возможным способам борьбы с низкой коррозионной стойкостью, полученные научным сообществом за последние годы. На данном этапе проекта проведен анализ литературных источников по вопросу механизма роста оксидной пленки и возможных подходов моделирования с учетом фактора радиационного воздействия.</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При отсутствии облучения, то есть, в случае наличия системы оболочка ТВЭЛа +</w:t>
      </w:r>
      <w:r w:rsidRPr="00E66452">
        <w:rPr>
          <w:rFonts w:ascii="Times New Roman" w:hAnsi="Times New Roman" w:cs="Times New Roman"/>
          <w:sz w:val="28"/>
          <w:lang w:val="en-US"/>
        </w:rPr>
        <w:t> </w:t>
      </w:r>
      <w:r w:rsidRPr="00E66452">
        <w:rPr>
          <w:rFonts w:ascii="Times New Roman" w:hAnsi="Times New Roman" w:cs="Times New Roman"/>
          <w:sz w:val="28"/>
        </w:rPr>
        <w:t>теплоноситель рост оксидной пленки проходит таким образом:</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адсорбция молекулярного кислорода на чистой поверхности</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металла;</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диссоциация молекул кислорода на атомы и их хемосорбция;</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возникновение зародышей оксидов на локальных участках поверхности;</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формирование и рост пленки оксида.</w:t>
      </w:r>
    </w:p>
    <w:p w:rsidR="0069154B" w:rsidRPr="00E66452" w:rsidRDefault="00A637E2" w:rsidP="0069154B">
      <w:pPr>
        <w:spacing w:line="360" w:lineRule="auto"/>
        <w:ind w:left="-284"/>
        <w:jc w:val="both"/>
        <w:rPr>
          <w:rFonts w:ascii="Times New Roman" w:hAnsi="Times New Roman" w:cs="Times New Roman"/>
          <w:sz w:val="28"/>
        </w:rPr>
      </w:pPr>
      <w:r w:rsidRPr="00E66452">
        <w:rPr>
          <w:rFonts w:ascii="Times New Roman" w:hAnsi="Times New Roman" w:cs="Times New Roman"/>
          <w:sz w:val="28"/>
        </w:rPr>
        <w:t>А</w:t>
      </w:r>
      <w:r w:rsidR="006977D2" w:rsidRPr="00E66452">
        <w:rPr>
          <w:rFonts w:ascii="Times New Roman" w:hAnsi="Times New Roman" w:cs="Times New Roman"/>
          <w:sz w:val="28"/>
        </w:rPr>
        <w:t xml:space="preserve">дсорбция сопровождается десорбцией, то есть нужно учитывать не только те атомы (молекулы) воздуха которые попадают на </w:t>
      </w:r>
      <w:r w:rsidR="002614A0" w:rsidRPr="00E66452">
        <w:rPr>
          <w:rFonts w:ascii="Times New Roman" w:hAnsi="Times New Roman" w:cs="Times New Roman"/>
          <w:sz w:val="28"/>
        </w:rPr>
        <w:t>материал,</w:t>
      </w:r>
      <w:r w:rsidR="006977D2" w:rsidRPr="00E66452">
        <w:rPr>
          <w:rFonts w:ascii="Times New Roman" w:hAnsi="Times New Roman" w:cs="Times New Roman"/>
          <w:sz w:val="28"/>
        </w:rPr>
        <w:t xml:space="preserve"> а затем диссоциируют там, но </w:t>
      </w:r>
      <w:r w:rsidR="002614A0" w:rsidRPr="00E66452">
        <w:rPr>
          <w:rFonts w:ascii="Times New Roman" w:hAnsi="Times New Roman" w:cs="Times New Roman"/>
          <w:sz w:val="28"/>
        </w:rPr>
        <w:t>также</w:t>
      </w:r>
      <w:r w:rsidR="006977D2" w:rsidRPr="00E66452">
        <w:rPr>
          <w:rFonts w:ascii="Times New Roman" w:hAnsi="Times New Roman" w:cs="Times New Roman"/>
          <w:sz w:val="28"/>
        </w:rPr>
        <w:t xml:space="preserve"> и возможность отрыва </w:t>
      </w:r>
      <w:r w:rsidR="00A94C10">
        <w:rPr>
          <w:rFonts w:ascii="Times New Roman" w:hAnsi="Times New Roman" w:cs="Times New Roman"/>
          <w:sz w:val="28"/>
        </w:rPr>
        <w:t>атомов (</w:t>
      </w:r>
      <w:r w:rsidR="006977D2" w:rsidRPr="00E66452">
        <w:rPr>
          <w:rFonts w:ascii="Times New Roman" w:hAnsi="Times New Roman" w:cs="Times New Roman"/>
          <w:sz w:val="28"/>
        </w:rPr>
        <w:t>молекул</w:t>
      </w:r>
      <w:r w:rsidR="00A94C10">
        <w:rPr>
          <w:rFonts w:ascii="Times New Roman" w:hAnsi="Times New Roman" w:cs="Times New Roman"/>
          <w:sz w:val="28"/>
        </w:rPr>
        <w:t>)</w:t>
      </w:r>
      <w:r w:rsidR="006977D2" w:rsidRPr="00E66452">
        <w:rPr>
          <w:rFonts w:ascii="Times New Roman" w:hAnsi="Times New Roman" w:cs="Times New Roman"/>
          <w:sz w:val="28"/>
        </w:rPr>
        <w:t xml:space="preserve"> кислорода от поверхности.</w:t>
      </w:r>
      <w:r w:rsidR="002614A0" w:rsidRPr="00E66452">
        <w:rPr>
          <w:rFonts w:ascii="Times New Roman" w:hAnsi="Times New Roman" w:cs="Times New Roman"/>
          <w:sz w:val="28"/>
        </w:rPr>
        <w:t xml:space="preserve"> Все процессы при формировании пленки проходят одновременно, </w:t>
      </w:r>
      <w:r w:rsidR="001B15EF" w:rsidRPr="00E66452">
        <w:rPr>
          <w:rFonts w:ascii="Times New Roman" w:hAnsi="Times New Roman" w:cs="Times New Roman"/>
          <w:sz w:val="28"/>
        </w:rPr>
        <w:t>параллельно</w:t>
      </w:r>
      <w:r w:rsidR="002614A0" w:rsidRPr="00E66452">
        <w:rPr>
          <w:rFonts w:ascii="Times New Roman" w:hAnsi="Times New Roman" w:cs="Times New Roman"/>
          <w:sz w:val="28"/>
        </w:rPr>
        <w:t>.</w:t>
      </w:r>
    </w:p>
    <w:p w:rsidR="002241EA" w:rsidRPr="00E66452" w:rsidRDefault="00124F75" w:rsidP="0069154B">
      <w:pPr>
        <w:spacing w:line="360" w:lineRule="auto"/>
        <w:ind w:left="-284"/>
        <w:jc w:val="both"/>
        <w:rPr>
          <w:rFonts w:ascii="Times New Roman" w:hAnsi="Times New Roman" w:cs="Times New Roman"/>
          <w:sz w:val="28"/>
        </w:rPr>
      </w:pPr>
      <w:r w:rsidRPr="00E66452">
        <w:rPr>
          <w:rFonts w:ascii="Times New Roman" w:hAnsi="Times New Roman" w:cs="Times New Roman"/>
          <w:sz w:val="28"/>
        </w:rPr>
        <w:lastRenderedPageBreak/>
        <w:t xml:space="preserve">В соответствии с диаграммой состояний </w:t>
      </w:r>
      <w:r w:rsidRPr="00E66452">
        <w:rPr>
          <w:rFonts w:ascii="Cambria Math" w:hAnsi="Cambria Math" w:cs="Cambria Math"/>
          <w:sz w:val="28"/>
        </w:rPr>
        <w:t>𝐹𝑒</w:t>
      </w:r>
      <w:r w:rsidRPr="00E66452">
        <w:rPr>
          <w:rFonts w:ascii="Times New Roman" w:hAnsi="Times New Roman" w:cs="Times New Roman"/>
          <w:sz w:val="28"/>
        </w:rPr>
        <w:t>–</w:t>
      </w:r>
      <w:r w:rsidRPr="00E66452">
        <w:rPr>
          <w:rFonts w:ascii="Cambria Math" w:hAnsi="Cambria Math" w:cs="Cambria Math"/>
          <w:sz w:val="28"/>
        </w:rPr>
        <w:t>𝑂</w:t>
      </w:r>
      <w:r w:rsidR="002241EA" w:rsidRPr="00E66452">
        <w:rPr>
          <w:rFonts w:ascii="Times New Roman" w:hAnsi="Times New Roman" w:cs="Times New Roman"/>
          <w:sz w:val="28"/>
        </w:rPr>
        <w:t xml:space="preserve"> (рис. </w:t>
      </w:r>
      <w:r w:rsidR="00CD7DAB" w:rsidRPr="00E66452">
        <w:rPr>
          <w:rFonts w:ascii="Times New Roman" w:hAnsi="Times New Roman" w:cs="Times New Roman"/>
          <w:sz w:val="28"/>
        </w:rPr>
        <w:t>6</w:t>
      </w:r>
      <w:r w:rsidR="002241EA" w:rsidRPr="00E66452">
        <w:rPr>
          <w:rFonts w:ascii="Times New Roman" w:hAnsi="Times New Roman" w:cs="Times New Roman"/>
          <w:sz w:val="28"/>
        </w:rPr>
        <w:t>.)</w:t>
      </w:r>
      <w:r w:rsidRPr="00E66452">
        <w:rPr>
          <w:rFonts w:ascii="Times New Roman" w:hAnsi="Times New Roman" w:cs="Times New Roman"/>
          <w:sz w:val="28"/>
        </w:rPr>
        <w:t xml:space="preserve"> </w:t>
      </w:r>
      <w:r w:rsidR="00DA104C" w:rsidRPr="00E66452">
        <w:rPr>
          <w:rFonts w:ascii="Times New Roman" w:hAnsi="Times New Roman" w:cs="Times New Roman"/>
          <w:sz w:val="28"/>
        </w:rPr>
        <w:t>при высоких температурах (</w:t>
      </w:r>
      <w:r w:rsidR="00DA104C" w:rsidRPr="00E66452">
        <w:rPr>
          <w:rFonts w:ascii="Cambria Math" w:hAnsi="Cambria Math" w:cs="Cambria Math"/>
          <w:sz w:val="28"/>
        </w:rPr>
        <w:t>𝑇</w:t>
      </w:r>
      <w:r w:rsidR="00DA104C" w:rsidRPr="00E66452">
        <w:rPr>
          <w:rFonts w:ascii="Times New Roman" w:hAnsi="Times New Roman" w:cs="Times New Roman"/>
          <w:sz w:val="28"/>
        </w:rPr>
        <w:t>&gt; 570 °</w:t>
      </w:r>
      <w:r w:rsidR="00DA104C" w:rsidRPr="00E66452">
        <w:rPr>
          <w:rFonts w:ascii="Cambria Math" w:hAnsi="Cambria Math" w:cs="Cambria Math"/>
          <w:sz w:val="28"/>
        </w:rPr>
        <w:t>𝐶</w:t>
      </w:r>
      <w:r w:rsidR="00DA104C" w:rsidRPr="00E66452">
        <w:rPr>
          <w:rFonts w:ascii="Times New Roman" w:hAnsi="Times New Roman" w:cs="Times New Roman"/>
          <w:sz w:val="28"/>
        </w:rPr>
        <w:t xml:space="preserve">) может сформироваться окалина, содержащая три основных устойчивых оксида: непосредственно примыкающая к поверхности закись железа </w:t>
      </w:r>
      <w:r w:rsidR="00DA104C" w:rsidRPr="00E66452">
        <w:rPr>
          <w:rFonts w:ascii="Cambria Math" w:hAnsi="Cambria Math" w:cs="Cambria Math"/>
          <w:sz w:val="28"/>
        </w:rPr>
        <w:t>𝐹𝑒𝑂</w:t>
      </w:r>
      <w:r w:rsidR="00DA104C" w:rsidRPr="00E66452">
        <w:rPr>
          <w:rFonts w:ascii="Times New Roman" w:hAnsi="Times New Roman" w:cs="Times New Roman"/>
          <w:sz w:val="28"/>
        </w:rPr>
        <w:t xml:space="preserve"> (вюстит), далее закись–окись </w:t>
      </w:r>
      <w:r w:rsidR="00DA104C" w:rsidRPr="00E66452">
        <w:rPr>
          <w:rFonts w:ascii="Cambria Math" w:hAnsi="Cambria Math" w:cs="Cambria Math"/>
          <w:sz w:val="28"/>
        </w:rPr>
        <w:t>𝐹𝑒</w:t>
      </w:r>
      <w:r w:rsidR="00DA104C" w:rsidRPr="00E66452">
        <w:rPr>
          <w:rFonts w:ascii="Times New Roman" w:hAnsi="Times New Roman" w:cs="Times New Roman"/>
          <w:sz w:val="28"/>
          <w:vertAlign w:val="subscript"/>
        </w:rPr>
        <w:t>3</w:t>
      </w:r>
      <w:r w:rsidR="00DA104C" w:rsidRPr="00E66452">
        <w:rPr>
          <w:rFonts w:ascii="Cambria Math" w:hAnsi="Cambria Math" w:cs="Cambria Math"/>
          <w:sz w:val="28"/>
        </w:rPr>
        <w:t>𝑂</w:t>
      </w:r>
      <w:r w:rsidR="00DA104C" w:rsidRPr="00E66452">
        <w:rPr>
          <w:rFonts w:ascii="Times New Roman" w:hAnsi="Times New Roman" w:cs="Times New Roman"/>
          <w:sz w:val="28"/>
          <w:vertAlign w:val="subscript"/>
        </w:rPr>
        <w:t>4</w:t>
      </w:r>
      <w:r w:rsidR="00DA104C" w:rsidRPr="00E66452">
        <w:rPr>
          <w:rFonts w:ascii="Times New Roman" w:hAnsi="Times New Roman" w:cs="Times New Roman"/>
          <w:sz w:val="28"/>
        </w:rPr>
        <w:t xml:space="preserve"> (магнетит) и затем внешняя часть окалины </w:t>
      </w:r>
      <w:r w:rsidR="00DA104C" w:rsidRPr="00E66452">
        <w:rPr>
          <w:rFonts w:ascii="Cambria Math" w:hAnsi="Cambria Math" w:cs="Cambria Math"/>
          <w:sz w:val="28"/>
        </w:rPr>
        <w:t>𝐹𝑒</w:t>
      </w:r>
      <w:r w:rsidR="00DA104C" w:rsidRPr="00E66452">
        <w:rPr>
          <w:rFonts w:ascii="Times New Roman" w:hAnsi="Times New Roman" w:cs="Times New Roman"/>
          <w:sz w:val="28"/>
          <w:vertAlign w:val="subscript"/>
        </w:rPr>
        <w:t>2</w:t>
      </w:r>
      <w:r w:rsidR="00DA104C" w:rsidRPr="00E66452">
        <w:rPr>
          <w:rFonts w:ascii="Cambria Math" w:hAnsi="Cambria Math" w:cs="Cambria Math"/>
          <w:sz w:val="28"/>
        </w:rPr>
        <w:t>𝑂</w:t>
      </w:r>
      <w:r w:rsidR="00DA104C" w:rsidRPr="00E66452">
        <w:rPr>
          <w:rFonts w:ascii="Times New Roman" w:hAnsi="Times New Roman" w:cs="Times New Roman"/>
          <w:sz w:val="28"/>
          <w:vertAlign w:val="subscript"/>
        </w:rPr>
        <w:t>3</w:t>
      </w:r>
      <w:r w:rsidR="00DA104C" w:rsidRPr="00E66452">
        <w:rPr>
          <w:rFonts w:ascii="Times New Roman" w:hAnsi="Times New Roman" w:cs="Times New Roman"/>
          <w:sz w:val="28"/>
        </w:rPr>
        <w:t xml:space="preserve"> (гематит).</w:t>
      </w:r>
    </w:p>
    <w:p w:rsidR="002241EA" w:rsidRPr="00E66452" w:rsidRDefault="002241EA" w:rsidP="002241EA">
      <w:pPr>
        <w:spacing w:line="360" w:lineRule="auto"/>
        <w:ind w:left="-284"/>
        <w:jc w:val="center"/>
        <w:rPr>
          <w:rFonts w:ascii="Times New Roman" w:hAnsi="Times New Roman" w:cs="Times New Roman"/>
          <w:sz w:val="28"/>
        </w:rPr>
      </w:pPr>
      <w:r w:rsidRPr="00E66452">
        <w:rPr>
          <w:rFonts w:ascii="Times New Roman" w:hAnsi="Times New Roman" w:cs="Times New Roman"/>
          <w:noProof/>
          <w:lang w:eastAsia="ru-RU"/>
        </w:rPr>
        <w:drawing>
          <wp:inline distT="0" distB="0" distL="0" distR="0" wp14:anchorId="26B5C6FE" wp14:editId="416BFD15">
            <wp:extent cx="3265956" cy="4673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3"/>
                    <a:stretch/>
                  </pic:blipFill>
                  <pic:spPr bwMode="auto">
                    <a:xfrm>
                      <a:off x="0" y="0"/>
                      <a:ext cx="3271109" cy="4680974"/>
                    </a:xfrm>
                    <a:prstGeom prst="rect">
                      <a:avLst/>
                    </a:prstGeom>
                    <a:ln>
                      <a:noFill/>
                    </a:ln>
                    <a:extLst>
                      <a:ext uri="{53640926-AAD7-44D8-BBD7-CCE9431645EC}">
                        <a14:shadowObscured xmlns:a14="http://schemas.microsoft.com/office/drawing/2010/main"/>
                      </a:ext>
                    </a:extLst>
                  </pic:spPr>
                </pic:pic>
              </a:graphicData>
            </a:graphic>
          </wp:inline>
        </w:drawing>
      </w:r>
    </w:p>
    <w:p w:rsidR="002241EA" w:rsidRPr="00F909BE" w:rsidRDefault="002241EA" w:rsidP="002241EA">
      <w:pPr>
        <w:spacing w:line="360" w:lineRule="auto"/>
        <w:ind w:left="-284"/>
        <w:jc w:val="center"/>
        <w:rPr>
          <w:rFonts w:ascii="Times New Roman" w:hAnsi="Times New Roman" w:cs="Times New Roman"/>
          <w:i/>
          <w:sz w:val="28"/>
        </w:rPr>
      </w:pPr>
      <w:r w:rsidRPr="00F909BE">
        <w:rPr>
          <w:rFonts w:ascii="Times New Roman" w:hAnsi="Times New Roman" w:cs="Times New Roman"/>
          <w:i/>
          <w:sz w:val="28"/>
        </w:rPr>
        <w:t xml:space="preserve">Рис. </w:t>
      </w:r>
      <w:r w:rsidR="00CD7DAB" w:rsidRPr="00F909BE">
        <w:rPr>
          <w:rFonts w:ascii="Times New Roman" w:hAnsi="Times New Roman" w:cs="Times New Roman"/>
          <w:i/>
          <w:sz w:val="28"/>
        </w:rPr>
        <w:t>6</w:t>
      </w:r>
      <w:r w:rsidR="00F909BE" w:rsidRPr="00F909BE">
        <w:rPr>
          <w:rFonts w:ascii="Times New Roman" w:hAnsi="Times New Roman" w:cs="Times New Roman"/>
          <w:i/>
          <w:sz w:val="28"/>
        </w:rPr>
        <w:t xml:space="preserve"> – Д</w:t>
      </w:r>
      <w:r w:rsidRPr="00F909BE">
        <w:rPr>
          <w:rFonts w:ascii="Times New Roman" w:hAnsi="Times New Roman" w:cs="Times New Roman"/>
          <w:i/>
          <w:sz w:val="28"/>
        </w:rPr>
        <w:t xml:space="preserve">иаграммой состояний </w:t>
      </w:r>
      <w:r w:rsidRPr="00F909BE">
        <w:rPr>
          <w:rFonts w:ascii="Cambria Math" w:hAnsi="Cambria Math" w:cs="Cambria Math"/>
          <w:i/>
          <w:sz w:val="28"/>
        </w:rPr>
        <w:t>𝐹𝑒</w:t>
      </w:r>
      <w:r w:rsidRPr="00F909BE">
        <w:rPr>
          <w:rFonts w:ascii="Times New Roman" w:hAnsi="Times New Roman" w:cs="Times New Roman"/>
          <w:i/>
          <w:sz w:val="28"/>
        </w:rPr>
        <w:t>–</w:t>
      </w:r>
      <w:r w:rsidRPr="00F909BE">
        <w:rPr>
          <w:rFonts w:ascii="Cambria Math" w:hAnsi="Cambria Math" w:cs="Cambria Math"/>
          <w:i/>
          <w:sz w:val="28"/>
        </w:rPr>
        <w:t>𝑂</w:t>
      </w:r>
      <w:r w:rsidR="0006356B" w:rsidRPr="00F909BE">
        <w:rPr>
          <w:rFonts w:ascii="Times New Roman" w:hAnsi="Times New Roman" w:cs="Times New Roman"/>
          <w:i/>
          <w:sz w:val="28"/>
        </w:rPr>
        <w:t xml:space="preserve"> [1]</w:t>
      </w:r>
    </w:p>
    <w:p w:rsidR="0069154B" w:rsidRPr="00E66452" w:rsidRDefault="0069154B" w:rsidP="0069154B">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Схематичное изображение структуры пленки представлено на рис. </w:t>
      </w:r>
      <w:r w:rsidR="00CD7DAB" w:rsidRPr="00E66452">
        <w:rPr>
          <w:rFonts w:ascii="Times New Roman" w:hAnsi="Times New Roman" w:cs="Times New Roman"/>
          <w:sz w:val="28"/>
        </w:rPr>
        <w:t>7</w:t>
      </w:r>
      <w:r w:rsidRPr="00E66452">
        <w:rPr>
          <w:rFonts w:ascii="Times New Roman" w:hAnsi="Times New Roman" w:cs="Times New Roman"/>
          <w:sz w:val="28"/>
        </w:rPr>
        <w:t>.</w:t>
      </w:r>
    </w:p>
    <w:p w:rsidR="0069154B" w:rsidRPr="00E66452" w:rsidRDefault="005B024D" w:rsidP="0069154B">
      <w:pPr>
        <w:spacing w:line="360" w:lineRule="auto"/>
        <w:ind w:left="-284"/>
        <w:jc w:val="both"/>
        <w:rPr>
          <w:rFonts w:ascii="Times New Roman" w:hAnsi="Times New Roman" w:cs="Times New Roman"/>
          <w:sz w:val="28"/>
        </w:rPr>
      </w:pPr>
      <w:r w:rsidRPr="00E66452">
        <w:rPr>
          <w:rFonts w:ascii="Times New Roman" w:hAnsi="Times New Roman" w:cs="Times New Roman"/>
          <w:noProof/>
          <w:sz w:val="28"/>
          <w:lang w:eastAsia="ru-RU"/>
        </w:rPr>
        <mc:AlternateContent>
          <mc:Choice Requires="wps">
            <w:drawing>
              <wp:anchor distT="0" distB="0" distL="114300" distR="114300" simplePos="0" relativeHeight="251660288" behindDoc="0" locked="0" layoutInCell="1" allowOverlap="1" wp14:anchorId="111E3DA0" wp14:editId="502EE356">
                <wp:simplePos x="0" y="0"/>
                <wp:positionH relativeFrom="column">
                  <wp:posOffset>1688465</wp:posOffset>
                </wp:positionH>
                <wp:positionV relativeFrom="paragraph">
                  <wp:posOffset>822960</wp:posOffset>
                </wp:positionV>
                <wp:extent cx="2472055" cy="279400"/>
                <wp:effectExtent l="0" t="0" r="23495" b="25400"/>
                <wp:wrapNone/>
                <wp:docPr id="3" name="Прямоугольник 3"/>
                <wp:cNvGraphicFramePr/>
                <a:graphic xmlns:a="http://schemas.openxmlformats.org/drawingml/2006/main">
                  <a:graphicData uri="http://schemas.microsoft.com/office/word/2010/wordprocessingShape">
                    <wps:wsp>
                      <wps:cNvSpPr/>
                      <wps:spPr>
                        <a:xfrm>
                          <a:off x="0" y="0"/>
                          <a:ext cx="2472055" cy="279400"/>
                        </a:xfrm>
                        <a:prstGeom prst="rect">
                          <a:avLst/>
                        </a:prstGeom>
                        <a:ln/>
                      </wps:spPr>
                      <wps:style>
                        <a:lnRef idx="2">
                          <a:schemeClr val="dk1"/>
                        </a:lnRef>
                        <a:fillRef idx="1">
                          <a:schemeClr val="lt1"/>
                        </a:fillRef>
                        <a:effectRef idx="0">
                          <a:schemeClr val="dk1"/>
                        </a:effectRef>
                        <a:fontRef idx="minor">
                          <a:schemeClr val="dk1"/>
                        </a:fontRef>
                      </wps:style>
                      <wps:txbx>
                        <w:txbxContent>
                          <w:p w:rsidR="00961DEB" w:rsidRPr="0069154B" w:rsidRDefault="00961DEB" w:rsidP="0069154B">
                            <w:pPr>
                              <w:jc w:val="center"/>
                              <w:rPr>
                                <w:lang w:val="en-US"/>
                              </w:rPr>
                            </w:pPr>
                            <w:r>
                              <w:rPr>
                                <w:rFonts w:eastAsiaTheme="minorEastAsia"/>
                              </w:rPr>
                              <w:t xml:space="preserve">Вюстит, </w:t>
                            </w:r>
                            <m:oMath>
                              <m:r>
                                <w:rPr>
                                  <w:rFonts w:ascii="Cambria Math" w:hAnsi="Cambria Math"/>
                                  <w:lang w:val="en-US"/>
                                </w:rPr>
                                <m:t>FeO</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1E3DA0" id="Прямоугольник 3" o:spid="_x0000_s1026" style="position:absolute;left:0;text-align:left;margin-left:132.95pt;margin-top:64.8pt;width:194.65pt;height: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" fillcolor="white [3201]" strokecolor="black [3200]" strokeweight="1pt">
                <v:textbox>
                  <w:txbxContent>
                    <w:p w:rsidR="00961DEB" w:rsidRPr="0069154B" w:rsidRDefault="00961DEB" w:rsidP="0069154B">
                      <w:pPr>
                        <w:jc w:val="center"/>
                        <w:rPr>
                          <w:lang w:val="en-US"/>
                        </w:rPr>
                      </w:pPr>
                      <w:r>
                        <w:rPr>
                          <w:rFonts w:eastAsiaTheme="minorEastAsia"/>
                        </w:rPr>
                        <w:t xml:space="preserve">Вюстит, </w:t>
                      </w:r>
                      <m:oMath>
                        <m:r>
                          <w:rPr>
                            <w:rFonts w:ascii="Cambria Math" w:hAnsi="Cambria Math"/>
                            <w:lang w:val="en-US"/>
                          </w:rPr>
                          <m:t>FeO</m:t>
                        </m:r>
                      </m:oMath>
                    </w:p>
                  </w:txbxContent>
                </v:textbox>
              </v:rect>
            </w:pict>
          </mc:Fallback>
        </mc:AlternateContent>
      </w:r>
      <w:r w:rsidRPr="00E66452">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11D3A682" wp14:editId="7FA77DAC">
                <wp:simplePos x="0" y="0"/>
                <wp:positionH relativeFrom="column">
                  <wp:posOffset>1688465</wp:posOffset>
                </wp:positionH>
                <wp:positionV relativeFrom="paragraph">
                  <wp:posOffset>264160</wp:posOffset>
                </wp:positionV>
                <wp:extent cx="2472055" cy="279400"/>
                <wp:effectExtent l="0" t="0" r="23495" b="25400"/>
                <wp:wrapNone/>
                <wp:docPr id="5" name="Прямоугольник 5"/>
                <wp:cNvGraphicFramePr/>
                <a:graphic xmlns:a="http://schemas.openxmlformats.org/drawingml/2006/main">
                  <a:graphicData uri="http://schemas.microsoft.com/office/word/2010/wordprocessingShape">
                    <wps:wsp>
                      <wps:cNvSpPr/>
                      <wps:spPr>
                        <a:xfrm>
                          <a:off x="0" y="0"/>
                          <a:ext cx="2472055" cy="279400"/>
                        </a:xfrm>
                        <a:prstGeom prst="rect">
                          <a:avLst/>
                        </a:prstGeom>
                        <a:ln/>
                      </wps:spPr>
                      <wps:style>
                        <a:lnRef idx="2">
                          <a:schemeClr val="dk1"/>
                        </a:lnRef>
                        <a:fillRef idx="1">
                          <a:schemeClr val="lt1"/>
                        </a:fillRef>
                        <a:effectRef idx="0">
                          <a:schemeClr val="dk1"/>
                        </a:effectRef>
                        <a:fontRef idx="minor">
                          <a:schemeClr val="dk1"/>
                        </a:fontRef>
                      </wps:style>
                      <wps:txbx>
                        <w:txbxContent>
                          <w:p w:rsidR="00961DEB" w:rsidRDefault="00961DEB" w:rsidP="0069154B">
                            <w:pPr>
                              <w:jc w:val="center"/>
                            </w:pPr>
                            <w:r>
                              <w:rPr>
                                <w:rFonts w:eastAsiaTheme="minorEastAsia"/>
                              </w:rPr>
                              <w:t xml:space="preserve">Гематит,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69154B">
                              <w:rPr>
                                <w:rFonts w:eastAsiaTheme="minorEastAsia"/>
                                <w:noProof/>
                                <w:lang w:eastAsia="ru-RU"/>
                              </w:rPr>
                              <w:drawing>
                                <wp:inline distT="0" distB="0" distL="0" distR="0" wp14:anchorId="3416D487" wp14:editId="6AE4082C">
                                  <wp:extent cx="2276475" cy="27783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2778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D3A682" id="Прямоугольник 5" o:spid="_x0000_s1027" style="position:absolute;left:0;text-align:left;margin-left:132.95pt;margin-top:20.8pt;width:194.65pt;height: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" fillcolor="white [3201]" strokecolor="black [3200]" strokeweight="1pt">
                <v:textbox>
                  <w:txbxContent>
                    <w:p w:rsidR="00961DEB" w:rsidRDefault="00961DEB" w:rsidP="0069154B">
                      <w:pPr>
                        <w:jc w:val="center"/>
                      </w:pPr>
                      <w:r>
                        <w:rPr>
                          <w:rFonts w:eastAsiaTheme="minorEastAsia"/>
                        </w:rPr>
                        <w:t xml:space="preserve">Гематит,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69154B">
                        <w:rPr>
                          <w:rFonts w:eastAsiaTheme="minorEastAsia"/>
                          <w:noProof/>
                          <w:lang w:eastAsia="ru-RU"/>
                        </w:rPr>
                        <w:drawing>
                          <wp:inline distT="0" distB="0" distL="0" distR="0" wp14:anchorId="3416D487" wp14:editId="6AE4082C">
                            <wp:extent cx="2276475" cy="27783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277831"/>
                                    </a:xfrm>
                                    <a:prstGeom prst="rect">
                                      <a:avLst/>
                                    </a:prstGeom>
                                    <a:noFill/>
                                    <a:ln>
                                      <a:noFill/>
                                    </a:ln>
                                  </pic:spPr>
                                </pic:pic>
                              </a:graphicData>
                            </a:graphic>
                          </wp:inline>
                        </w:drawing>
                      </w:r>
                    </w:p>
                  </w:txbxContent>
                </v:textbox>
              </v:rect>
            </w:pict>
          </mc:Fallback>
        </mc:AlternateContent>
      </w:r>
      <w:r w:rsidRPr="00E66452">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49E25EB0" wp14:editId="0C577296">
                <wp:simplePos x="0" y="0"/>
                <wp:positionH relativeFrom="column">
                  <wp:posOffset>1688465</wp:posOffset>
                </wp:positionH>
                <wp:positionV relativeFrom="paragraph">
                  <wp:posOffset>-15875</wp:posOffset>
                </wp:positionV>
                <wp:extent cx="2472055" cy="279400"/>
                <wp:effectExtent l="0" t="0" r="23495" b="25400"/>
                <wp:wrapNone/>
                <wp:docPr id="7" name="Прямоугольник 7"/>
                <wp:cNvGraphicFramePr/>
                <a:graphic xmlns:a="http://schemas.openxmlformats.org/drawingml/2006/main">
                  <a:graphicData uri="http://schemas.microsoft.com/office/word/2010/wordprocessingShape">
                    <wps:wsp>
                      <wps:cNvSpPr/>
                      <wps:spPr>
                        <a:xfrm>
                          <a:off x="0" y="0"/>
                          <a:ext cx="2472055" cy="279400"/>
                        </a:xfrm>
                        <a:prstGeom prst="rect">
                          <a:avLst/>
                        </a:prstGeom>
                        <a:ln/>
                      </wps:spPr>
                      <wps:style>
                        <a:lnRef idx="2">
                          <a:schemeClr val="dk1"/>
                        </a:lnRef>
                        <a:fillRef idx="1">
                          <a:schemeClr val="lt1"/>
                        </a:fillRef>
                        <a:effectRef idx="0">
                          <a:schemeClr val="dk1"/>
                        </a:effectRef>
                        <a:fontRef idx="minor">
                          <a:schemeClr val="dk1"/>
                        </a:fontRef>
                      </wps:style>
                      <wps:txbx>
                        <w:txbxContent>
                          <w:p w:rsidR="00961DEB" w:rsidRPr="0069154B" w:rsidRDefault="00961DEB" w:rsidP="0069154B">
                            <w:pPr>
                              <w:jc w:val="center"/>
                            </w:pPr>
                            <w:r>
                              <w:t>Теплоноситель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25EB0" id="Прямоугольник 7" o:spid="_x0000_s1028" style="position:absolute;left:0;text-align:left;margin-left:132.95pt;margin-top:-1.25pt;width:194.65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" fillcolor="white [3201]" strokecolor="black [3200]" strokeweight="1pt">
                <v:textbox>
                  <w:txbxContent>
                    <w:p w:rsidR="00961DEB" w:rsidRPr="0069154B" w:rsidRDefault="00961DEB" w:rsidP="0069154B">
                      <w:pPr>
                        <w:jc w:val="center"/>
                      </w:pPr>
                      <w:r>
                        <w:t>Теплоноситель</w:t>
                      </w:r>
                    </w:p>
                  </w:txbxContent>
                </v:textbox>
              </v:rect>
            </w:pict>
          </mc:Fallback>
        </mc:AlternateContent>
      </w:r>
    </w:p>
    <w:p w:rsidR="0069154B" w:rsidRPr="00E66452" w:rsidRDefault="0069154B" w:rsidP="0069154B">
      <w:pPr>
        <w:spacing w:line="360" w:lineRule="auto"/>
        <w:ind w:left="-284"/>
        <w:jc w:val="both"/>
        <w:rPr>
          <w:rFonts w:ascii="Times New Roman" w:hAnsi="Times New Roman" w:cs="Times New Roman"/>
          <w:sz w:val="28"/>
        </w:rPr>
      </w:pPr>
      <w:r w:rsidRPr="00E66452">
        <w:rPr>
          <w:rFonts w:ascii="Times New Roman" w:hAnsi="Times New Roman" w:cs="Times New Roman"/>
          <w:noProof/>
          <w:sz w:val="28"/>
          <w:lang w:eastAsia="ru-RU"/>
        </w:rPr>
        <mc:AlternateContent>
          <mc:Choice Requires="wps">
            <w:drawing>
              <wp:anchor distT="0" distB="0" distL="114300" distR="114300" simplePos="0" relativeHeight="251661312" behindDoc="0" locked="0" layoutInCell="1" allowOverlap="1" wp14:anchorId="578D3561" wp14:editId="5F45BADB">
                <wp:simplePos x="0" y="0"/>
                <wp:positionH relativeFrom="column">
                  <wp:posOffset>1688465</wp:posOffset>
                </wp:positionH>
                <wp:positionV relativeFrom="paragraph">
                  <wp:posOffset>116205</wp:posOffset>
                </wp:positionV>
                <wp:extent cx="2472267" cy="279400"/>
                <wp:effectExtent l="0" t="0" r="23495" b="25400"/>
                <wp:wrapNone/>
                <wp:docPr id="4" name="Прямоугольник 4"/>
                <wp:cNvGraphicFramePr/>
                <a:graphic xmlns:a="http://schemas.openxmlformats.org/drawingml/2006/main">
                  <a:graphicData uri="http://schemas.microsoft.com/office/word/2010/wordprocessingShape">
                    <wps:wsp>
                      <wps:cNvSpPr/>
                      <wps:spPr>
                        <a:xfrm>
                          <a:off x="0" y="0"/>
                          <a:ext cx="2472267" cy="279400"/>
                        </a:xfrm>
                        <a:prstGeom prst="rect">
                          <a:avLst/>
                        </a:prstGeom>
                        <a:ln/>
                      </wps:spPr>
                      <wps:style>
                        <a:lnRef idx="2">
                          <a:schemeClr val="dk1"/>
                        </a:lnRef>
                        <a:fillRef idx="1">
                          <a:schemeClr val="lt1"/>
                        </a:fillRef>
                        <a:effectRef idx="0">
                          <a:schemeClr val="dk1"/>
                        </a:effectRef>
                        <a:fontRef idx="minor">
                          <a:schemeClr val="dk1"/>
                        </a:fontRef>
                      </wps:style>
                      <wps:txbx>
                        <w:txbxContent>
                          <w:p w:rsidR="00961DEB" w:rsidRDefault="00961DEB" w:rsidP="0069154B">
                            <w:pPr>
                              <w:jc w:val="center"/>
                            </w:pPr>
                            <w:r>
                              <w:rPr>
                                <w:rFonts w:eastAsiaTheme="minorEastAsia"/>
                              </w:rPr>
                              <w:t xml:space="preserve">Магнетит,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D3561" id="Прямоугольник 4" o:spid="_x0000_s1029" style="position:absolute;left:0;text-align:left;margin-left:132.95pt;margin-top:9.15pt;width:194.65pt;height: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" fillcolor="white [3201]" strokecolor="black [3200]" strokeweight="1pt">
                <v:textbox>
                  <w:txbxContent>
                    <w:p w:rsidR="00961DEB" w:rsidRDefault="00961DEB" w:rsidP="0069154B">
                      <w:pPr>
                        <w:jc w:val="center"/>
                      </w:pPr>
                      <w:r>
                        <w:rPr>
                          <w:rFonts w:eastAsiaTheme="minorEastAsia"/>
                        </w:rPr>
                        <w:t xml:space="preserve">Магнетит,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p>
                  </w:txbxContent>
                </v:textbox>
              </v:rect>
            </w:pict>
          </mc:Fallback>
        </mc:AlternateContent>
      </w:r>
    </w:p>
    <w:p w:rsidR="0069154B" w:rsidRPr="00E66452" w:rsidRDefault="0069154B" w:rsidP="0069154B">
      <w:pPr>
        <w:spacing w:line="360" w:lineRule="auto"/>
        <w:ind w:left="-284"/>
        <w:jc w:val="both"/>
        <w:rPr>
          <w:rFonts w:ascii="Times New Roman" w:hAnsi="Times New Roman" w:cs="Times New Roman"/>
          <w:sz w:val="28"/>
        </w:rPr>
      </w:pPr>
      <w:r w:rsidRPr="00E66452">
        <w:rPr>
          <w:rFonts w:ascii="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31D44DA2" wp14:editId="38B30F34">
                <wp:simplePos x="0" y="0"/>
                <wp:positionH relativeFrom="column">
                  <wp:posOffset>1688465</wp:posOffset>
                </wp:positionH>
                <wp:positionV relativeFrom="paragraph">
                  <wp:posOffset>255905</wp:posOffset>
                </wp:positionV>
                <wp:extent cx="2472267" cy="406400"/>
                <wp:effectExtent l="0" t="0" r="4445" b="0"/>
                <wp:wrapNone/>
                <wp:docPr id="2" name="Прямоугольник 2"/>
                <wp:cNvGraphicFramePr/>
                <a:graphic xmlns:a="http://schemas.openxmlformats.org/drawingml/2006/main">
                  <a:graphicData uri="http://schemas.microsoft.com/office/word/2010/wordprocessingShape">
                    <wps:wsp>
                      <wps:cNvSpPr/>
                      <wps:spPr>
                        <a:xfrm>
                          <a:off x="0" y="0"/>
                          <a:ext cx="2472267" cy="406400"/>
                        </a:xfrm>
                        <a:prstGeom prst="rect">
                          <a:avLst/>
                        </a:prstGeom>
                        <a:pattFill prst="wdUpDiag">
                          <a:fgClr>
                            <a:schemeClr val="dk1"/>
                          </a:fgClr>
                          <a:bgClr>
                            <a:schemeClr val="bg1"/>
                          </a:bgClr>
                        </a:pattFill>
                        <a:ln>
                          <a:noFill/>
                        </a:ln>
                      </wps:spPr>
                      <wps:style>
                        <a:lnRef idx="0">
                          <a:scrgbClr r="0" g="0" b="0"/>
                        </a:lnRef>
                        <a:fillRef idx="0">
                          <a:scrgbClr r="0" g="0" b="0"/>
                        </a:fillRef>
                        <a:effectRef idx="0">
                          <a:scrgbClr r="0" g="0" b="0"/>
                        </a:effectRef>
                        <a:fontRef idx="minor">
                          <a:schemeClr val="lt1"/>
                        </a:fontRef>
                      </wps:style>
                      <wps:txbx>
                        <w:txbxContent>
                          <w:p w:rsidR="00961DEB" w:rsidRDefault="00961DEB" w:rsidP="0069154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44DA2" id="Прямоугольник 2" o:spid="_x0000_s1030" style="position:absolute;left:0;text-align:left;margin-left:132.95pt;margin-top:20.15pt;width:194.6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" fillcolor="black [3200]" stroked="f">
                <v:fill r:id="rId15" o:title="" color2="white [3212]" type="pattern"/>
                <v:textbox>
                  <w:txbxContent>
                    <w:p w:rsidR="00961DEB" w:rsidRDefault="00961DEB" w:rsidP="0069154B"/>
                  </w:txbxContent>
                </v:textbox>
              </v:rect>
            </w:pict>
          </mc:Fallback>
        </mc:AlternateContent>
      </w:r>
    </w:p>
    <w:p w:rsidR="0069154B" w:rsidRPr="00E66452" w:rsidRDefault="0069154B" w:rsidP="0069154B">
      <w:pPr>
        <w:spacing w:line="360" w:lineRule="auto"/>
        <w:ind w:left="-284"/>
        <w:jc w:val="both"/>
        <w:rPr>
          <w:rFonts w:ascii="Times New Roman" w:hAnsi="Times New Roman" w:cs="Times New Roman"/>
          <w:sz w:val="28"/>
        </w:rPr>
      </w:pPr>
    </w:p>
    <w:p w:rsidR="0069154B" w:rsidRPr="00F909BE" w:rsidRDefault="0069154B" w:rsidP="0069154B">
      <w:pPr>
        <w:spacing w:line="360" w:lineRule="auto"/>
        <w:ind w:left="-284"/>
        <w:jc w:val="center"/>
        <w:rPr>
          <w:rFonts w:ascii="Times New Roman" w:hAnsi="Times New Roman" w:cs="Times New Roman"/>
          <w:i/>
          <w:sz w:val="32"/>
        </w:rPr>
      </w:pPr>
      <w:r w:rsidRPr="00F909BE">
        <w:rPr>
          <w:rFonts w:ascii="Times New Roman" w:hAnsi="Times New Roman" w:cs="Times New Roman"/>
          <w:i/>
          <w:sz w:val="28"/>
        </w:rPr>
        <w:t xml:space="preserve">Рис. </w:t>
      </w:r>
      <w:r w:rsidR="00CD7DAB" w:rsidRPr="00F909BE">
        <w:rPr>
          <w:rFonts w:ascii="Times New Roman" w:hAnsi="Times New Roman" w:cs="Times New Roman"/>
          <w:i/>
          <w:sz w:val="28"/>
        </w:rPr>
        <w:t>7</w:t>
      </w:r>
      <w:r w:rsidR="00F909BE" w:rsidRPr="00F909BE">
        <w:rPr>
          <w:rFonts w:ascii="Times New Roman" w:hAnsi="Times New Roman" w:cs="Times New Roman"/>
          <w:i/>
          <w:sz w:val="28"/>
        </w:rPr>
        <w:t xml:space="preserve"> – </w:t>
      </w:r>
      <w:r w:rsidRPr="00F909BE">
        <w:rPr>
          <w:rFonts w:ascii="Times New Roman" w:hAnsi="Times New Roman" w:cs="Times New Roman"/>
          <w:i/>
          <w:sz w:val="28"/>
        </w:rPr>
        <w:t>Схематичное изображение структуры пленки</w:t>
      </w:r>
    </w:p>
    <w:p w:rsidR="001B15EF" w:rsidRPr="00E66452" w:rsidRDefault="001B15EF"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lastRenderedPageBreak/>
        <w:t>Основными факторами, определяющими массоперенос, являются коэффициент диффузии компонента в области, лимитирующей его передвижение, и градиент его концентрации в этой области. Обобщенная формула для прогнозирования толщины оксидной пленки имеет вид:</w:t>
      </w:r>
    </w:p>
    <w:p w:rsidR="001B15EF" w:rsidRPr="00E66452" w:rsidRDefault="001B15EF" w:rsidP="001B15EF">
      <w:pPr>
        <w:spacing w:line="360" w:lineRule="auto"/>
        <w:ind w:left="-284"/>
        <w:jc w:val="both"/>
        <w:rPr>
          <w:rFonts w:ascii="Times New Roman" w:eastAsiaTheme="minorEastAsia" w:hAnsi="Times New Roman" w:cs="Times New Roman"/>
          <w:sz w:val="28"/>
          <w:lang w:val="en-US"/>
        </w:rPr>
      </w:pPr>
      <m:oMathPara>
        <m:oMath>
          <m:r>
            <w:rPr>
              <w:rFonts w:ascii="Cambria Math" w:hAnsi="Cambria Math" w:cs="Times New Roman"/>
              <w:sz w:val="28"/>
            </w:rPr>
            <m:t>δ</m:t>
          </m:r>
          <m:r>
            <w:rPr>
              <w:rFonts w:ascii="Cambria Math" w:hAnsi="Cambria Math" w:cs="Times New Roman"/>
              <w:sz w:val="28"/>
              <w:lang w:val="en-US"/>
            </w:rPr>
            <m:t>=k</m:t>
          </m:r>
          <m:sSup>
            <m:sSupPr>
              <m:ctrlPr>
                <w:rPr>
                  <w:rFonts w:ascii="Cambria Math" w:hAnsi="Cambria Math" w:cs="Times New Roman"/>
                  <w:i/>
                  <w:sz w:val="28"/>
                  <w:lang w:val="en-US"/>
                </w:rPr>
              </m:ctrlPr>
            </m:sSupPr>
            <m:e>
              <m:r>
                <w:rPr>
                  <w:rFonts w:ascii="Cambria Math" w:hAnsi="Cambria Math" w:cs="Times New Roman"/>
                  <w:sz w:val="28"/>
                  <w:lang w:val="en-US"/>
                </w:rPr>
                <m:t>e</m:t>
              </m:r>
            </m:e>
            <m:sup>
              <m:d>
                <m:dPr>
                  <m:ctrlPr>
                    <w:rPr>
                      <w:rFonts w:ascii="Cambria Math" w:hAnsi="Cambria Math" w:cs="Times New Roman"/>
                      <w:i/>
                      <w:sz w:val="28"/>
                      <w:lang w:val="en-US"/>
                    </w:rPr>
                  </m:ctrlPr>
                </m:dPr>
                <m:e>
                  <m:f>
                    <m:fPr>
                      <m:ctrlPr>
                        <w:rPr>
                          <w:rFonts w:ascii="Cambria Math" w:hAnsi="Cambria Math" w:cs="Times New Roman"/>
                          <w:i/>
                          <w:sz w:val="28"/>
                          <w:lang w:val="en-US"/>
                        </w:rPr>
                      </m:ctrlPr>
                    </m:fPr>
                    <m:num>
                      <m:r>
                        <w:rPr>
                          <w:rFonts w:ascii="Cambria Math" w:hAnsi="Cambria Math" w:cs="Times New Roman"/>
                          <w:sz w:val="28"/>
                          <w:lang w:val="en-US"/>
                        </w:rPr>
                        <m:t>-nQ-</m:t>
                      </m:r>
                      <m:sSub>
                        <m:sSubPr>
                          <m:ctrlPr>
                            <w:rPr>
                              <w:rFonts w:ascii="Cambria Math" w:hAnsi="Cambria Math" w:cs="Times New Roman"/>
                              <w:i/>
                              <w:sz w:val="28"/>
                              <w:lang w:val="en-US"/>
                            </w:rPr>
                          </m:ctrlPr>
                        </m:sSubPr>
                        <m:e>
                          <m:r>
                            <w:rPr>
                              <w:rFonts w:ascii="Cambria Math" w:hAnsi="Cambria Math" w:cs="Times New Roman"/>
                              <w:sz w:val="28"/>
                              <w:lang w:val="en-US"/>
                            </w:rPr>
                            <m:t>N</m:t>
                          </m:r>
                        </m:e>
                        <m:sub>
                          <m:r>
                            <w:rPr>
                              <w:rFonts w:ascii="Cambria Math" w:hAnsi="Cambria Math" w:cs="Times New Roman"/>
                              <w:sz w:val="28"/>
                              <w:lang w:val="en-US"/>
                            </w:rPr>
                            <m:t>A</m:t>
                          </m:r>
                        </m:sub>
                      </m:sSub>
                      <m:r>
                        <w:rPr>
                          <w:rFonts w:ascii="Cambria Math" w:hAnsi="Cambria Math" w:cs="Times New Roman"/>
                          <w:sz w:val="28"/>
                          <w:lang w:val="en-US"/>
                        </w:rPr>
                        <m:t>Vσ</m:t>
                      </m:r>
                    </m:num>
                    <m:den>
                      <m:r>
                        <w:rPr>
                          <w:rFonts w:ascii="Cambria Math" w:hAnsi="Cambria Math" w:cs="Times New Roman"/>
                          <w:sz w:val="28"/>
                          <w:lang w:val="en-US"/>
                        </w:rPr>
                        <m:t>RT</m:t>
                      </m:r>
                    </m:den>
                  </m:f>
                </m:e>
              </m:d>
            </m:sup>
          </m:sSup>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τ</m:t>
              </m:r>
            </m:e>
            <m:sub>
              <m:r>
                <w:rPr>
                  <w:rFonts w:ascii="Cambria Math" w:hAnsi="Cambria Math" w:cs="Times New Roman"/>
                  <w:sz w:val="28"/>
                  <w:lang w:val="en-US"/>
                </w:rPr>
                <m:t>n</m:t>
              </m:r>
            </m:sub>
          </m:sSub>
          <m:r>
            <w:rPr>
              <w:rFonts w:ascii="Cambria Math" w:hAnsi="Cambria Math" w:cs="Times New Roman"/>
              <w:sz w:val="28"/>
              <w:lang w:val="en-US"/>
            </w:rPr>
            <m:t xml:space="preserve"> </m:t>
          </m:r>
        </m:oMath>
      </m:oMathPara>
    </w:p>
    <w:p w:rsidR="001B15EF" w:rsidRPr="00E66452" w:rsidRDefault="001B15EF" w:rsidP="001B15EF">
      <w:pPr>
        <w:spacing w:line="360" w:lineRule="auto"/>
        <w:ind w:left="-284"/>
        <w:jc w:val="both"/>
        <w:rPr>
          <w:rFonts w:ascii="Times New Roman" w:eastAsiaTheme="minorEastAsia" w:hAnsi="Times New Roman" w:cs="Times New Roman"/>
          <w:sz w:val="28"/>
        </w:rPr>
      </w:pPr>
      <w:r w:rsidRPr="00E66452">
        <w:rPr>
          <w:rFonts w:ascii="Times New Roman" w:eastAsiaTheme="minorEastAsia" w:hAnsi="Times New Roman" w:cs="Times New Roman"/>
          <w:sz w:val="28"/>
        </w:rPr>
        <w:t xml:space="preserve">Где </w:t>
      </w:r>
      <w:r w:rsidRPr="00E66452">
        <w:rPr>
          <w:rFonts w:ascii="Times New Roman" w:eastAsiaTheme="minorEastAsia" w:hAnsi="Times New Roman" w:cs="Times New Roman"/>
          <w:i/>
          <w:sz w:val="28"/>
        </w:rPr>
        <w:t>δ</w:t>
      </w:r>
      <w:r w:rsidRPr="00E66452">
        <w:rPr>
          <w:rFonts w:ascii="Times New Roman" w:eastAsiaTheme="minorEastAsia" w:hAnsi="Times New Roman" w:cs="Times New Roman"/>
          <w:sz w:val="28"/>
        </w:rPr>
        <w:t xml:space="preserve"> – толщина пленки, </w:t>
      </w:r>
      <w:r w:rsidRPr="00E66452">
        <w:rPr>
          <w:rFonts w:ascii="Times New Roman" w:eastAsiaTheme="minorEastAsia" w:hAnsi="Times New Roman" w:cs="Times New Roman"/>
          <w:i/>
          <w:sz w:val="28"/>
        </w:rPr>
        <w:t>τ</w:t>
      </w:r>
      <w:r w:rsidRPr="00E66452">
        <w:rPr>
          <w:rFonts w:ascii="Times New Roman" w:eastAsiaTheme="minorEastAsia" w:hAnsi="Times New Roman" w:cs="Times New Roman"/>
          <w:sz w:val="28"/>
        </w:rPr>
        <w:t xml:space="preserve"> – время испытаний, </w:t>
      </w:r>
      <w:r w:rsidRPr="00E66452">
        <w:rPr>
          <w:rFonts w:ascii="Times New Roman" w:eastAsiaTheme="minorEastAsia" w:hAnsi="Times New Roman" w:cs="Times New Roman"/>
          <w:i/>
          <w:sz w:val="28"/>
          <w:lang w:val="en-US"/>
        </w:rPr>
        <w:t>Q</w:t>
      </w:r>
      <w:r w:rsidRPr="00E66452">
        <w:rPr>
          <w:rFonts w:ascii="Times New Roman" w:eastAsiaTheme="minorEastAsia" w:hAnsi="Times New Roman" w:cs="Times New Roman"/>
          <w:sz w:val="28"/>
        </w:rPr>
        <w:t xml:space="preserve"> – энергия активации процесса, </w:t>
      </w:r>
      <w:r w:rsidRPr="00E66452">
        <w:rPr>
          <w:rFonts w:ascii="Times New Roman" w:eastAsiaTheme="minorEastAsia" w:hAnsi="Times New Roman" w:cs="Times New Roman"/>
          <w:i/>
          <w:sz w:val="28"/>
          <w:lang w:val="en-US"/>
        </w:rPr>
        <w:t>R</w:t>
      </w:r>
      <w:r w:rsidRPr="00E66452">
        <w:rPr>
          <w:rFonts w:ascii="Times New Roman" w:eastAsiaTheme="minorEastAsia" w:hAnsi="Times New Roman" w:cs="Times New Roman"/>
          <w:sz w:val="28"/>
        </w:rPr>
        <w:t xml:space="preserve"> – газовая постоянная, </w:t>
      </w:r>
      <w:r w:rsidRPr="00E66452">
        <w:rPr>
          <w:rFonts w:ascii="Times New Roman" w:eastAsiaTheme="minorEastAsia" w:hAnsi="Times New Roman" w:cs="Times New Roman"/>
          <w:i/>
          <w:sz w:val="28"/>
          <w:lang w:val="en-US"/>
        </w:rPr>
        <w:t>V</w:t>
      </w:r>
      <w:r w:rsidRPr="00E66452">
        <w:rPr>
          <w:rFonts w:ascii="Times New Roman" w:eastAsiaTheme="minorEastAsia" w:hAnsi="Times New Roman" w:cs="Times New Roman"/>
          <w:sz w:val="28"/>
        </w:rPr>
        <w:t xml:space="preserve"> – активационный объем процесса перемещения дефектов структуры, </w:t>
      </w:r>
      <w:r w:rsidRPr="00E66452">
        <w:rPr>
          <w:rFonts w:ascii="Times New Roman" w:eastAsiaTheme="minorEastAsia" w:hAnsi="Times New Roman" w:cs="Times New Roman"/>
          <w:i/>
          <w:sz w:val="28"/>
          <w:lang w:val="en-US"/>
        </w:rPr>
        <w:t>N</w:t>
      </w:r>
      <w:r w:rsidR="00A749A4" w:rsidRPr="00E66452">
        <w:rPr>
          <w:rFonts w:ascii="Times New Roman" w:eastAsiaTheme="minorEastAsia" w:hAnsi="Times New Roman" w:cs="Times New Roman"/>
          <w:i/>
          <w:sz w:val="28"/>
          <w:vertAlign w:val="subscript"/>
        </w:rPr>
        <w:t>А</w:t>
      </w:r>
      <w:r w:rsidRPr="00E66452">
        <w:rPr>
          <w:rFonts w:ascii="Times New Roman" w:eastAsiaTheme="minorEastAsia" w:hAnsi="Times New Roman" w:cs="Times New Roman"/>
          <w:sz w:val="28"/>
        </w:rPr>
        <w:t xml:space="preserve"> – число Авогадро, </w:t>
      </w:r>
      <w:r w:rsidRPr="00E66452">
        <w:rPr>
          <w:rFonts w:ascii="Times New Roman" w:eastAsiaTheme="minorEastAsia" w:hAnsi="Times New Roman" w:cs="Times New Roman"/>
          <w:i/>
          <w:sz w:val="28"/>
        </w:rPr>
        <w:t>σ</w:t>
      </w:r>
      <w:r w:rsidRPr="00E66452">
        <w:rPr>
          <w:rFonts w:ascii="Times New Roman" w:eastAsiaTheme="minorEastAsia" w:hAnsi="Times New Roman" w:cs="Times New Roman"/>
          <w:sz w:val="28"/>
        </w:rPr>
        <w:t xml:space="preserve"> – напряжение, </w:t>
      </w:r>
      <w:r w:rsidRPr="00E66452">
        <w:rPr>
          <w:rFonts w:ascii="Times New Roman" w:eastAsiaTheme="minorEastAsia" w:hAnsi="Times New Roman" w:cs="Times New Roman"/>
          <w:i/>
          <w:sz w:val="28"/>
          <w:lang w:val="en-US"/>
        </w:rPr>
        <w:t>k</w:t>
      </w:r>
      <w:r w:rsidRPr="00E66452">
        <w:rPr>
          <w:rFonts w:ascii="Times New Roman" w:eastAsiaTheme="minorEastAsia" w:hAnsi="Times New Roman" w:cs="Times New Roman"/>
          <w:i/>
          <w:sz w:val="28"/>
        </w:rPr>
        <w:t xml:space="preserve">, </w:t>
      </w:r>
      <w:r w:rsidRPr="00E66452">
        <w:rPr>
          <w:rFonts w:ascii="Times New Roman" w:eastAsiaTheme="minorEastAsia" w:hAnsi="Times New Roman" w:cs="Times New Roman"/>
          <w:i/>
          <w:sz w:val="28"/>
          <w:lang w:val="en-US"/>
        </w:rPr>
        <w:t>n</w:t>
      </w:r>
      <w:r w:rsidRPr="00E66452">
        <w:rPr>
          <w:rFonts w:ascii="Times New Roman" w:eastAsiaTheme="minorEastAsia" w:hAnsi="Times New Roman" w:cs="Times New Roman"/>
          <w:sz w:val="28"/>
        </w:rPr>
        <w:t xml:space="preserve"> – константы. </w:t>
      </w:r>
    </w:p>
    <w:p w:rsidR="00124F75" w:rsidRPr="00E66452" w:rsidRDefault="00124F75"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Наиболее характерны два типа физико-химического взаимодействия между оксидом и оболочкой. Первый из них определяется возникновением одной или нескольких слоистых зон между оксидом и оболочкой вследствие поверхностного взаимодействия без каких-либо межкристаллитных проникновений в оболочку. Второй тип взаимодействия характеризуется как наличием зон, так и межкристаллитной коррозией оболочки. Это взаимодействие является значительно более </w:t>
      </w:r>
      <w:r w:rsidR="007C3F65" w:rsidRPr="00E66452">
        <w:rPr>
          <w:rFonts w:ascii="Times New Roman" w:hAnsi="Times New Roman" w:cs="Times New Roman"/>
          <w:sz w:val="28"/>
        </w:rPr>
        <w:t xml:space="preserve">опасным и создает потенциальную </w:t>
      </w:r>
      <w:r w:rsidRPr="00E66452">
        <w:rPr>
          <w:rFonts w:ascii="Times New Roman" w:hAnsi="Times New Roman" w:cs="Times New Roman"/>
          <w:sz w:val="28"/>
        </w:rPr>
        <w:t>возможность повреждения оболочки даже при низких выгораниях вследствие ослабления границ зерен оболочки, в результате чего происходит отрыв этих зерен от внутренней поверхности оболочки при сжатии топливного сердечника.</w:t>
      </w:r>
    </w:p>
    <w:p w:rsidR="00A624D4" w:rsidRDefault="00124F75" w:rsidP="00A624D4">
      <w:pPr>
        <w:spacing w:line="360" w:lineRule="auto"/>
        <w:ind w:left="-284"/>
        <w:jc w:val="both"/>
        <w:rPr>
          <w:rFonts w:ascii="Times New Roman" w:hAnsi="Times New Roman" w:cs="Times New Roman"/>
          <w:sz w:val="28"/>
        </w:rPr>
      </w:pPr>
      <w:r w:rsidRPr="00E66452">
        <w:rPr>
          <w:rFonts w:ascii="Times New Roman" w:hAnsi="Times New Roman" w:cs="Times New Roman"/>
          <w:sz w:val="28"/>
        </w:rPr>
        <w:t>Нейтронное излучение имеет достаточно сильное влияние на конструкционные материалы и корпус реактора.</w:t>
      </w:r>
      <w:r w:rsidR="00BB6F2F" w:rsidRPr="00E66452">
        <w:rPr>
          <w:rFonts w:ascii="Times New Roman" w:hAnsi="Times New Roman" w:cs="Times New Roman"/>
          <w:sz w:val="28"/>
        </w:rPr>
        <w:t xml:space="preserve"> Облучение приводит к образованию целого спектра дефектов структуры кристаллической решетки – точечных, дислокаций, нано- и микропор, областей разупорядочения и других структурных повреждений материала. При облучении происходит смещение атомов облучаемого материала в межузлия и образование вакансий в узлах кристаллической решетки. С ростом дозы облучения плотность точечных дефектов увеличивается.</w:t>
      </w:r>
      <w:r w:rsidRPr="00E66452">
        <w:rPr>
          <w:rFonts w:ascii="Times New Roman" w:hAnsi="Times New Roman" w:cs="Times New Roman"/>
          <w:sz w:val="28"/>
        </w:rPr>
        <w:t xml:space="preserve"> </w:t>
      </w:r>
      <w:r w:rsidR="007C3F65" w:rsidRPr="00E66452">
        <w:rPr>
          <w:rFonts w:ascii="Times New Roman" w:hAnsi="Times New Roman" w:cs="Times New Roman"/>
          <w:sz w:val="28"/>
        </w:rPr>
        <w:t xml:space="preserve">При облучении резко снижается коррозионная стойкость материала. При облучении стойкость металлов в условиях химической коррозии снижается из-за разрушения поверхностных защитных оксидных </w:t>
      </w:r>
      <w:r w:rsidR="007C3F65" w:rsidRPr="00E66452">
        <w:rPr>
          <w:rFonts w:ascii="Times New Roman" w:hAnsi="Times New Roman" w:cs="Times New Roman"/>
          <w:sz w:val="28"/>
        </w:rPr>
        <w:lastRenderedPageBreak/>
        <w:t xml:space="preserve">пленок. Облучение, вызывая структурные повреждения материалов, снижает электрохимический потенциал и ускоряет процесс коррозионного разрушения. В пассивирующихся металлах, то есть металлах, покрытых защитной оксидной пленкой, облучение разрушает поверхностные защитные пленки. </w:t>
      </w:r>
      <w:r w:rsidR="00673CC1" w:rsidRPr="00E66452">
        <w:rPr>
          <w:rFonts w:ascii="Times New Roman" w:hAnsi="Times New Roman" w:cs="Times New Roman"/>
          <w:sz w:val="28"/>
        </w:rPr>
        <w:t xml:space="preserve">В конструкциях, подверженных облучению (оболочки урановых стержней, корпуса и трубопроводы реакторов, корпуса синхрофазотронов), в качестве конструкционных материалов, обладающих необходимым комплексом жаропрочности и коррозионной стойкости, используют высоколегированные стали перлитного, аустенитного класса и сплавы. Широкое применение сплавов на основе </w:t>
      </w:r>
      <w:proofErr w:type="spellStart"/>
      <w:r w:rsidR="00673CC1" w:rsidRPr="00E66452">
        <w:rPr>
          <w:rFonts w:ascii="Times New Roman" w:hAnsi="Times New Roman" w:cs="Times New Roman"/>
          <w:sz w:val="28"/>
        </w:rPr>
        <w:t>Zr</w:t>
      </w:r>
      <w:proofErr w:type="spellEnd"/>
      <w:r w:rsidR="00673CC1" w:rsidRPr="00E66452">
        <w:rPr>
          <w:rFonts w:ascii="Times New Roman" w:hAnsi="Times New Roman" w:cs="Times New Roman"/>
          <w:sz w:val="28"/>
        </w:rPr>
        <w:t xml:space="preserve">, </w:t>
      </w:r>
      <w:proofErr w:type="spellStart"/>
      <w:r w:rsidR="00673CC1" w:rsidRPr="00E66452">
        <w:rPr>
          <w:rFonts w:ascii="Times New Roman" w:hAnsi="Times New Roman" w:cs="Times New Roman"/>
          <w:sz w:val="28"/>
        </w:rPr>
        <w:t>Be</w:t>
      </w:r>
      <w:proofErr w:type="spellEnd"/>
      <w:r w:rsidR="00673CC1" w:rsidRPr="00E66452">
        <w:rPr>
          <w:rFonts w:ascii="Times New Roman" w:hAnsi="Times New Roman" w:cs="Times New Roman"/>
          <w:sz w:val="28"/>
        </w:rPr>
        <w:t xml:space="preserve">, </w:t>
      </w:r>
      <w:proofErr w:type="spellStart"/>
      <w:r w:rsidR="00673CC1" w:rsidRPr="00E66452">
        <w:rPr>
          <w:rFonts w:ascii="Times New Roman" w:hAnsi="Times New Roman" w:cs="Times New Roman"/>
          <w:sz w:val="28"/>
        </w:rPr>
        <w:t>Al</w:t>
      </w:r>
      <w:proofErr w:type="spellEnd"/>
      <w:r w:rsidR="00673CC1" w:rsidRPr="00E66452">
        <w:rPr>
          <w:rFonts w:ascii="Times New Roman" w:hAnsi="Times New Roman" w:cs="Times New Roman"/>
          <w:sz w:val="28"/>
        </w:rPr>
        <w:t xml:space="preserve">, </w:t>
      </w:r>
      <w:proofErr w:type="spellStart"/>
      <w:r w:rsidR="00673CC1" w:rsidRPr="00E66452">
        <w:rPr>
          <w:rFonts w:ascii="Times New Roman" w:hAnsi="Times New Roman" w:cs="Times New Roman"/>
          <w:sz w:val="28"/>
        </w:rPr>
        <w:t>Mg</w:t>
      </w:r>
      <w:proofErr w:type="spellEnd"/>
      <w:r w:rsidR="00673CC1" w:rsidRPr="00E66452">
        <w:rPr>
          <w:rFonts w:ascii="Times New Roman" w:hAnsi="Times New Roman" w:cs="Times New Roman"/>
          <w:sz w:val="28"/>
        </w:rPr>
        <w:t xml:space="preserve"> в таких конструкциях объясняется их удовлетворительной жаропрочностью и коррозионной стойкостью, а также необходимым комплексом теплофизических свойств, в частности способ</w:t>
      </w:r>
      <w:r w:rsidR="00A624D4">
        <w:rPr>
          <w:rFonts w:ascii="Times New Roman" w:hAnsi="Times New Roman" w:cs="Times New Roman"/>
          <w:sz w:val="28"/>
        </w:rPr>
        <w:t>ностью слабо поглощать нейтроны.</w:t>
      </w:r>
    </w:p>
    <w:p w:rsidR="00A624D4" w:rsidRDefault="00A624D4" w:rsidP="00A624D4">
      <w:pPr>
        <w:spacing w:line="360" w:lineRule="auto"/>
        <w:ind w:left="-284"/>
        <w:jc w:val="both"/>
        <w:rPr>
          <w:rFonts w:ascii="Times New Roman" w:hAnsi="Times New Roman" w:cs="Times New Roman"/>
          <w:sz w:val="28"/>
        </w:rPr>
      </w:pPr>
      <w:r w:rsidRPr="00A624D4">
        <w:rPr>
          <w:rFonts w:ascii="Times New Roman" w:hAnsi="Times New Roman" w:cs="Times New Roman"/>
          <w:sz w:val="28"/>
        </w:rPr>
        <w:t xml:space="preserve">Коррозионная стойкость стали в жидкометаллическом свинцовом теплоносителе достигается благодаря образованию на поверхности стали </w:t>
      </w:r>
      <w:r>
        <w:rPr>
          <w:rFonts w:ascii="Times New Roman" w:hAnsi="Times New Roman" w:cs="Times New Roman"/>
          <w:sz w:val="28"/>
        </w:rPr>
        <w:t>оксидного покрытия, препятствую</w:t>
      </w:r>
      <w:r w:rsidRPr="00A624D4">
        <w:rPr>
          <w:rFonts w:ascii="Times New Roman" w:hAnsi="Times New Roman" w:cs="Times New Roman"/>
          <w:sz w:val="28"/>
        </w:rPr>
        <w:t>щего перен</w:t>
      </w:r>
      <w:r>
        <w:rPr>
          <w:rFonts w:ascii="Times New Roman" w:hAnsi="Times New Roman" w:cs="Times New Roman"/>
          <w:sz w:val="28"/>
        </w:rPr>
        <w:t>осу компонентов</w:t>
      </w:r>
      <w:r w:rsidRPr="00A624D4">
        <w:rPr>
          <w:rFonts w:ascii="Times New Roman" w:hAnsi="Times New Roman" w:cs="Times New Roman"/>
          <w:sz w:val="28"/>
        </w:rPr>
        <w:t xml:space="preserve"> стали в теплоноситель. Оксидное покрытие на стали ЭП823 в жидкометаллическом теплоносителе образуется за счет наличия в свинце кислорода с концентрацией 10-6 </w:t>
      </w:r>
      <w:proofErr w:type="spellStart"/>
      <w:r w:rsidRPr="00A624D4">
        <w:rPr>
          <w:rFonts w:ascii="Times New Roman" w:hAnsi="Times New Roman" w:cs="Times New Roman"/>
          <w:sz w:val="28"/>
        </w:rPr>
        <w:t>ма</w:t>
      </w:r>
      <w:proofErr w:type="spellEnd"/>
      <w:r w:rsidR="008713EA">
        <w:rPr>
          <w:rFonts w:ascii="Times New Roman" w:hAnsi="Times New Roman" w:cs="Times New Roman"/>
          <w:sz w:val="28"/>
          <w:lang w:val="en-US"/>
        </w:rPr>
        <w:t>c</w:t>
      </w:r>
      <w:r w:rsidRPr="00A624D4">
        <w:rPr>
          <w:rFonts w:ascii="Times New Roman" w:hAnsi="Times New Roman" w:cs="Times New Roman"/>
          <w:sz w:val="28"/>
        </w:rPr>
        <w:t>с. %. Поскольку сталь имеет сложный химический состав, растущая пленка будет неоднородной. Экспериментально полученные данные в различных работах свидетельствуют об образовании двухслойного покрытия, состоящего из внешнего слоя со структурой магнетита и внутреннего со структурой шпинели [</w:t>
      </w:r>
      <w:r w:rsidR="008713EA">
        <w:rPr>
          <w:rFonts w:ascii="Times New Roman" w:hAnsi="Times New Roman" w:cs="Times New Roman"/>
          <w:sz w:val="28"/>
        </w:rPr>
        <w:t>3, 4</w:t>
      </w:r>
      <w:r w:rsidRPr="00A624D4">
        <w:rPr>
          <w:rFonts w:ascii="Times New Roman" w:hAnsi="Times New Roman" w:cs="Times New Roman"/>
          <w:sz w:val="28"/>
        </w:rPr>
        <w:t>]. Стендовые испытания стали ЭП823 в свинцовом теплоносителе в течении 305 ч при температуре 600-650°С с перепадом температуры 160-180°</w:t>
      </w:r>
      <w:r w:rsidR="008713EA">
        <w:rPr>
          <w:rFonts w:ascii="Times New Roman" w:hAnsi="Times New Roman" w:cs="Times New Roman"/>
          <w:sz w:val="28"/>
        </w:rPr>
        <w:t>С [3</w:t>
      </w:r>
      <w:r>
        <w:rPr>
          <w:rFonts w:ascii="Times New Roman" w:hAnsi="Times New Roman" w:cs="Times New Roman"/>
          <w:sz w:val="28"/>
        </w:rPr>
        <w:t>] свидетельствуют об образо</w:t>
      </w:r>
      <w:r w:rsidRPr="00A624D4">
        <w:rPr>
          <w:rFonts w:ascii="Times New Roman" w:hAnsi="Times New Roman" w:cs="Times New Roman"/>
          <w:sz w:val="28"/>
        </w:rPr>
        <w:t>вании Fe</w:t>
      </w:r>
      <w:r w:rsidRPr="00A624D4">
        <w:rPr>
          <w:rFonts w:ascii="Times New Roman" w:hAnsi="Times New Roman" w:cs="Times New Roman"/>
          <w:sz w:val="28"/>
          <w:vertAlign w:val="subscript"/>
        </w:rPr>
        <w:t>3</w:t>
      </w:r>
      <w:r w:rsidRPr="00A624D4">
        <w:rPr>
          <w:rFonts w:ascii="Times New Roman" w:hAnsi="Times New Roman" w:cs="Times New Roman"/>
          <w:sz w:val="28"/>
        </w:rPr>
        <w:t>O</w:t>
      </w:r>
      <w:r w:rsidRPr="00A624D4">
        <w:rPr>
          <w:rFonts w:ascii="Times New Roman" w:hAnsi="Times New Roman" w:cs="Times New Roman"/>
          <w:sz w:val="28"/>
          <w:vertAlign w:val="subscript"/>
        </w:rPr>
        <w:t>4</w:t>
      </w:r>
      <w:r w:rsidRPr="00A624D4">
        <w:rPr>
          <w:rFonts w:ascii="Times New Roman" w:hAnsi="Times New Roman" w:cs="Times New Roman"/>
          <w:sz w:val="28"/>
        </w:rPr>
        <w:t xml:space="preserve"> с толщиной 1-2 мкм (местами до 4 мкм) на поверхности и хромистой шпинели (</w:t>
      </w:r>
      <w:proofErr w:type="spellStart"/>
      <w:r w:rsidRPr="00A624D4">
        <w:rPr>
          <w:rFonts w:ascii="Times New Roman" w:hAnsi="Times New Roman" w:cs="Times New Roman"/>
          <w:sz w:val="28"/>
        </w:rPr>
        <w:t>Fe</w:t>
      </w:r>
      <w:proofErr w:type="spellEnd"/>
      <w:r w:rsidRPr="00A624D4">
        <w:rPr>
          <w:rFonts w:ascii="Times New Roman" w:hAnsi="Times New Roman" w:cs="Times New Roman"/>
          <w:sz w:val="28"/>
        </w:rPr>
        <w:t>,</w:t>
      </w:r>
      <w:r>
        <w:rPr>
          <w:rFonts w:ascii="Times New Roman" w:hAnsi="Times New Roman" w:cs="Times New Roman"/>
          <w:sz w:val="28"/>
        </w:rPr>
        <w:t xml:space="preserve"> </w:t>
      </w:r>
      <w:proofErr w:type="spellStart"/>
      <w:r w:rsidRPr="00A624D4">
        <w:rPr>
          <w:rFonts w:ascii="Times New Roman" w:hAnsi="Times New Roman" w:cs="Times New Roman"/>
          <w:sz w:val="28"/>
        </w:rPr>
        <w:t>Mn</w:t>
      </w:r>
      <w:proofErr w:type="spellEnd"/>
      <w:r w:rsidRPr="00A624D4">
        <w:rPr>
          <w:rFonts w:ascii="Times New Roman" w:hAnsi="Times New Roman" w:cs="Times New Roman"/>
          <w:sz w:val="28"/>
        </w:rPr>
        <w:t>)</w:t>
      </w:r>
      <w:r>
        <w:rPr>
          <w:rFonts w:ascii="Times New Roman" w:hAnsi="Times New Roman" w:cs="Times New Roman"/>
          <w:sz w:val="28"/>
        </w:rPr>
        <w:t xml:space="preserve"> </w:t>
      </w:r>
      <w:r w:rsidRPr="00A624D4">
        <w:rPr>
          <w:rFonts w:ascii="Times New Roman" w:hAnsi="Times New Roman" w:cs="Times New Roman"/>
          <w:sz w:val="28"/>
        </w:rPr>
        <w:t>Cr</w:t>
      </w:r>
      <w:r w:rsidRPr="00A624D4">
        <w:rPr>
          <w:rFonts w:ascii="Times New Roman" w:hAnsi="Times New Roman" w:cs="Times New Roman"/>
          <w:sz w:val="28"/>
          <w:vertAlign w:val="subscript"/>
        </w:rPr>
        <w:t>2</w:t>
      </w:r>
      <w:r w:rsidRPr="00A624D4">
        <w:rPr>
          <w:rFonts w:ascii="Times New Roman" w:hAnsi="Times New Roman" w:cs="Times New Roman"/>
          <w:sz w:val="28"/>
        </w:rPr>
        <w:t>O</w:t>
      </w:r>
      <w:r w:rsidRPr="00A624D4">
        <w:rPr>
          <w:rFonts w:ascii="Times New Roman" w:hAnsi="Times New Roman" w:cs="Times New Roman"/>
          <w:sz w:val="28"/>
          <w:vertAlign w:val="subscript"/>
        </w:rPr>
        <w:t>4</w:t>
      </w:r>
      <w:r>
        <w:rPr>
          <w:rFonts w:ascii="Times New Roman" w:hAnsi="Times New Roman" w:cs="Times New Roman"/>
          <w:sz w:val="28"/>
          <w:vertAlign w:val="subscript"/>
        </w:rPr>
        <w:t xml:space="preserve"> </w:t>
      </w:r>
      <w:r w:rsidRPr="00A624D4">
        <w:rPr>
          <w:rFonts w:ascii="Times New Roman" w:hAnsi="Times New Roman" w:cs="Times New Roman"/>
          <w:sz w:val="28"/>
        </w:rPr>
        <w:t>толщиной 2-3 мкм во внутреннем слое. При э</w:t>
      </w:r>
      <w:r>
        <w:rPr>
          <w:rFonts w:ascii="Times New Roman" w:hAnsi="Times New Roman" w:cs="Times New Roman"/>
          <w:sz w:val="28"/>
        </w:rPr>
        <w:t>том, кроме роста двух слоев раз</w:t>
      </w:r>
      <w:r w:rsidRPr="00A624D4">
        <w:rPr>
          <w:rFonts w:ascii="Times New Roman" w:hAnsi="Times New Roman" w:cs="Times New Roman"/>
          <w:sz w:val="28"/>
        </w:rPr>
        <w:t>ного состава, происходит образование зоны внутреннего окисления с обеднением по хрому прилегающих областей. Схематичное изображение структуры пленки представлено на ри</w:t>
      </w:r>
      <w:r>
        <w:rPr>
          <w:rFonts w:ascii="Times New Roman" w:hAnsi="Times New Roman" w:cs="Times New Roman"/>
          <w:sz w:val="28"/>
        </w:rPr>
        <w:t>с.</w:t>
      </w:r>
      <w:r w:rsidRPr="00A624D4">
        <w:rPr>
          <w:rFonts w:ascii="Times New Roman" w:hAnsi="Times New Roman" w:cs="Times New Roman"/>
          <w:sz w:val="28"/>
        </w:rPr>
        <w:t xml:space="preserve"> </w:t>
      </w:r>
      <w:r>
        <w:rPr>
          <w:rFonts w:ascii="Times New Roman" w:hAnsi="Times New Roman" w:cs="Times New Roman"/>
          <w:sz w:val="28"/>
        </w:rPr>
        <w:t>8</w:t>
      </w:r>
      <w:r w:rsidRPr="00A624D4">
        <w:rPr>
          <w:rFonts w:ascii="Times New Roman" w:hAnsi="Times New Roman" w:cs="Times New Roman"/>
          <w:sz w:val="28"/>
        </w:rPr>
        <w:t xml:space="preserve">. Результаты </w:t>
      </w:r>
      <w:r w:rsidRPr="00A624D4">
        <w:rPr>
          <w:rFonts w:ascii="Times New Roman" w:hAnsi="Times New Roman" w:cs="Times New Roman"/>
          <w:sz w:val="28"/>
        </w:rPr>
        <w:lastRenderedPageBreak/>
        <w:t xml:space="preserve">исследований той же стали, полученные методами рентгеноспектрального микроанализа и сканирующей электронной микроскопии </w:t>
      </w:r>
      <w:r>
        <w:rPr>
          <w:rFonts w:ascii="Times New Roman" w:hAnsi="Times New Roman" w:cs="Times New Roman"/>
          <w:sz w:val="28"/>
        </w:rPr>
        <w:t>образцов в расплаве свинца с со</w:t>
      </w:r>
      <w:r w:rsidRPr="00A624D4">
        <w:rPr>
          <w:rFonts w:ascii="Times New Roman" w:hAnsi="Times New Roman" w:cs="Times New Roman"/>
          <w:sz w:val="28"/>
        </w:rPr>
        <w:t>держанием кислорода 1,3∙10-3 и 6,0∙10-3 мас</w:t>
      </w:r>
      <w:r>
        <w:rPr>
          <w:rFonts w:ascii="Times New Roman" w:hAnsi="Times New Roman" w:cs="Times New Roman"/>
          <w:sz w:val="28"/>
        </w:rPr>
        <w:t>с. % при температурах 550 и 650</w:t>
      </w:r>
      <w:r w:rsidRPr="00A624D4">
        <w:rPr>
          <w:rFonts w:ascii="Times New Roman" w:hAnsi="Times New Roman" w:cs="Times New Roman"/>
          <w:sz w:val="28"/>
        </w:rPr>
        <w:t>°</w:t>
      </w:r>
      <w:r>
        <w:rPr>
          <w:rFonts w:ascii="Times New Roman" w:hAnsi="Times New Roman" w:cs="Times New Roman"/>
          <w:sz w:val="28"/>
        </w:rPr>
        <w:t>С соответствен</w:t>
      </w:r>
      <w:r w:rsidR="008713EA">
        <w:rPr>
          <w:rFonts w:ascii="Times New Roman" w:hAnsi="Times New Roman" w:cs="Times New Roman"/>
          <w:sz w:val="28"/>
        </w:rPr>
        <w:t>но [4</w:t>
      </w:r>
      <w:r w:rsidRPr="00A624D4">
        <w:rPr>
          <w:rFonts w:ascii="Times New Roman" w:hAnsi="Times New Roman" w:cs="Times New Roman"/>
          <w:sz w:val="28"/>
        </w:rPr>
        <w:t xml:space="preserve">], несколько отличаются. После выдержки образца в </w:t>
      </w:r>
      <w:r>
        <w:rPr>
          <w:rFonts w:ascii="Times New Roman" w:hAnsi="Times New Roman" w:cs="Times New Roman"/>
          <w:sz w:val="28"/>
        </w:rPr>
        <w:t>жидком свинце в течении 1000 ча</w:t>
      </w:r>
      <w:r w:rsidRPr="00A624D4">
        <w:rPr>
          <w:rFonts w:ascii="Times New Roman" w:hAnsi="Times New Roman" w:cs="Times New Roman"/>
          <w:sz w:val="28"/>
        </w:rPr>
        <w:t>сов при 550°С на поверхности стали образовывается</w:t>
      </w:r>
      <w:r>
        <w:rPr>
          <w:rFonts w:ascii="Times New Roman" w:hAnsi="Times New Roman" w:cs="Times New Roman"/>
          <w:sz w:val="28"/>
        </w:rPr>
        <w:t xml:space="preserve"> двойной оксидный слой толщиной </w:t>
      </w:r>
      <w:r w:rsidRPr="00A624D4">
        <w:rPr>
          <w:rFonts w:ascii="Times New Roman" w:hAnsi="Times New Roman" w:cs="Times New Roman"/>
          <w:sz w:val="28"/>
        </w:rPr>
        <w:t>≈ 15 мкм. С увеличением времени выдержки до 2000 часов, образуется два идентичных слоя на поверхности образца толщиной ≈ 18.5 мкм каждый. Предполагается, что при таких условиях сталь окисляется циклически. Первый цикл – наращивания слоя, второй – его отслоение. За это время поперечное сечение образца уменьшается (с одной стороны) на 18.5 мкм, что практически равно толщине двух внутренних слоев, растущих за счет твердого металла. Обнаружено, что Fe</w:t>
      </w:r>
      <w:r w:rsidRPr="008713EA">
        <w:rPr>
          <w:rFonts w:ascii="Times New Roman" w:hAnsi="Times New Roman" w:cs="Times New Roman"/>
          <w:sz w:val="28"/>
          <w:vertAlign w:val="subscript"/>
        </w:rPr>
        <w:t>3</w:t>
      </w:r>
      <w:r w:rsidRPr="00A624D4">
        <w:rPr>
          <w:rFonts w:ascii="Times New Roman" w:hAnsi="Times New Roman" w:cs="Times New Roman"/>
          <w:sz w:val="28"/>
        </w:rPr>
        <w:t>O</w:t>
      </w:r>
      <w:r w:rsidRPr="008713EA">
        <w:rPr>
          <w:rFonts w:ascii="Times New Roman" w:hAnsi="Times New Roman" w:cs="Times New Roman"/>
          <w:sz w:val="28"/>
          <w:vertAlign w:val="subscript"/>
        </w:rPr>
        <w:t>4</w:t>
      </w:r>
      <w:r w:rsidRPr="00A624D4">
        <w:rPr>
          <w:rFonts w:ascii="Times New Roman" w:hAnsi="Times New Roman" w:cs="Times New Roman"/>
          <w:sz w:val="28"/>
        </w:rPr>
        <w:t xml:space="preserve"> представляет собой основу поверхности оксидного покрытия и состоит из внешнего (Fe</w:t>
      </w:r>
      <w:r w:rsidRPr="00A624D4">
        <w:rPr>
          <w:rFonts w:ascii="Times New Roman" w:hAnsi="Times New Roman" w:cs="Times New Roman"/>
          <w:sz w:val="28"/>
          <w:vertAlign w:val="subscript"/>
        </w:rPr>
        <w:t>1+x</w:t>
      </w:r>
      <w:r w:rsidRPr="00A624D4">
        <w:rPr>
          <w:rFonts w:ascii="Times New Roman" w:hAnsi="Times New Roman" w:cs="Times New Roman"/>
          <w:sz w:val="28"/>
        </w:rPr>
        <w:t>Pb</w:t>
      </w:r>
      <w:r w:rsidRPr="00A624D4">
        <w:rPr>
          <w:rFonts w:ascii="Times New Roman" w:hAnsi="Times New Roman" w:cs="Times New Roman"/>
          <w:sz w:val="28"/>
          <w:vertAlign w:val="subscript"/>
        </w:rPr>
        <w:t>2-x</w:t>
      </w:r>
      <w:r w:rsidRPr="00A624D4">
        <w:rPr>
          <w:rFonts w:ascii="Times New Roman" w:hAnsi="Times New Roman" w:cs="Times New Roman"/>
          <w:sz w:val="28"/>
        </w:rPr>
        <w:t>O</w:t>
      </w:r>
      <w:r w:rsidRPr="00A624D4">
        <w:rPr>
          <w:rFonts w:ascii="Times New Roman" w:hAnsi="Times New Roman" w:cs="Times New Roman"/>
          <w:sz w:val="28"/>
          <w:vertAlign w:val="subscript"/>
        </w:rPr>
        <w:t>4</w:t>
      </w:r>
      <w:r w:rsidRPr="00A624D4">
        <w:rPr>
          <w:rFonts w:ascii="Times New Roman" w:hAnsi="Times New Roman" w:cs="Times New Roman"/>
          <w:sz w:val="28"/>
        </w:rPr>
        <w:t>) и внутреннего слоя (Fe</w:t>
      </w:r>
      <w:r w:rsidRPr="00A624D4">
        <w:rPr>
          <w:rFonts w:ascii="Times New Roman" w:hAnsi="Times New Roman" w:cs="Times New Roman"/>
          <w:sz w:val="28"/>
          <w:vertAlign w:val="subscript"/>
        </w:rPr>
        <w:t>1+x</w:t>
      </w:r>
      <w:r w:rsidRPr="00A624D4">
        <w:rPr>
          <w:rFonts w:ascii="Times New Roman" w:hAnsi="Times New Roman" w:cs="Times New Roman"/>
          <w:sz w:val="28"/>
        </w:rPr>
        <w:t>Cr</w:t>
      </w:r>
      <w:r w:rsidRPr="00A624D4">
        <w:rPr>
          <w:rFonts w:ascii="Times New Roman" w:hAnsi="Times New Roman" w:cs="Times New Roman"/>
          <w:sz w:val="28"/>
          <w:vertAlign w:val="subscript"/>
        </w:rPr>
        <w:t>2-x</w:t>
      </w:r>
      <w:r w:rsidRPr="00A624D4">
        <w:rPr>
          <w:rFonts w:ascii="Times New Roman" w:hAnsi="Times New Roman" w:cs="Times New Roman"/>
          <w:sz w:val="28"/>
        </w:rPr>
        <w:t>O</w:t>
      </w:r>
      <w:r w:rsidRPr="00A624D4">
        <w:rPr>
          <w:rFonts w:ascii="Times New Roman" w:hAnsi="Times New Roman" w:cs="Times New Roman"/>
          <w:sz w:val="28"/>
          <w:vertAlign w:val="subscript"/>
        </w:rPr>
        <w:t>4</w:t>
      </w:r>
      <w:r>
        <w:rPr>
          <w:rFonts w:ascii="Times New Roman" w:hAnsi="Times New Roman" w:cs="Times New Roman"/>
          <w:sz w:val="28"/>
        </w:rPr>
        <w:t>) с переменным по сечению плен</w:t>
      </w:r>
      <w:r w:rsidRPr="00A624D4">
        <w:rPr>
          <w:rFonts w:ascii="Times New Roman" w:hAnsi="Times New Roman" w:cs="Times New Roman"/>
          <w:sz w:val="28"/>
        </w:rPr>
        <w:t>ки составом.</w:t>
      </w:r>
    </w:p>
    <w:p w:rsidR="00A624D4" w:rsidRDefault="00A624D4" w:rsidP="00A624D4">
      <w:pPr>
        <w:spacing w:line="360" w:lineRule="auto"/>
        <w:ind w:left="-284"/>
        <w:jc w:val="both"/>
        <w:rPr>
          <w:rFonts w:ascii="Times New Roman" w:hAnsi="Times New Roman" w:cs="Times New Roman"/>
          <w:sz w:val="28"/>
        </w:rPr>
      </w:pPr>
    </w:p>
    <w:p w:rsidR="00A624D4" w:rsidRDefault="00A624D4" w:rsidP="00A624D4">
      <w:pPr>
        <w:spacing w:line="360" w:lineRule="auto"/>
        <w:ind w:left="2835"/>
        <w:jc w:val="center"/>
        <w:rPr>
          <w:rFonts w:ascii="Times New Roman" w:hAnsi="Times New Roman" w:cs="Times New Roman"/>
          <w:sz w:val="28"/>
        </w:rPr>
      </w:pPr>
      <w:r>
        <w:rPr>
          <w:rFonts w:ascii="Times New Roman" w:hAnsi="Times New Roman"/>
          <w:noProof/>
          <w:sz w:val="24"/>
          <w:szCs w:val="24"/>
          <w:lang w:eastAsia="ru-RU"/>
        </w:rPr>
        <w:drawing>
          <wp:inline distT="0" distB="0" distL="0" distR="0">
            <wp:extent cx="4579620" cy="3086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b="8403"/>
                    <a:stretch>
                      <a:fillRect/>
                    </a:stretch>
                  </pic:blipFill>
                  <pic:spPr bwMode="auto">
                    <a:xfrm>
                      <a:off x="0" y="0"/>
                      <a:ext cx="4579620" cy="3086100"/>
                    </a:xfrm>
                    <a:prstGeom prst="rect">
                      <a:avLst/>
                    </a:prstGeom>
                    <a:noFill/>
                    <a:ln>
                      <a:noFill/>
                    </a:ln>
                  </pic:spPr>
                </pic:pic>
              </a:graphicData>
            </a:graphic>
          </wp:inline>
        </w:drawing>
      </w:r>
    </w:p>
    <w:p w:rsidR="00A624D4" w:rsidRPr="00F909BE" w:rsidRDefault="00F909BE" w:rsidP="00A624D4">
      <w:pPr>
        <w:spacing w:line="360" w:lineRule="auto"/>
        <w:jc w:val="center"/>
        <w:rPr>
          <w:rFonts w:ascii="Times New Roman" w:hAnsi="Times New Roman" w:cs="Times New Roman"/>
          <w:i/>
          <w:sz w:val="28"/>
        </w:rPr>
      </w:pPr>
      <w:r w:rsidRPr="00F909BE">
        <w:rPr>
          <w:rFonts w:ascii="Times New Roman" w:hAnsi="Times New Roman" w:cs="Times New Roman"/>
          <w:i/>
          <w:sz w:val="28"/>
        </w:rPr>
        <w:t xml:space="preserve">Рис. 8 – </w:t>
      </w:r>
      <w:r w:rsidR="00A624D4" w:rsidRPr="00F909BE">
        <w:rPr>
          <w:rFonts w:ascii="Times New Roman" w:hAnsi="Times New Roman" w:cs="Times New Roman"/>
          <w:i/>
          <w:sz w:val="28"/>
        </w:rPr>
        <w:t>Схема двухслойной пленки</w:t>
      </w:r>
      <w:r w:rsidR="008713EA" w:rsidRPr="00F909BE">
        <w:rPr>
          <w:rFonts w:ascii="Times New Roman" w:hAnsi="Times New Roman" w:cs="Times New Roman"/>
          <w:i/>
          <w:sz w:val="28"/>
        </w:rPr>
        <w:t xml:space="preserve"> [3]</w:t>
      </w:r>
    </w:p>
    <w:p w:rsidR="008713EA" w:rsidRPr="008713EA" w:rsidRDefault="008713EA" w:rsidP="008713EA">
      <w:pPr>
        <w:pStyle w:val="a6"/>
        <w:spacing w:line="360" w:lineRule="auto"/>
        <w:ind w:left="-284"/>
        <w:jc w:val="both"/>
        <w:rPr>
          <w:rFonts w:ascii="Times New Roman" w:hAnsi="Times New Roman" w:cs="Times New Roman"/>
          <w:sz w:val="28"/>
        </w:rPr>
      </w:pPr>
      <w:r w:rsidRPr="008713EA">
        <w:rPr>
          <w:rFonts w:ascii="Times New Roman" w:hAnsi="Times New Roman" w:cs="Times New Roman"/>
          <w:sz w:val="28"/>
        </w:rPr>
        <w:lastRenderedPageBreak/>
        <w:t>Механизм роста оксидного покрытия напрямую зависит от концентрации кислорода в теплоносителе. Экспериментальное исследование при температуре 5500</w:t>
      </w:r>
      <w:r w:rsidRPr="00A624D4">
        <w:rPr>
          <w:rFonts w:ascii="Times New Roman" w:hAnsi="Times New Roman" w:cs="Times New Roman"/>
          <w:sz w:val="28"/>
        </w:rPr>
        <w:t>°</w:t>
      </w:r>
      <w:r w:rsidRPr="008713EA">
        <w:rPr>
          <w:rFonts w:ascii="Times New Roman" w:hAnsi="Times New Roman" w:cs="Times New Roman"/>
          <w:sz w:val="28"/>
        </w:rPr>
        <w:t>С показывает, что при концентрации кислорода ниже 10-7 масс. % в свинце, коррозия определяется растворением компонентов сплава в стали [5]. При уменьшении содержания кислорода наблюдается сильное увеличение коррозии. При содержании кислород</w:t>
      </w:r>
      <w:r>
        <w:rPr>
          <w:rFonts w:ascii="Times New Roman" w:hAnsi="Times New Roman" w:cs="Times New Roman"/>
          <w:sz w:val="28"/>
        </w:rPr>
        <w:t>а выше 10-6 масс.</w:t>
      </w:r>
      <w:r w:rsidRPr="008713EA">
        <w:rPr>
          <w:rFonts w:ascii="Times New Roman" w:hAnsi="Times New Roman" w:cs="Times New Roman"/>
          <w:sz w:val="28"/>
        </w:rPr>
        <w:t xml:space="preserve"> </w:t>
      </w:r>
      <w:r>
        <w:rPr>
          <w:rFonts w:ascii="Times New Roman" w:hAnsi="Times New Roman" w:cs="Times New Roman"/>
          <w:sz w:val="28"/>
        </w:rPr>
        <w:t>% процесс обу</w:t>
      </w:r>
      <w:r w:rsidRPr="008713EA">
        <w:rPr>
          <w:rFonts w:ascii="Times New Roman" w:hAnsi="Times New Roman" w:cs="Times New Roman"/>
          <w:sz w:val="28"/>
        </w:rPr>
        <w:t>словлен окислением поверхности, что помогает ограничить растворение компонентов стали в теплоносителе.</w:t>
      </w:r>
      <w:r>
        <w:rPr>
          <w:rFonts w:ascii="Times New Roman" w:hAnsi="Times New Roman" w:cs="Times New Roman"/>
          <w:sz w:val="28"/>
        </w:rPr>
        <w:t xml:space="preserve"> </w:t>
      </w:r>
      <w:r w:rsidRPr="008713EA">
        <w:rPr>
          <w:rFonts w:ascii="Times New Roman" w:hAnsi="Times New Roman" w:cs="Times New Roman"/>
          <w:sz w:val="28"/>
          <w:lang w:val="x-none"/>
        </w:rPr>
        <w:t>Однако, важно выяснить особенности формирования оксида в широком интервале температур для оценки того или иного вида коррозии. Как следует из проведенных в работе</w:t>
      </w:r>
      <w:r w:rsidRPr="008713EA">
        <w:rPr>
          <w:rFonts w:ascii="Times New Roman" w:hAnsi="Times New Roman" w:cs="Times New Roman"/>
          <w:sz w:val="28"/>
        </w:rPr>
        <w:t xml:space="preserve"> </w:t>
      </w:r>
      <w:r w:rsidRPr="008713EA">
        <w:rPr>
          <w:rFonts w:ascii="Times New Roman" w:hAnsi="Times New Roman" w:cs="Times New Roman"/>
          <w:sz w:val="28"/>
          <w:lang w:val="x-none"/>
        </w:rPr>
        <w:t>[6] термодинамических расчетов, в ди</w:t>
      </w:r>
      <w:r>
        <w:rPr>
          <w:rFonts w:ascii="Times New Roman" w:hAnsi="Times New Roman" w:cs="Times New Roman"/>
          <w:sz w:val="28"/>
          <w:lang w:val="x-none"/>
        </w:rPr>
        <w:t xml:space="preserve">апазоне температур 400 - </w:t>
      </w:r>
      <w:r w:rsidRPr="008713EA">
        <w:rPr>
          <w:rFonts w:ascii="Times New Roman" w:hAnsi="Times New Roman" w:cs="Times New Roman"/>
          <w:sz w:val="28"/>
          <w:lang w:val="x-none"/>
        </w:rPr>
        <w:t>800</w:t>
      </w:r>
      <w:r w:rsidRPr="00A624D4">
        <w:rPr>
          <w:rFonts w:ascii="Times New Roman" w:hAnsi="Times New Roman" w:cs="Times New Roman"/>
          <w:sz w:val="28"/>
        </w:rPr>
        <w:t>°</w:t>
      </w:r>
      <w:r w:rsidRPr="008713EA">
        <w:rPr>
          <w:rFonts w:ascii="Times New Roman" w:hAnsi="Times New Roman" w:cs="Times New Roman"/>
          <w:sz w:val="28"/>
          <w:lang w:val="x-none"/>
        </w:rPr>
        <w:t>С</w:t>
      </w:r>
      <w:r>
        <w:rPr>
          <w:rFonts w:ascii="Times New Roman" w:hAnsi="Times New Roman" w:cs="Times New Roman"/>
          <w:sz w:val="28"/>
          <w:lang w:val="x-none"/>
        </w:rPr>
        <w:t xml:space="preserve"> и при содержании кис</w:t>
      </w:r>
      <w:r w:rsidR="00FF412F">
        <w:rPr>
          <w:rFonts w:ascii="Times New Roman" w:hAnsi="Times New Roman" w:cs="Times New Roman"/>
          <w:sz w:val="28"/>
          <w:lang w:val="x-none"/>
        </w:rPr>
        <w:t>лорода в свинце ≥10</w:t>
      </w:r>
      <w:r w:rsidR="00FF412F">
        <w:rPr>
          <w:rFonts w:ascii="Times New Roman" w:hAnsi="Times New Roman" w:cs="Times New Roman"/>
          <w:sz w:val="28"/>
          <w:lang w:val="x-none"/>
        </w:rPr>
        <w:noBreakHyphen/>
      </w:r>
      <w:r w:rsidRPr="008713EA">
        <w:rPr>
          <w:rFonts w:ascii="Times New Roman" w:hAnsi="Times New Roman" w:cs="Times New Roman"/>
          <w:sz w:val="28"/>
          <w:lang w:val="x-none"/>
        </w:rPr>
        <w:t>11</w:t>
      </w:r>
      <w:r w:rsidR="00FF412F">
        <w:rPr>
          <w:rFonts w:ascii="Times New Roman" w:hAnsi="Times New Roman" w:cs="Times New Roman"/>
          <w:sz w:val="28"/>
          <w:lang w:val="en-US"/>
        </w:rPr>
        <w:t> </w:t>
      </w:r>
      <w:r w:rsidRPr="008713EA">
        <w:rPr>
          <w:rFonts w:ascii="Times New Roman" w:hAnsi="Times New Roman" w:cs="Times New Roman"/>
          <w:sz w:val="28"/>
          <w:lang w:val="x-none"/>
        </w:rPr>
        <w:t xml:space="preserve">масс. % такие элементы, как </w:t>
      </w:r>
      <w:proofErr w:type="spellStart"/>
      <w:r w:rsidRPr="008713EA">
        <w:rPr>
          <w:rFonts w:ascii="Times New Roman" w:hAnsi="Times New Roman" w:cs="Times New Roman"/>
          <w:sz w:val="28"/>
          <w:lang w:val="x-none"/>
        </w:rPr>
        <w:t>Cr</w:t>
      </w:r>
      <w:proofErr w:type="spellEnd"/>
      <w:r w:rsidRPr="008713EA">
        <w:rPr>
          <w:rFonts w:ascii="Times New Roman" w:hAnsi="Times New Roman" w:cs="Times New Roman"/>
          <w:sz w:val="28"/>
          <w:lang w:val="x-none"/>
        </w:rPr>
        <w:t xml:space="preserve">, </w:t>
      </w:r>
      <w:proofErr w:type="spellStart"/>
      <w:r w:rsidRPr="008713EA">
        <w:rPr>
          <w:rFonts w:ascii="Times New Roman" w:hAnsi="Times New Roman" w:cs="Times New Roman"/>
          <w:sz w:val="28"/>
          <w:lang w:val="x-none"/>
        </w:rPr>
        <w:t>Mn</w:t>
      </w:r>
      <w:proofErr w:type="spellEnd"/>
      <w:r w:rsidRPr="008713EA">
        <w:rPr>
          <w:rFonts w:ascii="Times New Roman" w:hAnsi="Times New Roman" w:cs="Times New Roman"/>
          <w:sz w:val="28"/>
          <w:lang w:val="x-none"/>
        </w:rPr>
        <w:t xml:space="preserve">, </w:t>
      </w:r>
      <w:proofErr w:type="spellStart"/>
      <w:r w:rsidRPr="008713EA">
        <w:rPr>
          <w:rFonts w:ascii="Times New Roman" w:hAnsi="Times New Roman" w:cs="Times New Roman"/>
          <w:sz w:val="28"/>
          <w:lang w:val="x-none"/>
        </w:rPr>
        <w:t>Si</w:t>
      </w:r>
      <w:proofErr w:type="spellEnd"/>
      <w:r w:rsidRPr="008713EA">
        <w:rPr>
          <w:rFonts w:ascii="Times New Roman" w:hAnsi="Times New Roman" w:cs="Times New Roman"/>
          <w:sz w:val="28"/>
          <w:lang w:val="x-none"/>
        </w:rPr>
        <w:t xml:space="preserve">, V и  </w:t>
      </w:r>
      <w:proofErr w:type="spellStart"/>
      <w:r w:rsidRPr="008713EA">
        <w:rPr>
          <w:rFonts w:ascii="Times New Roman" w:hAnsi="Times New Roman" w:cs="Times New Roman"/>
          <w:sz w:val="28"/>
          <w:lang w:val="x-none"/>
        </w:rPr>
        <w:t>Nb</w:t>
      </w:r>
      <w:proofErr w:type="spellEnd"/>
      <w:r w:rsidRPr="008713EA">
        <w:rPr>
          <w:rFonts w:ascii="Times New Roman" w:hAnsi="Times New Roman" w:cs="Times New Roman"/>
          <w:sz w:val="28"/>
          <w:lang w:val="x-none"/>
        </w:rPr>
        <w:t xml:space="preserve"> будут окисляться и их оксиды будут стабильны. Присутствующие нитриды </w:t>
      </w:r>
      <w:proofErr w:type="spellStart"/>
      <w:r w:rsidRPr="008713EA">
        <w:rPr>
          <w:rFonts w:ascii="Times New Roman" w:hAnsi="Times New Roman" w:cs="Times New Roman"/>
          <w:sz w:val="28"/>
          <w:lang w:val="x-none"/>
        </w:rPr>
        <w:t>Mn</w:t>
      </w:r>
      <w:proofErr w:type="spellEnd"/>
      <w:r w:rsidRPr="008713EA">
        <w:rPr>
          <w:rFonts w:ascii="Times New Roman" w:hAnsi="Times New Roman" w:cs="Times New Roman"/>
          <w:sz w:val="28"/>
          <w:lang w:val="x-none"/>
        </w:rPr>
        <w:t xml:space="preserve">, </w:t>
      </w:r>
      <w:proofErr w:type="spellStart"/>
      <w:r w:rsidRPr="008713EA">
        <w:rPr>
          <w:rFonts w:ascii="Times New Roman" w:hAnsi="Times New Roman" w:cs="Times New Roman"/>
          <w:sz w:val="28"/>
          <w:lang w:val="x-none"/>
        </w:rPr>
        <w:t>Si</w:t>
      </w:r>
      <w:proofErr w:type="spellEnd"/>
      <w:r w:rsidRPr="008713EA">
        <w:rPr>
          <w:rFonts w:ascii="Times New Roman" w:hAnsi="Times New Roman" w:cs="Times New Roman"/>
          <w:sz w:val="28"/>
          <w:lang w:val="x-none"/>
        </w:rPr>
        <w:t xml:space="preserve">, </w:t>
      </w:r>
      <w:proofErr w:type="spellStart"/>
      <w:r w:rsidRPr="008713EA">
        <w:rPr>
          <w:rFonts w:ascii="Times New Roman" w:hAnsi="Times New Roman" w:cs="Times New Roman"/>
          <w:sz w:val="28"/>
          <w:lang w:val="x-none"/>
        </w:rPr>
        <w:t>Fe</w:t>
      </w:r>
      <w:proofErr w:type="spellEnd"/>
      <w:r w:rsidRPr="008713EA">
        <w:rPr>
          <w:rFonts w:ascii="Times New Roman" w:hAnsi="Times New Roman" w:cs="Times New Roman"/>
          <w:sz w:val="28"/>
          <w:lang w:val="x-none"/>
        </w:rPr>
        <w:t xml:space="preserve"> и карбид Cr</w:t>
      </w:r>
      <w:r w:rsidRPr="008713EA">
        <w:rPr>
          <w:rFonts w:ascii="Times New Roman" w:hAnsi="Times New Roman" w:cs="Times New Roman"/>
          <w:sz w:val="28"/>
          <w:vertAlign w:val="subscript"/>
          <w:lang w:val="x-none"/>
        </w:rPr>
        <w:t>23</w:t>
      </w:r>
      <w:r w:rsidRPr="008713EA">
        <w:rPr>
          <w:rFonts w:ascii="Times New Roman" w:hAnsi="Times New Roman" w:cs="Times New Roman"/>
          <w:sz w:val="28"/>
          <w:lang w:val="x-none"/>
        </w:rPr>
        <w:t>C</w:t>
      </w:r>
      <w:r w:rsidRPr="008713EA">
        <w:rPr>
          <w:rFonts w:ascii="Times New Roman" w:hAnsi="Times New Roman" w:cs="Times New Roman"/>
          <w:sz w:val="28"/>
          <w:vertAlign w:val="subscript"/>
          <w:lang w:val="x-none"/>
        </w:rPr>
        <w:t>6</w:t>
      </w:r>
      <w:r w:rsidRPr="008713EA">
        <w:rPr>
          <w:rFonts w:ascii="Times New Roman" w:hAnsi="Times New Roman" w:cs="Times New Roman"/>
          <w:sz w:val="28"/>
          <w:lang w:val="x-none"/>
        </w:rPr>
        <w:t xml:space="preserve"> также будут стабильны. Поведение других элементов и их соединений будет зависеть от температуры и содержания кислорода в свинце. На рис</w:t>
      </w:r>
      <w:r>
        <w:rPr>
          <w:rFonts w:ascii="Times New Roman" w:hAnsi="Times New Roman" w:cs="Times New Roman"/>
          <w:sz w:val="28"/>
        </w:rPr>
        <w:t>.</w:t>
      </w:r>
      <w:r w:rsidRPr="008713EA">
        <w:rPr>
          <w:rFonts w:ascii="Times New Roman" w:hAnsi="Times New Roman" w:cs="Times New Roman"/>
          <w:sz w:val="28"/>
          <w:lang w:val="x-none"/>
        </w:rPr>
        <w:t xml:space="preserve"> </w:t>
      </w:r>
      <w:r>
        <w:rPr>
          <w:rFonts w:ascii="Times New Roman" w:hAnsi="Times New Roman" w:cs="Times New Roman"/>
          <w:sz w:val="28"/>
        </w:rPr>
        <w:t>9.</w:t>
      </w:r>
      <w:r w:rsidRPr="008713EA">
        <w:rPr>
          <w:rFonts w:ascii="Times New Roman" w:hAnsi="Times New Roman" w:cs="Times New Roman"/>
          <w:sz w:val="28"/>
          <w:lang w:val="x-none"/>
        </w:rPr>
        <w:t xml:space="preserve"> в виде кривых приведены результаты проведенных расчетов для некоторых упомянутых выше элементов и их основных соединений при содержании кислорода в свинце в диапазоне 10–11 – 10-2 масс. % и температурах 400</w:t>
      </w:r>
      <w:r>
        <w:rPr>
          <w:rFonts w:ascii="Times New Roman" w:hAnsi="Times New Roman" w:cs="Times New Roman"/>
          <w:sz w:val="28"/>
        </w:rPr>
        <w:t xml:space="preserve"> </w:t>
      </w:r>
      <w:r w:rsidRPr="008713EA">
        <w:rPr>
          <w:rFonts w:ascii="Times New Roman" w:hAnsi="Times New Roman" w:cs="Times New Roman"/>
          <w:sz w:val="28"/>
          <w:lang w:val="x-none"/>
        </w:rPr>
        <w:t>– 800</w:t>
      </w:r>
      <w:r w:rsidRPr="00A624D4">
        <w:rPr>
          <w:rFonts w:ascii="Times New Roman" w:hAnsi="Times New Roman" w:cs="Times New Roman"/>
          <w:sz w:val="28"/>
        </w:rPr>
        <w:t>°</w:t>
      </w:r>
      <w:r w:rsidRPr="008713EA">
        <w:rPr>
          <w:rFonts w:ascii="Times New Roman" w:hAnsi="Times New Roman" w:cs="Times New Roman"/>
          <w:sz w:val="28"/>
          <w:lang w:val="x-none"/>
        </w:rPr>
        <w:t xml:space="preserve">С. Если содержание кислорода в свинце выше равновесного значения (над кривой), то эле-мент взаимодействует с кислородом, образуя оксид. При </w:t>
      </w:r>
      <w:r>
        <w:rPr>
          <w:rFonts w:ascii="Times New Roman" w:hAnsi="Times New Roman" w:cs="Times New Roman"/>
          <w:sz w:val="28"/>
          <w:lang w:val="x-none"/>
        </w:rPr>
        <w:t>содержании кислорода ниже равно</w:t>
      </w:r>
      <w:r w:rsidRPr="008713EA">
        <w:rPr>
          <w:rFonts w:ascii="Times New Roman" w:hAnsi="Times New Roman" w:cs="Times New Roman"/>
          <w:sz w:val="28"/>
          <w:lang w:val="x-none"/>
        </w:rPr>
        <w:t>весного значения (под кривой), окисления элемента не про</w:t>
      </w:r>
      <w:r>
        <w:rPr>
          <w:rFonts w:ascii="Times New Roman" w:hAnsi="Times New Roman" w:cs="Times New Roman"/>
          <w:sz w:val="28"/>
          <w:lang w:val="x-none"/>
        </w:rPr>
        <w:t>исходит, и свинец взаимодейству</w:t>
      </w:r>
      <w:r w:rsidRPr="008713EA">
        <w:rPr>
          <w:rFonts w:ascii="Times New Roman" w:hAnsi="Times New Roman" w:cs="Times New Roman"/>
          <w:sz w:val="28"/>
          <w:lang w:val="x-none"/>
        </w:rPr>
        <w:t xml:space="preserve">ет с данным элементом в соответствии с диаграммой состояния. Аналогично </w:t>
      </w:r>
      <w:r>
        <w:rPr>
          <w:rFonts w:ascii="Times New Roman" w:hAnsi="Times New Roman" w:cs="Times New Roman"/>
          <w:sz w:val="28"/>
          <w:lang w:val="x-none"/>
        </w:rPr>
        <w:t>поведение со</w:t>
      </w:r>
      <w:r w:rsidRPr="008713EA">
        <w:rPr>
          <w:rFonts w:ascii="Times New Roman" w:hAnsi="Times New Roman" w:cs="Times New Roman"/>
          <w:sz w:val="28"/>
          <w:lang w:val="x-none"/>
        </w:rPr>
        <w:t>единений этого элемента, т.е. при содержании кислорода</w:t>
      </w:r>
      <w:r>
        <w:rPr>
          <w:rFonts w:ascii="Times New Roman" w:hAnsi="Times New Roman" w:cs="Times New Roman"/>
          <w:sz w:val="28"/>
          <w:lang w:val="x-none"/>
        </w:rPr>
        <w:t xml:space="preserve"> в свинце выше равновесного зна</w:t>
      </w:r>
      <w:r w:rsidRPr="008713EA">
        <w:rPr>
          <w:rFonts w:ascii="Times New Roman" w:hAnsi="Times New Roman" w:cs="Times New Roman"/>
          <w:sz w:val="28"/>
          <w:lang w:val="x-none"/>
        </w:rPr>
        <w:t xml:space="preserve">чения – соединение стабильно, при содержании кислорода ниже равновесного значения со-единение разлагается, и данный элемент взаимодействует со свинцом. </w:t>
      </w:r>
    </w:p>
    <w:p w:rsidR="008713EA" w:rsidRPr="008713EA" w:rsidRDefault="008713EA" w:rsidP="008713EA">
      <w:pPr>
        <w:pStyle w:val="a6"/>
        <w:spacing w:line="360" w:lineRule="auto"/>
        <w:ind w:left="-284"/>
        <w:jc w:val="both"/>
        <w:rPr>
          <w:rFonts w:ascii="Times New Roman" w:hAnsi="Times New Roman" w:cs="Times New Roman"/>
          <w:sz w:val="28"/>
          <w:lang w:val="x-none"/>
        </w:rPr>
      </w:pPr>
      <w:r w:rsidRPr="008713EA">
        <w:rPr>
          <w:rFonts w:ascii="Times New Roman" w:hAnsi="Times New Roman" w:cs="Times New Roman"/>
          <w:sz w:val="28"/>
          <w:lang w:val="x-none"/>
        </w:rPr>
        <w:t>Так, например,  при содержании кислорода в свинце 1∙10-6 масс. % до температуры 620</w:t>
      </w:r>
      <w:r w:rsidRPr="00A624D4">
        <w:rPr>
          <w:rFonts w:ascii="Times New Roman" w:hAnsi="Times New Roman" w:cs="Times New Roman"/>
          <w:sz w:val="28"/>
        </w:rPr>
        <w:t>°</w:t>
      </w:r>
      <w:r w:rsidRPr="008713EA">
        <w:rPr>
          <w:rFonts w:ascii="Times New Roman" w:hAnsi="Times New Roman" w:cs="Times New Roman"/>
          <w:sz w:val="28"/>
          <w:lang w:val="x-none"/>
        </w:rPr>
        <w:t>С железо будет взаимодействовать с кислородом свинца, образуя Fe</w:t>
      </w:r>
      <w:r w:rsidRPr="008713EA">
        <w:rPr>
          <w:rFonts w:ascii="Times New Roman" w:hAnsi="Times New Roman" w:cs="Times New Roman"/>
          <w:sz w:val="28"/>
          <w:vertAlign w:val="subscript"/>
          <w:lang w:val="x-none"/>
        </w:rPr>
        <w:t>3</w:t>
      </w:r>
      <w:r w:rsidRPr="008713EA">
        <w:rPr>
          <w:rFonts w:ascii="Times New Roman" w:hAnsi="Times New Roman" w:cs="Times New Roman"/>
          <w:sz w:val="28"/>
          <w:lang w:val="x-none"/>
        </w:rPr>
        <w:t>O</w:t>
      </w:r>
      <w:r w:rsidRPr="008713EA">
        <w:rPr>
          <w:rFonts w:ascii="Times New Roman" w:hAnsi="Times New Roman" w:cs="Times New Roman"/>
          <w:sz w:val="28"/>
          <w:vertAlign w:val="subscript"/>
          <w:lang w:val="x-none"/>
        </w:rPr>
        <w:t>4</w:t>
      </w:r>
      <w:r w:rsidRPr="008713EA">
        <w:rPr>
          <w:rFonts w:ascii="Times New Roman" w:hAnsi="Times New Roman" w:cs="Times New Roman"/>
          <w:sz w:val="28"/>
          <w:lang w:val="x-none"/>
        </w:rPr>
        <w:t xml:space="preserve"> или </w:t>
      </w:r>
      <w:proofErr w:type="spellStart"/>
      <w:r w:rsidRPr="008713EA">
        <w:rPr>
          <w:rFonts w:ascii="Times New Roman" w:hAnsi="Times New Roman" w:cs="Times New Roman"/>
          <w:sz w:val="28"/>
          <w:lang w:val="x-none"/>
        </w:rPr>
        <w:t>FeO</w:t>
      </w:r>
      <w:proofErr w:type="spellEnd"/>
      <w:r w:rsidRPr="008713EA">
        <w:rPr>
          <w:rFonts w:ascii="Times New Roman" w:hAnsi="Times New Roman" w:cs="Times New Roman"/>
          <w:sz w:val="28"/>
          <w:lang w:val="x-none"/>
        </w:rPr>
        <w:t>, а при более высоких температурах – непосредственно взаимодействовать со свинцом и растворяться.</w:t>
      </w:r>
    </w:p>
    <w:p w:rsidR="008713EA" w:rsidRDefault="008713EA" w:rsidP="008713EA">
      <w:pPr>
        <w:pStyle w:val="a6"/>
        <w:spacing w:line="360" w:lineRule="auto"/>
        <w:ind w:left="-284"/>
        <w:jc w:val="both"/>
        <w:rPr>
          <w:rFonts w:ascii="Times New Roman" w:hAnsi="Times New Roman" w:cs="Times New Roman"/>
          <w:sz w:val="28"/>
        </w:rPr>
      </w:pPr>
      <w:r w:rsidRPr="008713EA">
        <w:rPr>
          <w:rFonts w:ascii="Times New Roman" w:hAnsi="Times New Roman" w:cs="Times New Roman"/>
          <w:sz w:val="28"/>
          <w:lang w:val="x-none"/>
        </w:rPr>
        <w:lastRenderedPageBreak/>
        <w:t>Никель до температуры 420</w:t>
      </w:r>
      <w:r w:rsidRPr="00A624D4">
        <w:rPr>
          <w:rFonts w:ascii="Times New Roman" w:hAnsi="Times New Roman" w:cs="Times New Roman"/>
          <w:sz w:val="28"/>
        </w:rPr>
        <w:t>°</w:t>
      </w:r>
      <w:r w:rsidRPr="008713EA">
        <w:rPr>
          <w:rFonts w:ascii="Times New Roman" w:hAnsi="Times New Roman" w:cs="Times New Roman"/>
          <w:sz w:val="28"/>
          <w:lang w:val="x-none"/>
        </w:rPr>
        <w:t>С будет окисляться, при более высоких температурах – взаимодействовать со свинцом, а существующие оксиды никеля должны разлагаться</w:t>
      </w:r>
      <w:r>
        <w:rPr>
          <w:rFonts w:ascii="Times New Roman" w:hAnsi="Times New Roman" w:cs="Times New Roman"/>
          <w:sz w:val="28"/>
        </w:rPr>
        <w:t>.</w:t>
      </w:r>
    </w:p>
    <w:p w:rsidR="008713EA" w:rsidRDefault="008713EA" w:rsidP="008713EA">
      <w:pPr>
        <w:pStyle w:val="a6"/>
        <w:spacing w:line="360" w:lineRule="auto"/>
        <w:ind w:left="-284"/>
        <w:jc w:val="center"/>
        <w:rPr>
          <w:rFonts w:ascii="Times New Roman" w:hAnsi="Times New Roman" w:cs="Times New Roman"/>
          <w:sz w:val="28"/>
        </w:rPr>
      </w:pPr>
      <w:r>
        <w:rPr>
          <w:rFonts w:ascii="Times New Roman" w:hAnsi="Times New Roman"/>
          <w:noProof/>
          <w:sz w:val="24"/>
          <w:szCs w:val="24"/>
          <w:lang w:eastAsia="ru-RU"/>
        </w:rPr>
        <w:drawing>
          <wp:inline distT="0" distB="0" distL="0" distR="0">
            <wp:extent cx="4053840" cy="24993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l="3882" t="7350" r="3748" b="15144"/>
                    <a:stretch>
                      <a:fillRect/>
                    </a:stretch>
                  </pic:blipFill>
                  <pic:spPr bwMode="auto">
                    <a:xfrm>
                      <a:off x="0" y="0"/>
                      <a:ext cx="4053840" cy="2499360"/>
                    </a:xfrm>
                    <a:prstGeom prst="rect">
                      <a:avLst/>
                    </a:prstGeom>
                    <a:noFill/>
                    <a:ln>
                      <a:noFill/>
                    </a:ln>
                  </pic:spPr>
                </pic:pic>
              </a:graphicData>
            </a:graphic>
          </wp:inline>
        </w:drawing>
      </w:r>
    </w:p>
    <w:p w:rsidR="008713EA" w:rsidRPr="00F909BE" w:rsidRDefault="008713EA" w:rsidP="008713EA">
      <w:pPr>
        <w:pStyle w:val="a6"/>
        <w:spacing w:line="360" w:lineRule="auto"/>
        <w:ind w:left="-284"/>
        <w:jc w:val="center"/>
        <w:rPr>
          <w:rFonts w:ascii="Times New Roman" w:hAnsi="Times New Roman" w:cs="Times New Roman"/>
          <w:i/>
          <w:sz w:val="28"/>
        </w:rPr>
      </w:pPr>
      <w:r w:rsidRPr="00F909BE">
        <w:rPr>
          <w:rFonts w:ascii="Times New Roman" w:hAnsi="Times New Roman" w:cs="Times New Roman"/>
          <w:i/>
          <w:sz w:val="28"/>
        </w:rPr>
        <w:t>Рис. 9</w:t>
      </w:r>
      <w:r w:rsidR="00F909BE" w:rsidRPr="00F909BE">
        <w:rPr>
          <w:rFonts w:ascii="Times New Roman" w:hAnsi="Times New Roman" w:cs="Times New Roman"/>
          <w:i/>
          <w:sz w:val="28"/>
        </w:rPr>
        <w:t xml:space="preserve"> – </w:t>
      </w:r>
      <w:r w:rsidRPr="00F909BE">
        <w:rPr>
          <w:rFonts w:ascii="Times New Roman" w:hAnsi="Times New Roman"/>
          <w:i/>
          <w:sz w:val="28"/>
          <w:szCs w:val="24"/>
        </w:rPr>
        <w:t xml:space="preserve">Температурная зависимость термодинамической стабильности основных соединений компонентов стали при различном содержании кислорода </w:t>
      </w:r>
      <w:r w:rsidRPr="00F909BE">
        <w:rPr>
          <w:rFonts w:ascii="Times New Roman" w:hAnsi="Times New Roman"/>
          <w:i/>
          <w:sz w:val="28"/>
          <w:szCs w:val="24"/>
        </w:rPr>
        <w:fldChar w:fldCharType="begin"/>
      </w:r>
      <w:r w:rsidRPr="00F909BE">
        <w:rPr>
          <w:rFonts w:ascii="Times New Roman" w:hAnsi="Times New Roman"/>
          <w:i/>
          <w:sz w:val="28"/>
          <w:szCs w:val="24"/>
        </w:rPr>
        <w:instrText xml:space="preserve"> ADDIN EN.CITE &lt;EndNote&gt;&lt;Cite&gt;&lt;Author&gt;Зеленский Г.К.&lt;/Author&gt;&lt;Year&gt;2002&lt;/Year&gt;&lt;RecNum&gt;8&lt;/RecNum&gt;&lt;DisplayText&gt;[6]&lt;/DisplayText&gt;&lt;record&gt;&lt;rec-number&gt;8&lt;/rec-number&gt;&lt;foreign-keys&gt;&lt;key app="EN" db-id="v5zfz00f202ppxefpv6pdfrqas90zv25w2pr" timestamp="1463986716"&gt;8&lt;/key&gt;&lt;/foreign-keys&gt;&lt;ref-type name="Book"&gt;6&lt;/ref-type&gt;&lt;contributors&gt;&lt;authors&gt;&lt;author&gt;&lt;style face="normal" font="default" charset="204" size="100%"&gt;Зеленский Г.К., Велюханов В.П., Иолтуховский А.Г.&lt;/style&gt;&lt;/author&gt;&lt;/authors&gt;&lt;/contributors&gt;&lt;titles&gt;&lt;title&gt;&lt;style face="normal" font="default" charset="204" size="100%"&gt;Разработка хроми-стой стали с повышенной коррозионной стойкостью для оболочек твэ-лов реактора со свинцовым теплоносителем&lt;/style&gt;&lt;/title&gt;&lt;/titles&gt;&lt;section&gt;&lt;style face="normal" font="default" size="100%"&gt;16&lt;/style&gt;&lt;style face="normal" font="default" charset="204" size="100%"&gt;с&lt;/style&gt;&lt;/section&gt;&lt;dates&gt;&lt;year&gt;&lt;style face="normal" font="default" charset="204" size="100%"&gt;2002&lt;/style&gt;&lt;/year&gt;&lt;/dates&gt;&lt;pub-location&gt;&lt;style face="normal" font="default" charset="204" size="100%"&gt;Москва&lt;/style&gt;&lt;/pub-location&gt;&lt;urls&gt;&lt;/urls&gt;&lt;/record&gt;&lt;/Cite&gt;&lt;/EndNote&gt;</w:instrText>
      </w:r>
      <w:r w:rsidRPr="00F909BE">
        <w:rPr>
          <w:rFonts w:ascii="Times New Roman" w:hAnsi="Times New Roman"/>
          <w:i/>
          <w:sz w:val="28"/>
          <w:szCs w:val="24"/>
        </w:rPr>
        <w:fldChar w:fldCharType="separate"/>
      </w:r>
      <w:r w:rsidRPr="00F909BE">
        <w:rPr>
          <w:rFonts w:ascii="Times New Roman" w:hAnsi="Times New Roman"/>
          <w:i/>
          <w:sz w:val="28"/>
          <w:szCs w:val="24"/>
        </w:rPr>
        <w:t>[6]</w:t>
      </w:r>
      <w:r w:rsidRPr="00F909BE">
        <w:rPr>
          <w:rFonts w:ascii="Times New Roman" w:hAnsi="Times New Roman"/>
          <w:i/>
          <w:sz w:val="28"/>
          <w:szCs w:val="24"/>
        </w:rPr>
        <w:fldChar w:fldCharType="end"/>
      </w:r>
    </w:p>
    <w:p w:rsidR="00A624D4" w:rsidRPr="00A624D4" w:rsidRDefault="00A624D4" w:rsidP="00A624D4">
      <w:pPr>
        <w:pStyle w:val="a6"/>
        <w:spacing w:line="360" w:lineRule="auto"/>
        <w:ind w:left="0"/>
        <w:jc w:val="both"/>
        <w:rPr>
          <w:rFonts w:ascii="Times New Roman" w:hAnsi="Times New Roman" w:cs="Times New Roman"/>
          <w:b/>
          <w:sz w:val="28"/>
        </w:rPr>
      </w:pPr>
    </w:p>
    <w:p w:rsidR="00CD7DAB" w:rsidRPr="00E66452" w:rsidRDefault="00CD7DAB" w:rsidP="00CD7DAB">
      <w:pPr>
        <w:pStyle w:val="a6"/>
        <w:numPr>
          <w:ilvl w:val="0"/>
          <w:numId w:val="3"/>
        </w:numPr>
        <w:spacing w:line="360" w:lineRule="auto"/>
        <w:ind w:left="0"/>
        <w:jc w:val="both"/>
        <w:rPr>
          <w:rFonts w:ascii="Times New Roman" w:hAnsi="Times New Roman" w:cs="Times New Roman"/>
          <w:b/>
          <w:sz w:val="28"/>
        </w:rPr>
      </w:pPr>
      <w:r w:rsidRPr="00E66452">
        <w:rPr>
          <w:rFonts w:ascii="Times New Roman" w:hAnsi="Times New Roman" w:cs="Times New Roman"/>
          <w:b/>
          <w:sz w:val="28"/>
        </w:rPr>
        <w:t>Методы исследования</w:t>
      </w:r>
    </w:p>
    <w:p w:rsidR="00CD7DAB" w:rsidRPr="00E66452" w:rsidRDefault="00947F9C" w:rsidP="002614A0">
      <w:pPr>
        <w:spacing w:line="360" w:lineRule="auto"/>
        <w:ind w:left="-284"/>
        <w:jc w:val="both"/>
        <w:rPr>
          <w:rFonts w:ascii="Times New Roman" w:hAnsi="Times New Roman" w:cs="Times New Roman"/>
          <w:sz w:val="28"/>
        </w:rPr>
      </w:pPr>
      <w:r w:rsidRPr="00E66452">
        <w:rPr>
          <w:rFonts w:ascii="Times New Roman" w:hAnsi="Times New Roman" w:cs="Times New Roman"/>
          <w:sz w:val="28"/>
        </w:rPr>
        <w:t>Р</w:t>
      </w:r>
      <w:r w:rsidR="00AD4EAD" w:rsidRPr="00E66452">
        <w:rPr>
          <w:rFonts w:ascii="Times New Roman" w:hAnsi="Times New Roman" w:cs="Times New Roman"/>
          <w:sz w:val="28"/>
        </w:rPr>
        <w:t xml:space="preserve">ост оксидной пленки – </w:t>
      </w:r>
      <w:r w:rsidRPr="00E66452">
        <w:rPr>
          <w:rFonts w:ascii="Times New Roman" w:hAnsi="Times New Roman" w:cs="Times New Roman"/>
          <w:sz w:val="28"/>
        </w:rPr>
        <w:t xml:space="preserve">процесс </w:t>
      </w:r>
      <w:r w:rsidR="00AD4EAD" w:rsidRPr="00E66452">
        <w:rPr>
          <w:rFonts w:ascii="Times New Roman" w:hAnsi="Times New Roman" w:cs="Times New Roman"/>
          <w:sz w:val="28"/>
        </w:rPr>
        <w:t>динамический, проходящий на микроуровне, а это значит, что нужно проследить эволюцию системы. Для решения такой сложной задачи можно прибегнуть</w:t>
      </w:r>
      <w:r w:rsidR="00CD7DAB" w:rsidRPr="00E66452">
        <w:rPr>
          <w:rFonts w:ascii="Times New Roman" w:hAnsi="Times New Roman" w:cs="Times New Roman"/>
          <w:sz w:val="28"/>
        </w:rPr>
        <w:t xml:space="preserve"> или</w:t>
      </w:r>
      <w:r w:rsidR="00AD4EAD" w:rsidRPr="00E66452">
        <w:rPr>
          <w:rFonts w:ascii="Times New Roman" w:hAnsi="Times New Roman" w:cs="Times New Roman"/>
          <w:sz w:val="28"/>
        </w:rPr>
        <w:t xml:space="preserve"> к</w:t>
      </w:r>
      <w:r w:rsidR="002614A0" w:rsidRPr="00E66452">
        <w:rPr>
          <w:rFonts w:ascii="Times New Roman" w:hAnsi="Times New Roman" w:cs="Times New Roman"/>
          <w:sz w:val="28"/>
        </w:rPr>
        <w:t xml:space="preserve"> математическому моделированию, </w:t>
      </w:r>
      <w:r w:rsidR="007C3F65" w:rsidRPr="00E66452">
        <w:rPr>
          <w:rFonts w:ascii="Times New Roman" w:hAnsi="Times New Roman" w:cs="Times New Roman"/>
          <w:sz w:val="28"/>
        </w:rPr>
        <w:t>например, метод</w:t>
      </w:r>
      <w:r w:rsidR="002614A0" w:rsidRPr="00E66452">
        <w:rPr>
          <w:rFonts w:ascii="Times New Roman" w:hAnsi="Times New Roman" w:cs="Times New Roman"/>
          <w:sz w:val="28"/>
        </w:rPr>
        <w:t>у</w:t>
      </w:r>
      <w:r w:rsidR="007C3F65" w:rsidRPr="00E66452">
        <w:rPr>
          <w:rFonts w:ascii="Times New Roman" w:hAnsi="Times New Roman" w:cs="Times New Roman"/>
          <w:sz w:val="28"/>
        </w:rPr>
        <w:t xml:space="preserve"> молекулярной динамики</w:t>
      </w:r>
      <w:r w:rsidR="00CD7DAB" w:rsidRPr="00E66452">
        <w:rPr>
          <w:rFonts w:ascii="Times New Roman" w:hAnsi="Times New Roman" w:cs="Times New Roman"/>
          <w:sz w:val="28"/>
        </w:rPr>
        <w:t xml:space="preserve"> или к экспериментальным измерениям</w:t>
      </w:r>
      <w:r w:rsidR="007C3F65" w:rsidRPr="00E66452">
        <w:rPr>
          <w:rFonts w:ascii="Times New Roman" w:hAnsi="Times New Roman" w:cs="Times New Roman"/>
          <w:sz w:val="28"/>
        </w:rPr>
        <w:t>.</w:t>
      </w:r>
      <w:r w:rsidR="00CD7DAB" w:rsidRPr="00E66452">
        <w:rPr>
          <w:rFonts w:ascii="Times New Roman" w:hAnsi="Times New Roman" w:cs="Times New Roman"/>
          <w:sz w:val="28"/>
        </w:rPr>
        <w:t xml:space="preserve"> Экспериментальные методы имеют ряд недостатков по сравнению с математическим моделированием. К примеру, для того чтобы проследить рост оксидных пленок, нужно помещать образец в жидкость, воспроизводить обмывание жидкостью образца, следить за всеми параметрами, и самое главное, тратить очень много времени на проведение эксперимента. Методы компьютерного моделирования, в свою очередь, очень прямолинейны и по сравнению с экспериментом позволяют исследовать микроструктуру роста</w:t>
      </w:r>
      <w:r w:rsidR="002111AC" w:rsidRPr="00E66452">
        <w:rPr>
          <w:rFonts w:ascii="Times New Roman" w:hAnsi="Times New Roman" w:cs="Times New Roman"/>
          <w:sz w:val="28"/>
        </w:rPr>
        <w:t xml:space="preserve"> и проследить за эволюцией</w:t>
      </w:r>
      <w:r w:rsidR="00CD7DAB" w:rsidRPr="00E66452">
        <w:rPr>
          <w:rFonts w:ascii="Times New Roman" w:hAnsi="Times New Roman" w:cs="Times New Roman"/>
          <w:sz w:val="28"/>
        </w:rPr>
        <w:t>.</w:t>
      </w:r>
    </w:p>
    <w:p w:rsidR="00B40CAC" w:rsidRPr="00E66452" w:rsidRDefault="007C3F65" w:rsidP="002614A0">
      <w:pPr>
        <w:spacing w:line="360" w:lineRule="auto"/>
        <w:ind w:left="-284"/>
        <w:jc w:val="both"/>
        <w:rPr>
          <w:rFonts w:ascii="Times New Roman" w:hAnsi="Times New Roman" w:cs="Times New Roman"/>
          <w:sz w:val="28"/>
        </w:rPr>
      </w:pPr>
      <w:r w:rsidRPr="00E66452">
        <w:rPr>
          <w:rFonts w:ascii="Times New Roman" w:hAnsi="Times New Roman" w:cs="Times New Roman"/>
          <w:sz w:val="28"/>
        </w:rPr>
        <w:lastRenderedPageBreak/>
        <w:t>Молекулярная динамика (МД) – это техника компьютерного моделирования, позволяющая проследить эволюцию системы взаимодействующих атомов во времени с помощью интегрирования уравнений движения. Несомненным преимуществом метода МД является возможность моделирования системы при заданной температуре или при заданных скоростях атомов (ионов) с достаточно высокой скоростью расчета. В классической молекулярной динамике используются законы механики Ньютона. Для того чтобы проследить эволюцию системы, необходимо провести интегрирование уравнений движения, т. е. на основе начальных данных (скоростей и координат частиц) получить их траектории в любой необходимый последующий момент времени.</w:t>
      </w:r>
      <w:r w:rsidR="00947F9C" w:rsidRPr="00E66452">
        <w:rPr>
          <w:rFonts w:ascii="Times New Roman" w:hAnsi="Times New Roman" w:cs="Times New Roman"/>
          <w:sz w:val="28"/>
        </w:rPr>
        <w:t xml:space="preserve"> </w:t>
      </w:r>
    </w:p>
    <w:p w:rsidR="00E90763" w:rsidRPr="00E66452" w:rsidRDefault="00E90763" w:rsidP="002614A0">
      <w:pPr>
        <w:spacing w:line="360" w:lineRule="auto"/>
        <w:ind w:left="-284"/>
        <w:jc w:val="both"/>
        <w:rPr>
          <w:rFonts w:ascii="Times New Roman" w:hAnsi="Times New Roman" w:cs="Times New Roman"/>
          <w:sz w:val="28"/>
        </w:rPr>
      </w:pPr>
      <w:r w:rsidRPr="00E66452">
        <w:rPr>
          <w:rFonts w:ascii="Times New Roman" w:hAnsi="Times New Roman" w:cs="Times New Roman"/>
          <w:sz w:val="28"/>
        </w:rPr>
        <w:t>Метод неэмпирической молекулярной динамики, впервые предложенный в работе Кара Паринелло</w:t>
      </w:r>
      <w:r w:rsidR="0006356B" w:rsidRPr="00E66452">
        <w:rPr>
          <w:rFonts w:ascii="Times New Roman" w:hAnsi="Times New Roman" w:cs="Times New Roman"/>
          <w:sz w:val="28"/>
        </w:rPr>
        <w:t xml:space="preserve"> [2]</w:t>
      </w:r>
      <w:r w:rsidRPr="00E66452">
        <w:rPr>
          <w:rFonts w:ascii="Times New Roman" w:hAnsi="Times New Roman" w:cs="Times New Roman"/>
          <w:sz w:val="28"/>
        </w:rPr>
        <w:t xml:space="preserve">, имеет широкое применение в современной физике и химии. В нем потенциальная энергия системы, необходимая для нахождения сил, действующих на атомы, выбирается не параметрически, а рассчитывается квантово-химическим способом для любой конфигурации системы в ходе компьютерного моделирования. В подходе неэмпирической молекулярной динамики электронная система описывается набором волновых функций </w:t>
      </w:r>
      <m:oMath>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Ψ</m:t>
            </m:r>
          </m:e>
          <m:sub>
            <m:r>
              <w:rPr>
                <w:rFonts w:ascii="Cambria Math" w:hAnsi="Cambria Math" w:cs="Times New Roman"/>
                <w:sz w:val="28"/>
              </w:rPr>
              <m:t>i</m:t>
            </m:r>
          </m:sub>
        </m:sSub>
        <m:r>
          <w:rPr>
            <w:rFonts w:ascii="Cambria Math" w:hAnsi="Cambria Math" w:cs="Times New Roman"/>
            <w:sz w:val="28"/>
          </w:rPr>
          <m:t>}</m:t>
        </m:r>
      </m:oMath>
      <w:r w:rsidRPr="00E66452">
        <w:rPr>
          <w:rFonts w:ascii="Times New Roman" w:hAnsi="Times New Roman" w:cs="Times New Roman"/>
          <w:sz w:val="28"/>
        </w:rPr>
        <w:t>, которые принадлежат (или лежат очень близко к) основному состоянию для потенциальной поверхности Борна</w:t>
      </w:r>
      <w:r w:rsidRPr="00E66452">
        <w:rPr>
          <w:rFonts w:ascii="Times New Roman" w:hAnsi="Times New Roman" w:cs="Times New Roman"/>
          <w:sz w:val="28"/>
          <w:lang w:val="en-US"/>
        </w:rPr>
        <w:t> </w:t>
      </w:r>
      <w:r w:rsidRPr="00E66452">
        <w:rPr>
          <w:rFonts w:ascii="Times New Roman" w:hAnsi="Times New Roman" w:cs="Times New Roman"/>
          <w:sz w:val="28"/>
        </w:rPr>
        <w:t>–</w:t>
      </w:r>
      <w:r w:rsidRPr="00E66452">
        <w:rPr>
          <w:rFonts w:ascii="Times New Roman" w:hAnsi="Times New Roman" w:cs="Times New Roman"/>
          <w:sz w:val="28"/>
          <w:lang w:val="en-US"/>
        </w:rPr>
        <w:t> </w:t>
      </w:r>
      <w:r w:rsidRPr="00E66452">
        <w:rPr>
          <w:rFonts w:ascii="Times New Roman" w:hAnsi="Times New Roman" w:cs="Times New Roman"/>
          <w:sz w:val="28"/>
        </w:rPr>
        <w:t>Оппенгеймера (вариация адиабатического приближения) в любой момент времени, что позволяет отразить совместное движение электронов и ядер, описываемых набором координат {</w:t>
      </w:r>
      <m:oMath>
        <m:sSub>
          <m:sSubPr>
            <m:ctrlPr>
              <w:rPr>
                <w:rFonts w:ascii="Cambria Math" w:hAnsi="Cambria Math" w:cs="Times New Roman"/>
                <w:i/>
                <w:sz w:val="28"/>
              </w:rPr>
            </m:ctrlPr>
          </m:sSubPr>
          <m:e>
            <m:r>
              <w:rPr>
                <w:rFonts w:ascii="Cambria Math" w:hAnsi="Cambria Math" w:cs="Times New Roman"/>
                <w:sz w:val="28"/>
              </w:rPr>
              <m:t>R</m:t>
            </m:r>
          </m:e>
          <m:sub>
            <m:r>
              <w:rPr>
                <w:rFonts w:ascii="Cambria Math" w:hAnsi="Cambria Math" w:cs="Times New Roman"/>
                <w:sz w:val="28"/>
              </w:rPr>
              <m:t>i</m:t>
            </m:r>
          </m:sub>
        </m:sSub>
      </m:oMath>
      <w:r w:rsidRPr="00E66452">
        <w:rPr>
          <w:rFonts w:ascii="Times New Roman" w:hAnsi="Times New Roman" w:cs="Times New Roman"/>
          <w:sz w:val="28"/>
        </w:rPr>
        <w:t xml:space="preserve">}. При этом поведение системы строится исходя из лагранжиана (гамильтониана) системы, где вводятся фиктивное время и фиктивная масса электронов </w:t>
      </w:r>
      <w:r w:rsidRPr="00E66452">
        <w:rPr>
          <w:rFonts w:ascii="Times New Roman" w:hAnsi="Times New Roman" w:cs="Times New Roman"/>
          <w:i/>
          <w:sz w:val="28"/>
        </w:rPr>
        <w:t>μ</w:t>
      </w:r>
      <w:r w:rsidRPr="00E66452">
        <w:rPr>
          <w:rFonts w:ascii="Times New Roman" w:hAnsi="Times New Roman" w:cs="Times New Roman"/>
          <w:sz w:val="28"/>
        </w:rPr>
        <w:t xml:space="preserve">. В предположении, что величина </w:t>
      </w:r>
      <m:oMath>
        <m:r>
          <w:rPr>
            <w:rFonts w:ascii="Cambria Math" w:hAnsi="Cambria Math" w:cs="Times New Roman"/>
            <w:sz w:val="28"/>
          </w:rPr>
          <m:t xml:space="preserve">μ &gt;&gt; </m:t>
        </m:r>
        <m:sSub>
          <m:sSubPr>
            <m:ctrlPr>
              <w:rPr>
                <w:rFonts w:ascii="Cambria Math" w:hAnsi="Cambria Math" w:cs="Times New Roman"/>
                <w:i/>
                <w:sz w:val="28"/>
              </w:rPr>
            </m:ctrlPr>
          </m:sSubPr>
          <m:e>
            <m:r>
              <w:rPr>
                <w:rFonts w:ascii="Cambria Math" w:hAnsi="Cambria Math" w:cs="Times New Roman"/>
                <w:sz w:val="28"/>
              </w:rPr>
              <m:t>m</m:t>
            </m:r>
          </m:e>
          <m:sub>
            <m:r>
              <w:rPr>
                <w:rFonts w:ascii="Cambria Math" w:hAnsi="Cambria Math" w:cs="Times New Roman"/>
                <w:sz w:val="28"/>
                <w:vertAlign w:val="subscript"/>
              </w:rPr>
              <m:t>e</m:t>
            </m:r>
          </m:sub>
        </m:sSub>
      </m:oMath>
      <w:r w:rsidRPr="00E66452">
        <w:rPr>
          <w:rFonts w:ascii="Times New Roman" w:hAnsi="Times New Roman" w:cs="Times New Roman"/>
          <w:sz w:val="28"/>
        </w:rPr>
        <w:t>, фиктивная кинетическая энергия электронов будет оставаться малой по сравнению с кинетической энергией ионов, что позволяет рассчитывать силы, действующие на ядра в любой момент времени.</w:t>
      </w:r>
    </w:p>
    <w:p w:rsidR="00B40CAC" w:rsidRPr="00E66452" w:rsidRDefault="00B40CAC" w:rsidP="002614A0">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Таким образом, используя МД нужно определиться как будет рассчитываться энергия: или с помощью полуэмпирических потенциалов, достоинствами </w:t>
      </w:r>
      <w:r w:rsidRPr="00E66452">
        <w:rPr>
          <w:rFonts w:ascii="Times New Roman" w:hAnsi="Times New Roman" w:cs="Times New Roman"/>
          <w:sz w:val="28"/>
        </w:rPr>
        <w:lastRenderedPageBreak/>
        <w:t>которых является возможность моделирования больших систем, или с помощью квантовой механики, где никакие полуэмпирические потенциалы не нужны</w:t>
      </w:r>
      <w:r w:rsidR="002111AC" w:rsidRPr="00E66452">
        <w:rPr>
          <w:rFonts w:ascii="Times New Roman" w:hAnsi="Times New Roman" w:cs="Times New Roman"/>
          <w:sz w:val="28"/>
        </w:rPr>
        <w:t>. Г</w:t>
      </w:r>
      <w:r w:rsidRPr="00E66452">
        <w:rPr>
          <w:rFonts w:ascii="Times New Roman" w:hAnsi="Times New Roman" w:cs="Times New Roman"/>
          <w:sz w:val="28"/>
        </w:rPr>
        <w:t>лавным преимуществом квантово-механического расчета является точность, ибо все рассчитывается из “первых принципов”</w:t>
      </w:r>
      <w:r w:rsidR="002111AC" w:rsidRPr="00E66452">
        <w:rPr>
          <w:rFonts w:ascii="Times New Roman" w:hAnsi="Times New Roman" w:cs="Times New Roman"/>
          <w:sz w:val="28"/>
        </w:rPr>
        <w:t>,</w:t>
      </w:r>
      <w:r w:rsidRPr="00E66452">
        <w:rPr>
          <w:rFonts w:ascii="Times New Roman" w:hAnsi="Times New Roman" w:cs="Times New Roman"/>
          <w:sz w:val="28"/>
        </w:rPr>
        <w:t xml:space="preserve"> </w:t>
      </w:r>
      <w:r w:rsidR="002111AC" w:rsidRPr="00E66452">
        <w:rPr>
          <w:rFonts w:ascii="Times New Roman" w:hAnsi="Times New Roman" w:cs="Times New Roman"/>
          <w:sz w:val="28"/>
        </w:rPr>
        <w:t>н</w:t>
      </w:r>
      <w:r w:rsidRPr="00E66452">
        <w:rPr>
          <w:rFonts w:ascii="Times New Roman" w:hAnsi="Times New Roman" w:cs="Times New Roman"/>
          <w:sz w:val="28"/>
        </w:rPr>
        <w:t xml:space="preserve">едостатком же является тот факт, что нельзя моделировать большие системы. </w:t>
      </w:r>
      <w:r w:rsidR="00947F9C" w:rsidRPr="00E66452">
        <w:rPr>
          <w:rFonts w:ascii="Times New Roman" w:hAnsi="Times New Roman" w:cs="Times New Roman"/>
          <w:sz w:val="28"/>
        </w:rPr>
        <w:t>Для моделирования процесса требуется сверять выбранный потенциал с помощью квантовой механики. Если решение совпадает, значит можно продолжать моделирование полуэмпирическими потенциалами. Если же решения с использованием полуэмпирических потенциалов не совпадают с “первопринципными”</w:t>
      </w:r>
      <w:r w:rsidR="002111AC" w:rsidRPr="00E66452">
        <w:rPr>
          <w:rFonts w:ascii="Times New Roman" w:hAnsi="Times New Roman" w:cs="Times New Roman"/>
          <w:sz w:val="28"/>
        </w:rPr>
        <w:t xml:space="preserve"> (квантово-механическими)</w:t>
      </w:r>
      <w:r w:rsidR="00947F9C" w:rsidRPr="00E66452">
        <w:rPr>
          <w:rFonts w:ascii="Times New Roman" w:hAnsi="Times New Roman" w:cs="Times New Roman"/>
          <w:sz w:val="28"/>
        </w:rPr>
        <w:t xml:space="preserve"> значениями, значит нужно менять сам потенциал, так как он не способен описать взаимодействие в такой системе. </w:t>
      </w:r>
    </w:p>
    <w:p w:rsidR="00906F4E" w:rsidRDefault="00906F4E" w:rsidP="002614A0">
      <w:pPr>
        <w:spacing w:line="360" w:lineRule="auto"/>
        <w:ind w:left="-284"/>
        <w:jc w:val="both"/>
        <w:rPr>
          <w:rFonts w:ascii="Times New Roman" w:hAnsi="Times New Roman" w:cs="Times New Roman"/>
          <w:sz w:val="28"/>
        </w:rPr>
      </w:pPr>
      <w:r w:rsidRPr="00E66452">
        <w:rPr>
          <w:rFonts w:ascii="Times New Roman" w:hAnsi="Times New Roman" w:cs="Times New Roman"/>
          <w:sz w:val="28"/>
        </w:rPr>
        <w:t>Минусом молекулярной динамики является тот факт, что работа алгоритма занимает очень большое количество времени, поэтому возможен другой вариант.</w:t>
      </w:r>
      <w:r w:rsidR="00BF076D" w:rsidRPr="00E66452">
        <w:rPr>
          <w:rFonts w:ascii="Times New Roman" w:hAnsi="Times New Roman" w:cs="Times New Roman"/>
        </w:rPr>
        <w:t xml:space="preserve"> </w:t>
      </w:r>
      <w:r w:rsidR="00BF076D" w:rsidRPr="00E66452">
        <w:rPr>
          <w:rFonts w:ascii="Times New Roman" w:hAnsi="Times New Roman" w:cs="Times New Roman"/>
          <w:sz w:val="28"/>
        </w:rPr>
        <w:t xml:space="preserve">В случае молекулярной статики (МС), релаксировавшая конфигурация атомов находится с помощью сведения к минимуму полной энергии </w:t>
      </w:r>
      <w:r w:rsidR="00A94C10">
        <w:rPr>
          <w:rFonts w:ascii="Times New Roman" w:hAnsi="Times New Roman" w:cs="Times New Roman"/>
          <w:sz w:val="28"/>
        </w:rPr>
        <w:t>системы</w:t>
      </w:r>
      <w:r w:rsidR="00BF076D" w:rsidRPr="00E66452">
        <w:rPr>
          <w:rFonts w:ascii="Times New Roman" w:hAnsi="Times New Roman" w:cs="Times New Roman"/>
          <w:sz w:val="28"/>
        </w:rPr>
        <w:t xml:space="preserve">. Это дает </w:t>
      </w:r>
      <w:r w:rsidR="00A94C10">
        <w:rPr>
          <w:rFonts w:ascii="Times New Roman" w:hAnsi="Times New Roman" w:cs="Times New Roman"/>
          <w:sz w:val="28"/>
        </w:rPr>
        <w:t xml:space="preserve">различную </w:t>
      </w:r>
      <w:r w:rsidR="00BF076D" w:rsidRPr="00E66452">
        <w:rPr>
          <w:rFonts w:ascii="Times New Roman" w:hAnsi="Times New Roman" w:cs="Times New Roman"/>
          <w:sz w:val="28"/>
        </w:rPr>
        <w:t>информацию о кристаллической структуре решетки в разных фазах и при разных условиях.</w:t>
      </w:r>
      <w:r w:rsidRPr="00E66452">
        <w:rPr>
          <w:rFonts w:ascii="Times New Roman" w:hAnsi="Times New Roman" w:cs="Times New Roman"/>
          <w:sz w:val="28"/>
        </w:rPr>
        <w:t xml:space="preserve"> Смысл состоит в том, чтобы с помощью молекулярной статики посчитать энергию диссоциации, адсорбции и десорбции молекул кислорода на поверхности, дальнейшим действием будет посчитать энергию кислорода на поверхности, коэффициент диффузии кислорода на поверхности. После таких последовательных расчетов массив полученных данных можно использовать как входные параметры метода Монте-Карло и в дальнейшем</w:t>
      </w:r>
      <w:r w:rsidR="009969CD" w:rsidRPr="00E66452">
        <w:rPr>
          <w:rFonts w:ascii="Times New Roman" w:hAnsi="Times New Roman" w:cs="Times New Roman"/>
          <w:sz w:val="28"/>
        </w:rPr>
        <w:t xml:space="preserve"> смоделировать рост оксидной пленки на поверхности. Минус такого варианта – это то, что таким образом моделируется (формируется) лишь один, верхний слой, потому как формирование второго слоя требует перерасчета всех энергий. Такой метод очень последовательный, но трудоемкий процесс. Он не требует решения уравнений Ньютона или подключения квантовой механики. Главное преимущество такого метода – это </w:t>
      </w:r>
      <w:r w:rsidR="00B40CAC" w:rsidRPr="00E66452">
        <w:rPr>
          <w:rFonts w:ascii="Times New Roman" w:hAnsi="Times New Roman" w:cs="Times New Roman"/>
          <w:sz w:val="28"/>
        </w:rPr>
        <w:t>быстрота</w:t>
      </w:r>
      <w:r w:rsidR="009969CD" w:rsidRPr="00E66452">
        <w:rPr>
          <w:rFonts w:ascii="Times New Roman" w:hAnsi="Times New Roman" w:cs="Times New Roman"/>
          <w:sz w:val="28"/>
        </w:rPr>
        <w:t>.</w:t>
      </w:r>
    </w:p>
    <w:p w:rsidR="00A94C10" w:rsidRDefault="00A94C10" w:rsidP="002614A0">
      <w:pPr>
        <w:spacing w:line="360" w:lineRule="auto"/>
        <w:ind w:left="-284"/>
        <w:jc w:val="both"/>
        <w:rPr>
          <w:rFonts w:ascii="Times New Roman" w:hAnsi="Times New Roman" w:cs="Times New Roman"/>
          <w:sz w:val="28"/>
        </w:rPr>
      </w:pPr>
      <w:r>
        <w:rPr>
          <w:rFonts w:ascii="Times New Roman" w:hAnsi="Times New Roman" w:cs="Times New Roman"/>
          <w:sz w:val="28"/>
        </w:rPr>
        <w:lastRenderedPageBreak/>
        <w:t>Таким образом, для моделирования поставленной задачи, будут использоваться методы молекулярной динамики,</w:t>
      </w:r>
      <w:r w:rsidRPr="00A94C10">
        <w:rPr>
          <w:rFonts w:ascii="Times New Roman" w:hAnsi="Times New Roman" w:cs="Times New Roman"/>
          <w:sz w:val="28"/>
        </w:rPr>
        <w:t xml:space="preserve"> </w:t>
      </w:r>
      <w:r>
        <w:rPr>
          <w:rFonts w:ascii="Times New Roman" w:hAnsi="Times New Roman" w:cs="Times New Roman"/>
          <w:sz w:val="28"/>
        </w:rPr>
        <w:t xml:space="preserve">более точные чем методы молекулярной статики, но требующие большего времени для решения задачи. </w:t>
      </w:r>
    </w:p>
    <w:p w:rsidR="00A94C10" w:rsidRPr="00E66452" w:rsidRDefault="00A94C10" w:rsidP="00F909BE">
      <w:pPr>
        <w:spacing w:line="360" w:lineRule="auto"/>
        <w:jc w:val="both"/>
        <w:rPr>
          <w:rFonts w:ascii="Times New Roman" w:hAnsi="Times New Roman" w:cs="Times New Roman"/>
          <w:sz w:val="28"/>
        </w:rPr>
      </w:pPr>
    </w:p>
    <w:p w:rsidR="002111AC" w:rsidRPr="00E66452" w:rsidRDefault="005634BE" w:rsidP="002111AC">
      <w:pPr>
        <w:pStyle w:val="a6"/>
        <w:numPr>
          <w:ilvl w:val="0"/>
          <w:numId w:val="3"/>
        </w:numPr>
        <w:spacing w:line="360" w:lineRule="auto"/>
        <w:ind w:left="0"/>
        <w:jc w:val="both"/>
        <w:rPr>
          <w:rFonts w:ascii="Times New Roman" w:hAnsi="Times New Roman" w:cs="Times New Roman"/>
          <w:b/>
          <w:sz w:val="28"/>
        </w:rPr>
      </w:pPr>
      <w:bookmarkStart w:id="0" w:name="_Hlk483224717"/>
      <w:r>
        <w:rPr>
          <w:rFonts w:ascii="Times New Roman" w:hAnsi="Times New Roman" w:cs="Times New Roman"/>
          <w:b/>
          <w:sz w:val="28"/>
        </w:rPr>
        <w:t>Моделирование с помощью методов молекулярной динамики</w:t>
      </w:r>
    </w:p>
    <w:bookmarkEnd w:id="0"/>
    <w:p w:rsidR="005B024D" w:rsidRPr="00E66452" w:rsidRDefault="00220814"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Для реализации молекулярной динамики, применимой к нашей поставленной задаче была выбрана программа </w:t>
      </w:r>
      <w:r w:rsidRPr="00E66452">
        <w:rPr>
          <w:rFonts w:ascii="Times New Roman" w:hAnsi="Times New Roman" w:cs="Times New Roman"/>
          <w:bCs/>
          <w:sz w:val="28"/>
        </w:rPr>
        <w:t>LAMMPS (</w:t>
      </w:r>
      <w:proofErr w:type="spellStart"/>
      <w:r w:rsidRPr="00E66452">
        <w:rPr>
          <w:rFonts w:ascii="Times New Roman" w:hAnsi="Times New Roman" w:cs="Times New Roman"/>
          <w:bCs/>
          <w:color w:val="252525"/>
          <w:sz w:val="28"/>
          <w:szCs w:val="21"/>
          <w:shd w:val="clear" w:color="auto" w:fill="FFFFFF"/>
        </w:rPr>
        <w:t>Large-scale</w:t>
      </w:r>
      <w:proofErr w:type="spellEnd"/>
      <w:r w:rsidRPr="00E66452">
        <w:rPr>
          <w:rFonts w:ascii="Times New Roman" w:hAnsi="Times New Roman" w:cs="Times New Roman"/>
          <w:bCs/>
          <w:color w:val="252525"/>
          <w:sz w:val="28"/>
          <w:szCs w:val="21"/>
          <w:shd w:val="clear" w:color="auto" w:fill="FFFFFF"/>
        </w:rPr>
        <w:t xml:space="preserve"> </w:t>
      </w:r>
      <w:proofErr w:type="spellStart"/>
      <w:r w:rsidRPr="00E66452">
        <w:rPr>
          <w:rFonts w:ascii="Times New Roman" w:hAnsi="Times New Roman" w:cs="Times New Roman"/>
          <w:bCs/>
          <w:color w:val="252525"/>
          <w:sz w:val="28"/>
          <w:szCs w:val="21"/>
          <w:shd w:val="clear" w:color="auto" w:fill="FFFFFF"/>
        </w:rPr>
        <w:t>Atomic</w:t>
      </w:r>
      <w:proofErr w:type="spellEnd"/>
      <w:r w:rsidRPr="00E66452">
        <w:rPr>
          <w:rFonts w:ascii="Times New Roman" w:hAnsi="Times New Roman" w:cs="Times New Roman"/>
          <w:bCs/>
          <w:color w:val="252525"/>
          <w:sz w:val="28"/>
          <w:szCs w:val="21"/>
          <w:shd w:val="clear" w:color="auto" w:fill="FFFFFF"/>
        </w:rPr>
        <w:t>/</w:t>
      </w:r>
      <w:proofErr w:type="spellStart"/>
      <w:r w:rsidRPr="00E66452">
        <w:rPr>
          <w:rFonts w:ascii="Times New Roman" w:hAnsi="Times New Roman" w:cs="Times New Roman"/>
          <w:bCs/>
          <w:color w:val="252525"/>
          <w:sz w:val="28"/>
          <w:szCs w:val="21"/>
          <w:shd w:val="clear" w:color="auto" w:fill="FFFFFF"/>
        </w:rPr>
        <w:t>Molecular</w:t>
      </w:r>
      <w:proofErr w:type="spellEnd"/>
      <w:r w:rsidRPr="00E66452">
        <w:rPr>
          <w:rFonts w:ascii="Times New Roman" w:hAnsi="Times New Roman" w:cs="Times New Roman"/>
          <w:bCs/>
          <w:color w:val="252525"/>
          <w:sz w:val="28"/>
          <w:szCs w:val="21"/>
          <w:shd w:val="clear" w:color="auto" w:fill="FFFFFF"/>
        </w:rPr>
        <w:t xml:space="preserve"> </w:t>
      </w:r>
      <w:proofErr w:type="spellStart"/>
      <w:r w:rsidRPr="00E66452">
        <w:rPr>
          <w:rFonts w:ascii="Times New Roman" w:hAnsi="Times New Roman" w:cs="Times New Roman"/>
          <w:bCs/>
          <w:color w:val="252525"/>
          <w:sz w:val="28"/>
          <w:szCs w:val="21"/>
          <w:shd w:val="clear" w:color="auto" w:fill="FFFFFF"/>
        </w:rPr>
        <w:t>Massively</w:t>
      </w:r>
      <w:proofErr w:type="spellEnd"/>
      <w:r w:rsidRPr="00E66452">
        <w:rPr>
          <w:rFonts w:ascii="Times New Roman" w:hAnsi="Times New Roman" w:cs="Times New Roman"/>
          <w:bCs/>
          <w:color w:val="252525"/>
          <w:sz w:val="28"/>
          <w:szCs w:val="21"/>
          <w:shd w:val="clear" w:color="auto" w:fill="FFFFFF"/>
        </w:rPr>
        <w:t xml:space="preserve"> </w:t>
      </w:r>
      <w:proofErr w:type="spellStart"/>
      <w:r w:rsidRPr="00E66452">
        <w:rPr>
          <w:rFonts w:ascii="Times New Roman" w:hAnsi="Times New Roman" w:cs="Times New Roman"/>
          <w:bCs/>
          <w:color w:val="252525"/>
          <w:sz w:val="28"/>
          <w:szCs w:val="21"/>
          <w:shd w:val="clear" w:color="auto" w:fill="FFFFFF"/>
        </w:rPr>
        <w:t>Parallel</w:t>
      </w:r>
      <w:proofErr w:type="spellEnd"/>
      <w:r w:rsidRPr="00E66452">
        <w:rPr>
          <w:rFonts w:ascii="Times New Roman" w:hAnsi="Times New Roman" w:cs="Times New Roman"/>
          <w:bCs/>
          <w:color w:val="252525"/>
          <w:sz w:val="28"/>
          <w:szCs w:val="21"/>
          <w:shd w:val="clear" w:color="auto" w:fill="FFFFFF"/>
        </w:rPr>
        <w:t xml:space="preserve"> </w:t>
      </w:r>
      <w:proofErr w:type="spellStart"/>
      <w:r w:rsidRPr="00E66452">
        <w:rPr>
          <w:rFonts w:ascii="Times New Roman" w:hAnsi="Times New Roman" w:cs="Times New Roman"/>
          <w:bCs/>
          <w:color w:val="252525"/>
          <w:sz w:val="28"/>
          <w:szCs w:val="21"/>
          <w:shd w:val="clear" w:color="auto" w:fill="FFFFFF"/>
        </w:rPr>
        <w:t>Simulator</w:t>
      </w:r>
      <w:proofErr w:type="spellEnd"/>
      <w:r w:rsidRPr="00E66452">
        <w:rPr>
          <w:rFonts w:ascii="Times New Roman" w:hAnsi="Times New Roman" w:cs="Times New Roman"/>
          <w:bCs/>
          <w:sz w:val="28"/>
        </w:rPr>
        <w:t>)</w:t>
      </w:r>
      <w:r w:rsidRPr="00E66452">
        <w:rPr>
          <w:rFonts w:ascii="Times New Roman" w:hAnsi="Times New Roman" w:cs="Times New Roman"/>
          <w:sz w:val="28"/>
        </w:rPr>
        <w:t xml:space="preserve">. </w:t>
      </w:r>
      <w:r w:rsidRPr="00E66452">
        <w:rPr>
          <w:rFonts w:ascii="Times New Roman" w:hAnsi="Times New Roman" w:cs="Times New Roman"/>
          <w:bCs/>
          <w:sz w:val="28"/>
        </w:rPr>
        <w:t>LAMMPS</w:t>
      </w:r>
      <w:r w:rsidRPr="00E66452">
        <w:rPr>
          <w:rFonts w:ascii="Times New Roman" w:hAnsi="Times New Roman" w:cs="Times New Roman"/>
          <w:sz w:val="28"/>
        </w:rPr>
        <w:t> — свободный пакет для классической молекулярной динамики. Пакет может применяться для крупных расчётов (до десятков миллионов атомов). В LAMMPS реализована поддержка большинства двухчастичных и многочастичных короткодействующих потенциалов (потенциалы Леонард</w:t>
      </w:r>
      <w:r w:rsidR="002111AC" w:rsidRPr="00E66452">
        <w:rPr>
          <w:rFonts w:ascii="Times New Roman" w:hAnsi="Times New Roman" w:cs="Times New Roman"/>
          <w:sz w:val="28"/>
        </w:rPr>
        <w:t xml:space="preserve">а – </w:t>
      </w:r>
      <w:r w:rsidRPr="00E66452">
        <w:rPr>
          <w:rFonts w:ascii="Times New Roman" w:hAnsi="Times New Roman" w:cs="Times New Roman"/>
          <w:sz w:val="28"/>
        </w:rPr>
        <w:t xml:space="preserve">Джонса, Морзе, Юкавы). Есть возможность записи атомных конфигураций в текстовый или бинарный файл. Начальная конфигурация атомов для расчета </w:t>
      </w:r>
      <w:r w:rsidR="00EE65FE" w:rsidRPr="00E66452">
        <w:rPr>
          <w:rFonts w:ascii="Times New Roman" w:hAnsi="Times New Roman" w:cs="Times New Roman"/>
          <w:sz w:val="28"/>
        </w:rPr>
        <w:t>может быть,</w:t>
      </w:r>
      <w:r w:rsidRPr="00E66452">
        <w:rPr>
          <w:rFonts w:ascii="Times New Roman" w:hAnsi="Times New Roman" w:cs="Times New Roman"/>
          <w:sz w:val="28"/>
        </w:rPr>
        <w:t xml:space="preserve"> как сгенерирована в программе, так и прочитана из файла. </w:t>
      </w:r>
    </w:p>
    <w:p w:rsidR="00EE65FE" w:rsidRPr="00E66452" w:rsidRDefault="00EE65FE"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Для начала нужно задать кристаллическую решетку </w:t>
      </w:r>
      <w:r w:rsidR="00F24A13" w:rsidRPr="00E66452">
        <w:rPr>
          <w:rFonts w:ascii="Times New Roman" w:hAnsi="Times New Roman" w:cs="Times New Roman"/>
          <w:sz w:val="28"/>
        </w:rPr>
        <w:t>ОЦК-</w:t>
      </w:r>
      <w:r w:rsidRPr="00E66452">
        <w:rPr>
          <w:rFonts w:ascii="Times New Roman" w:hAnsi="Times New Roman" w:cs="Times New Roman"/>
          <w:sz w:val="28"/>
        </w:rPr>
        <w:t xml:space="preserve">железа. Для этого нужно сгенерировать массив данных с координатами атомов. Проблема состоит в том, что не ясно какой параметр решетки </w:t>
      </w:r>
      <w:r w:rsidRPr="00E66452">
        <w:rPr>
          <w:rFonts w:ascii="Times New Roman" w:hAnsi="Times New Roman" w:cs="Times New Roman"/>
          <w:i/>
          <w:sz w:val="28"/>
          <w:lang w:val="en-US"/>
        </w:rPr>
        <w:t>a</w:t>
      </w:r>
      <w:r w:rsidRPr="00E66452">
        <w:rPr>
          <w:rFonts w:ascii="Times New Roman" w:hAnsi="Times New Roman" w:cs="Times New Roman"/>
          <w:i/>
          <w:sz w:val="28"/>
        </w:rPr>
        <w:t xml:space="preserve">(А) </w:t>
      </w:r>
      <w:r w:rsidRPr="00E66452">
        <w:rPr>
          <w:rFonts w:ascii="Times New Roman" w:hAnsi="Times New Roman" w:cs="Times New Roman"/>
          <w:sz w:val="28"/>
        </w:rPr>
        <w:t xml:space="preserve">использовать. Для этого нужно посчитать полную энергию релаксировавшей системы для разных </w:t>
      </w:r>
      <w:r w:rsidRPr="00E66452">
        <w:rPr>
          <w:rFonts w:ascii="Times New Roman" w:hAnsi="Times New Roman" w:cs="Times New Roman"/>
          <w:i/>
          <w:sz w:val="28"/>
        </w:rPr>
        <w:t xml:space="preserve">а, </w:t>
      </w:r>
      <w:r w:rsidRPr="00E66452">
        <w:rPr>
          <w:rFonts w:ascii="Times New Roman" w:hAnsi="Times New Roman" w:cs="Times New Roman"/>
          <w:sz w:val="28"/>
        </w:rPr>
        <w:t xml:space="preserve">а потом найти минимум на такой зависимости. Как можно видеть на рис. </w:t>
      </w:r>
      <w:r w:rsidR="00FF412F" w:rsidRPr="00FF412F">
        <w:rPr>
          <w:rFonts w:ascii="Times New Roman" w:hAnsi="Times New Roman" w:cs="Times New Roman"/>
          <w:sz w:val="28"/>
        </w:rPr>
        <w:t>10</w:t>
      </w:r>
      <w:r w:rsidR="00FF412F">
        <w:rPr>
          <w:rFonts w:ascii="Times New Roman" w:hAnsi="Times New Roman" w:cs="Times New Roman"/>
          <w:sz w:val="28"/>
        </w:rPr>
        <w:t>,</w:t>
      </w:r>
      <w:r w:rsidRPr="00E66452">
        <w:rPr>
          <w:rFonts w:ascii="Times New Roman" w:hAnsi="Times New Roman" w:cs="Times New Roman"/>
          <w:sz w:val="28"/>
        </w:rPr>
        <w:t xml:space="preserve"> </w:t>
      </w:r>
    </w:p>
    <w:p w:rsidR="00EE65FE" w:rsidRPr="00E66452" w:rsidRDefault="008F46E3" w:rsidP="00EE65FE">
      <w:pPr>
        <w:spacing w:line="360" w:lineRule="auto"/>
        <w:ind w:left="-284"/>
        <w:jc w:val="center"/>
        <w:rPr>
          <w:rFonts w:ascii="Times New Roman" w:hAnsi="Times New Roman" w:cs="Times New Roman"/>
        </w:rPr>
      </w:pPr>
      <w:r w:rsidRPr="00E66452">
        <w:rPr>
          <w:rFonts w:ascii="Times New Roman" w:hAnsi="Times New Roman" w:cs="Times New Roman"/>
        </w:rPr>
        <w:object w:dxaOrig="7294" w:dyaOrig="5569">
          <v:shape id="_x0000_i1026" type="#_x0000_t75" style="width:364.65pt;height:278.65pt" o:ole="">
            <v:imagedata r:id="rId18" o:title=""/>
          </v:shape>
          <o:OLEObject Type="Embed" ProgID="Origin50.Graph" ShapeID="_x0000_i1026" DrawAspect="Content" ObjectID="_1567273718" r:id="rId19"/>
        </w:object>
      </w:r>
    </w:p>
    <w:p w:rsidR="00EE65FE" w:rsidRPr="00F909BE" w:rsidRDefault="00EE65FE" w:rsidP="00EE65FE">
      <w:pPr>
        <w:spacing w:line="360" w:lineRule="auto"/>
        <w:ind w:left="-284"/>
        <w:jc w:val="center"/>
        <w:rPr>
          <w:rFonts w:ascii="Times New Roman" w:hAnsi="Times New Roman" w:cs="Times New Roman"/>
          <w:i/>
          <w:sz w:val="28"/>
        </w:rPr>
      </w:pPr>
      <w:r w:rsidRPr="00F909BE">
        <w:rPr>
          <w:rFonts w:ascii="Times New Roman" w:hAnsi="Times New Roman" w:cs="Times New Roman"/>
          <w:i/>
          <w:sz w:val="28"/>
        </w:rPr>
        <w:t xml:space="preserve">Рис. </w:t>
      </w:r>
      <w:r w:rsidR="00FF412F" w:rsidRPr="00F909BE">
        <w:rPr>
          <w:rFonts w:ascii="Times New Roman" w:hAnsi="Times New Roman" w:cs="Times New Roman"/>
          <w:i/>
          <w:sz w:val="28"/>
        </w:rPr>
        <w:t>10</w:t>
      </w:r>
      <w:r w:rsidR="00F909BE" w:rsidRPr="00F909BE">
        <w:rPr>
          <w:rFonts w:ascii="Times New Roman" w:hAnsi="Times New Roman" w:cs="Times New Roman"/>
          <w:i/>
          <w:sz w:val="28"/>
        </w:rPr>
        <w:t xml:space="preserve"> – </w:t>
      </w:r>
      <w:r w:rsidRPr="00F909BE">
        <w:rPr>
          <w:rFonts w:ascii="Times New Roman" w:hAnsi="Times New Roman" w:cs="Times New Roman"/>
          <w:i/>
          <w:sz w:val="28"/>
        </w:rPr>
        <w:t xml:space="preserve"> Зависимость полной энергии кристалла от параметра решетки</w:t>
      </w:r>
    </w:p>
    <w:p w:rsidR="00EE65FE" w:rsidRPr="00E66452" w:rsidRDefault="00EE65FE" w:rsidP="00EE65FE">
      <w:pPr>
        <w:spacing w:line="360" w:lineRule="auto"/>
        <w:ind w:left="-284"/>
        <w:jc w:val="both"/>
        <w:rPr>
          <w:rFonts w:ascii="Times New Roman" w:eastAsiaTheme="minorEastAsia" w:hAnsi="Times New Roman" w:cs="Times New Roman"/>
          <w:sz w:val="28"/>
        </w:rPr>
      </w:pPr>
      <w:r w:rsidRPr="00E66452">
        <w:rPr>
          <w:rFonts w:ascii="Times New Roman" w:hAnsi="Times New Roman" w:cs="Times New Roman"/>
          <w:sz w:val="28"/>
        </w:rPr>
        <w:t xml:space="preserve">минимум имеет место быть в точке </w:t>
      </w: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0</m:t>
            </m:r>
          </m:sub>
        </m:sSub>
        <m:r>
          <w:rPr>
            <w:rFonts w:ascii="Cambria Math" w:hAnsi="Cambria Math" w:cs="Times New Roman"/>
            <w:sz w:val="28"/>
          </w:rPr>
          <m:t>=2.87 Α</m:t>
        </m:r>
      </m:oMath>
      <w:r w:rsidRPr="00E66452">
        <w:rPr>
          <w:rFonts w:ascii="Times New Roman" w:eastAsiaTheme="minorEastAsia" w:hAnsi="Times New Roman" w:cs="Times New Roman"/>
          <w:sz w:val="28"/>
        </w:rPr>
        <w:t>, что совпадает с табличными значениями</w:t>
      </w:r>
      <w:r w:rsidR="00FF412F">
        <w:rPr>
          <w:rFonts w:ascii="Times New Roman" w:eastAsiaTheme="minorEastAsia" w:hAnsi="Times New Roman" w:cs="Times New Roman"/>
          <w:sz w:val="28"/>
        </w:rPr>
        <w:t xml:space="preserve"> (вид такой системы представлен на р</w:t>
      </w:r>
      <w:r w:rsidR="00FA5696" w:rsidRPr="00E66452">
        <w:rPr>
          <w:rFonts w:ascii="Times New Roman" w:eastAsiaTheme="minorEastAsia" w:hAnsi="Times New Roman" w:cs="Times New Roman"/>
          <w:sz w:val="28"/>
        </w:rPr>
        <w:t>ис .</w:t>
      </w:r>
      <w:r w:rsidR="00FF412F">
        <w:rPr>
          <w:rFonts w:ascii="Times New Roman" w:eastAsiaTheme="minorEastAsia" w:hAnsi="Times New Roman" w:cs="Times New Roman"/>
          <w:sz w:val="28"/>
        </w:rPr>
        <w:t>11</w:t>
      </w:r>
      <w:r w:rsidR="00FA5696" w:rsidRPr="00E66452">
        <w:rPr>
          <w:rFonts w:ascii="Times New Roman" w:eastAsiaTheme="minorEastAsia" w:hAnsi="Times New Roman" w:cs="Times New Roman"/>
          <w:sz w:val="28"/>
        </w:rPr>
        <w:t>.</w:t>
      </w:r>
      <w:r w:rsidR="00FF412F">
        <w:rPr>
          <w:rFonts w:ascii="Times New Roman" w:eastAsiaTheme="minorEastAsia" w:hAnsi="Times New Roman" w:cs="Times New Roman"/>
          <w:sz w:val="28"/>
        </w:rPr>
        <w:t>).</w:t>
      </w:r>
      <w:r w:rsidRPr="00E66452">
        <w:rPr>
          <w:rFonts w:ascii="Times New Roman" w:eastAsiaTheme="minorEastAsia" w:hAnsi="Times New Roman" w:cs="Times New Roman"/>
          <w:sz w:val="28"/>
        </w:rPr>
        <w:t xml:space="preserve"> Из этого можно сделать вывод, что потенциал для такой системы (кристалл железа) выбран правильно.</w:t>
      </w:r>
    </w:p>
    <w:p w:rsidR="00FA5696" w:rsidRPr="00E66452" w:rsidRDefault="00FA5696" w:rsidP="00F909BE">
      <w:pPr>
        <w:spacing w:line="360" w:lineRule="auto"/>
        <w:ind w:left="-284"/>
        <w:jc w:val="center"/>
        <w:rPr>
          <w:rFonts w:ascii="Times New Roman" w:hAnsi="Times New Roman" w:cs="Times New Roman"/>
          <w:i/>
          <w:sz w:val="28"/>
        </w:rPr>
      </w:pPr>
      <w:r w:rsidRPr="00E66452">
        <w:rPr>
          <w:rFonts w:ascii="Times New Roman" w:hAnsi="Times New Roman" w:cs="Times New Roman"/>
          <w:noProof/>
          <w:lang w:eastAsia="ru-RU"/>
        </w:rPr>
        <w:drawing>
          <wp:inline distT="0" distB="0" distL="0" distR="0" wp14:anchorId="673B9A5C" wp14:editId="4CACBB08">
            <wp:extent cx="3225800" cy="3225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1082" cy="3231082"/>
                    </a:xfrm>
                    <a:prstGeom prst="rect">
                      <a:avLst/>
                    </a:prstGeom>
                  </pic:spPr>
                </pic:pic>
              </a:graphicData>
            </a:graphic>
          </wp:inline>
        </w:drawing>
      </w:r>
    </w:p>
    <w:p w:rsidR="00FA5696" w:rsidRPr="00F909BE" w:rsidRDefault="00F909BE" w:rsidP="00FA5696">
      <w:pPr>
        <w:spacing w:line="360" w:lineRule="auto"/>
        <w:ind w:left="-284"/>
        <w:jc w:val="center"/>
        <w:rPr>
          <w:rFonts w:ascii="Times New Roman" w:hAnsi="Times New Roman" w:cs="Times New Roman"/>
          <w:i/>
          <w:sz w:val="28"/>
        </w:rPr>
      </w:pPr>
      <w:r>
        <w:rPr>
          <w:rFonts w:ascii="Times New Roman" w:hAnsi="Times New Roman" w:cs="Times New Roman"/>
          <w:i/>
          <w:sz w:val="28"/>
        </w:rPr>
        <w:t xml:space="preserve">Рис. 11 – </w:t>
      </w:r>
      <w:r w:rsidR="00FA5696" w:rsidRPr="00F909BE">
        <w:rPr>
          <w:rFonts w:ascii="Times New Roman" w:hAnsi="Times New Roman" w:cs="Times New Roman"/>
          <w:i/>
          <w:sz w:val="28"/>
        </w:rPr>
        <w:t>Вид итоговой ОЦК решетки</w:t>
      </w:r>
    </w:p>
    <w:p w:rsidR="008F46E3" w:rsidRPr="00E66452" w:rsidRDefault="008F46E3" w:rsidP="008F46E3">
      <w:pPr>
        <w:spacing w:line="360" w:lineRule="auto"/>
        <w:ind w:left="-284"/>
        <w:jc w:val="both"/>
        <w:rPr>
          <w:rFonts w:ascii="Times New Roman" w:hAnsi="Times New Roman" w:cs="Times New Roman"/>
          <w:sz w:val="28"/>
        </w:rPr>
      </w:pPr>
      <w:r w:rsidRPr="00E66452">
        <w:rPr>
          <w:rFonts w:ascii="Times New Roman" w:hAnsi="Times New Roman" w:cs="Times New Roman"/>
          <w:sz w:val="28"/>
        </w:rPr>
        <w:t xml:space="preserve">Для достаточно малых деформаций напряжение пропорционально деформации.  </w:t>
      </w:r>
    </w:p>
    <w:p w:rsidR="00B009B3" w:rsidRPr="00E66452" w:rsidRDefault="00BA08DF" w:rsidP="00B009B3">
      <w:pPr>
        <w:spacing w:line="360" w:lineRule="auto"/>
        <w:ind w:left="-284"/>
        <w:jc w:val="both"/>
        <w:rPr>
          <w:rFonts w:ascii="Times New Roman" w:eastAsiaTheme="minorEastAsia" w:hAnsi="Times New Roman" w:cs="Times New Roman"/>
          <w:sz w:val="28"/>
        </w:rPr>
      </w:pPr>
      <m:oMath>
        <m:r>
          <w:rPr>
            <w:rFonts w:ascii="Cambria Math" w:hAnsi="Cambria Math" w:cs="Times New Roman"/>
            <w:sz w:val="28"/>
            <w:lang w:val="en-US"/>
          </w:rPr>
          <w:lastRenderedPageBreak/>
          <m:t>B</m:t>
        </m:r>
        <m:r>
          <w:rPr>
            <w:rFonts w:ascii="Cambria Math" w:hAnsi="Cambria Math" w:cs="Times New Roman"/>
            <w:sz w:val="28"/>
          </w:rPr>
          <m:t>=</m:t>
        </m:r>
        <m:r>
          <w:rPr>
            <w:rFonts w:ascii="Cambria Math" w:eastAsiaTheme="minorEastAsia" w:hAnsi="Cambria Math" w:cs="Times New Roman"/>
            <w:sz w:val="28"/>
          </w:rPr>
          <m:t xml:space="preserve"> </m:t>
        </m:r>
        <m:f>
          <m:fPr>
            <m:ctrlPr>
              <w:rPr>
                <w:rFonts w:ascii="Cambria Math" w:eastAsiaTheme="minorEastAsia" w:hAnsi="Cambria Math" w:cs="Times New Roman"/>
                <w:i/>
                <w:sz w:val="28"/>
                <w:lang w:val="en-US"/>
              </w:rPr>
            </m:ctrlPr>
          </m:fPr>
          <m:num>
            <m:sSup>
              <m:sSupPr>
                <m:ctrlPr>
                  <w:rPr>
                    <w:rFonts w:ascii="Cambria Math" w:hAnsi="Cambria Math" w:cs="Times New Roman"/>
                    <w:i/>
                    <w:sz w:val="28"/>
                  </w:rPr>
                </m:ctrlPr>
              </m:sSupPr>
              <m:e>
                <m:r>
                  <w:rPr>
                    <w:rFonts w:ascii="Cambria Math" w:hAnsi="Cambria Math" w:cs="Times New Roman"/>
                    <w:sz w:val="28"/>
                    <w:lang w:val="en-US"/>
                  </w:rPr>
                  <m:t>∂</m:t>
                </m:r>
                <m:ctrlPr>
                  <w:rPr>
                    <w:rFonts w:ascii="Cambria Math" w:hAnsi="Cambria Math" w:cs="Times New Roman"/>
                    <w:i/>
                    <w:sz w:val="28"/>
                    <w:lang w:val="en-US"/>
                  </w:rPr>
                </m:ctrlPr>
              </m:e>
              <m:sup>
                <m:r>
                  <w:rPr>
                    <w:rFonts w:ascii="Cambria Math" w:hAnsi="Cambria Math" w:cs="Times New Roman"/>
                    <w:sz w:val="28"/>
                  </w:rPr>
                  <m:t>2</m:t>
                </m:r>
              </m:sup>
            </m:sSup>
            <m:r>
              <w:rPr>
                <w:rFonts w:ascii="Cambria Math" w:hAnsi="Cambria Math" w:cs="Times New Roman"/>
                <w:sz w:val="28"/>
                <w:lang w:val="en-US"/>
              </w:rPr>
              <m:t>E</m:t>
            </m:r>
          </m:num>
          <m:den>
            <m:r>
              <w:rPr>
                <w:rFonts w:ascii="Cambria Math" w:hAnsi="Cambria Math" w:cs="Times New Roman"/>
                <w:sz w:val="28"/>
                <w:lang w:val="en-US"/>
              </w:rPr>
              <m:t>∂</m:t>
            </m:r>
            <m:sSup>
              <m:sSupPr>
                <m:ctrlPr>
                  <w:rPr>
                    <w:rFonts w:ascii="Cambria Math" w:hAnsi="Cambria Math" w:cs="Times New Roman"/>
                    <w:i/>
                    <w:sz w:val="28"/>
                    <w:lang w:val="en-US"/>
                  </w:rPr>
                </m:ctrlPr>
              </m:sSupPr>
              <m:e>
                <m:r>
                  <w:rPr>
                    <w:rFonts w:ascii="Cambria Math" w:hAnsi="Cambria Math" w:cs="Times New Roman"/>
                    <w:sz w:val="28"/>
                    <w:lang w:val="en-US"/>
                  </w:rPr>
                  <m:t>V</m:t>
                </m:r>
              </m:e>
              <m:sup>
                <m:r>
                  <w:rPr>
                    <w:rFonts w:ascii="Cambria Math" w:hAnsi="Cambria Math" w:cs="Times New Roman"/>
                    <w:sz w:val="28"/>
                  </w:rPr>
                  <m:t>2</m:t>
                </m:r>
              </m:sup>
            </m:sSup>
          </m:den>
        </m:f>
        <m:r>
          <w:rPr>
            <w:rFonts w:ascii="Cambria Math" w:eastAsiaTheme="minorEastAsia" w:hAnsi="Cambria Math" w:cs="Times New Roman"/>
            <w:sz w:val="28"/>
          </w:rPr>
          <m:t>*</m:t>
        </m:r>
        <m:r>
          <w:rPr>
            <w:rFonts w:ascii="Cambria Math" w:eastAsiaTheme="minorEastAsia" w:hAnsi="Cambria Math" w:cs="Times New Roman"/>
            <w:sz w:val="28"/>
            <w:lang w:val="en-US"/>
          </w:rPr>
          <m:t>V</m:t>
        </m:r>
      </m:oMath>
      <w:r w:rsidRPr="00E66452">
        <w:rPr>
          <w:rFonts w:ascii="Times New Roman" w:eastAsiaTheme="minorEastAsia" w:hAnsi="Times New Roman" w:cs="Times New Roman"/>
          <w:sz w:val="28"/>
        </w:rPr>
        <w:t xml:space="preserve"> – объемный модуль упругости</w:t>
      </w:r>
    </w:p>
    <w:p w:rsidR="00B009B3" w:rsidRPr="00E66452" w:rsidRDefault="00FF412F" w:rsidP="00B009B3">
      <w:pPr>
        <w:spacing w:line="360" w:lineRule="auto"/>
        <w:ind w:left="-284"/>
        <w:jc w:val="both"/>
        <w:rPr>
          <w:rFonts w:ascii="Times New Roman" w:eastAsiaTheme="minorEastAsia" w:hAnsi="Times New Roman" w:cs="Times New Roman"/>
          <w:sz w:val="28"/>
        </w:rPr>
      </w:pPr>
      <w:r>
        <w:rPr>
          <w:rFonts w:ascii="Times New Roman" w:eastAsiaTheme="minorEastAsia" w:hAnsi="Times New Roman" w:cs="Times New Roman"/>
          <w:sz w:val="28"/>
        </w:rPr>
        <w:t>На Рис. 12</w:t>
      </w:r>
      <w:r w:rsidR="00B009B3" w:rsidRPr="00E66452">
        <w:rPr>
          <w:rFonts w:ascii="Times New Roman" w:eastAsiaTheme="minorEastAsia" w:hAnsi="Times New Roman" w:cs="Times New Roman"/>
          <w:sz w:val="28"/>
        </w:rPr>
        <w:t>. Показана зависимость полной энергии от объема</w:t>
      </w:r>
    </w:p>
    <w:p w:rsidR="00B009B3" w:rsidRPr="00E66452" w:rsidRDefault="00717FFA" w:rsidP="00B009B3">
      <w:pPr>
        <w:spacing w:line="360" w:lineRule="auto"/>
        <w:ind w:left="-284"/>
        <w:jc w:val="center"/>
        <w:rPr>
          <w:rFonts w:ascii="Times New Roman" w:hAnsi="Times New Roman" w:cs="Times New Roman"/>
        </w:rPr>
      </w:pPr>
      <w:r w:rsidRPr="00E66452">
        <w:rPr>
          <w:rFonts w:ascii="Times New Roman" w:hAnsi="Times New Roman" w:cs="Times New Roman"/>
        </w:rPr>
        <w:object w:dxaOrig="7295" w:dyaOrig="5570">
          <v:shape id="_x0000_i1027" type="#_x0000_t75" style="width:364.65pt;height:278.65pt" o:ole="">
            <v:imagedata r:id="rId21" o:title=""/>
          </v:shape>
          <o:OLEObject Type="Embed" ProgID="Origin50.Graph" ShapeID="_x0000_i1027" DrawAspect="Content" ObjectID="_1567273719" r:id="rId22"/>
        </w:object>
      </w:r>
    </w:p>
    <w:p w:rsidR="00B009B3" w:rsidRPr="00F909BE" w:rsidRDefault="00FF412F" w:rsidP="00B009B3">
      <w:pPr>
        <w:spacing w:line="360" w:lineRule="auto"/>
        <w:ind w:left="-284"/>
        <w:jc w:val="center"/>
        <w:rPr>
          <w:rFonts w:ascii="Times New Roman" w:eastAsiaTheme="minorEastAsia" w:hAnsi="Times New Roman" w:cs="Times New Roman"/>
          <w:i/>
          <w:sz w:val="28"/>
          <w:szCs w:val="24"/>
        </w:rPr>
      </w:pPr>
      <w:r w:rsidRPr="00F909BE">
        <w:rPr>
          <w:rFonts w:ascii="Times New Roman" w:hAnsi="Times New Roman" w:cs="Times New Roman"/>
          <w:i/>
          <w:sz w:val="28"/>
          <w:szCs w:val="24"/>
        </w:rPr>
        <w:t>Рис. 12</w:t>
      </w:r>
      <w:r w:rsidR="00F909BE" w:rsidRPr="00F909BE">
        <w:rPr>
          <w:rFonts w:ascii="Times New Roman" w:hAnsi="Times New Roman" w:cs="Times New Roman"/>
          <w:i/>
          <w:sz w:val="28"/>
          <w:szCs w:val="24"/>
        </w:rPr>
        <w:t xml:space="preserve"> – </w:t>
      </w:r>
      <w:r w:rsidR="00B009B3" w:rsidRPr="00F909BE">
        <w:rPr>
          <w:rFonts w:ascii="Times New Roman" w:eastAsiaTheme="minorEastAsia" w:hAnsi="Times New Roman" w:cs="Times New Roman"/>
          <w:i/>
          <w:sz w:val="28"/>
          <w:szCs w:val="24"/>
        </w:rPr>
        <w:t>Зависимость полной энергии от объема</w:t>
      </w:r>
    </w:p>
    <w:p w:rsidR="00B009B3" w:rsidRDefault="00B009B3" w:rsidP="00B009B3">
      <w:pPr>
        <w:spacing w:line="360" w:lineRule="auto"/>
        <w:ind w:left="-284"/>
        <w:jc w:val="both"/>
        <w:rPr>
          <w:rFonts w:ascii="Times New Roman" w:eastAsiaTheme="minorEastAsia" w:hAnsi="Times New Roman" w:cs="Times New Roman"/>
          <w:sz w:val="28"/>
        </w:rPr>
      </w:pPr>
      <w:r w:rsidRPr="00E66452">
        <w:rPr>
          <w:rFonts w:ascii="Times New Roman" w:eastAsiaTheme="minorEastAsia" w:hAnsi="Times New Roman" w:cs="Times New Roman"/>
          <w:sz w:val="28"/>
        </w:rPr>
        <w:t xml:space="preserve">Таким образом для такой решетки </w:t>
      </w:r>
      <m:oMath>
        <m:r>
          <w:rPr>
            <w:rFonts w:ascii="Cambria Math" w:eastAsiaTheme="minorEastAsia" w:hAnsi="Cambria Math" w:cs="Times New Roman"/>
            <w:sz w:val="28"/>
            <w:lang w:val="en-US"/>
          </w:rPr>
          <m:t>B</m:t>
        </m:r>
        <m:r>
          <w:rPr>
            <w:rFonts w:ascii="Cambria Math" w:eastAsiaTheme="minorEastAsia" w:hAnsi="Cambria Math" w:cs="Times New Roman"/>
            <w:sz w:val="28"/>
          </w:rPr>
          <m:t>= 162 Гпа</m:t>
        </m:r>
      </m:oMath>
      <w:r w:rsidR="00283125">
        <w:rPr>
          <w:rFonts w:ascii="Times New Roman" w:eastAsiaTheme="minorEastAsia" w:hAnsi="Times New Roman" w:cs="Times New Roman"/>
          <w:sz w:val="28"/>
        </w:rPr>
        <w:t xml:space="preserve">, что отличается в пределах погрешности от полученных из экспериментов данных </w:t>
      </w:r>
      <w:r w:rsidR="00283125" w:rsidRPr="00283125">
        <w:rPr>
          <w:rFonts w:ascii="Times New Roman" w:eastAsiaTheme="minorEastAsia" w:hAnsi="Times New Roman" w:cs="Times New Roman"/>
          <w:sz w:val="28"/>
        </w:rPr>
        <w:t>[</w:t>
      </w:r>
      <w:r w:rsidR="0076513B">
        <w:rPr>
          <w:rFonts w:ascii="Times New Roman" w:eastAsiaTheme="minorEastAsia" w:hAnsi="Times New Roman" w:cs="Times New Roman"/>
          <w:sz w:val="28"/>
        </w:rPr>
        <w:t>7</w:t>
      </w:r>
      <w:r w:rsidR="00283125" w:rsidRPr="00283125">
        <w:rPr>
          <w:rFonts w:ascii="Times New Roman" w:eastAsiaTheme="minorEastAsia" w:hAnsi="Times New Roman" w:cs="Times New Roman"/>
          <w:sz w:val="28"/>
        </w:rPr>
        <w:t>]</w:t>
      </w:r>
      <w:r w:rsidR="00283125">
        <w:rPr>
          <w:rFonts w:ascii="Times New Roman" w:eastAsiaTheme="minorEastAsia" w:hAnsi="Times New Roman" w:cs="Times New Roman"/>
          <w:sz w:val="28"/>
        </w:rPr>
        <w:t>.</w:t>
      </w:r>
    </w:p>
    <w:p w:rsidR="005634BE" w:rsidRPr="005634BE" w:rsidRDefault="005634BE" w:rsidP="005634BE">
      <w:pPr>
        <w:spacing w:after="0" w:line="360" w:lineRule="auto"/>
        <w:ind w:left="-284"/>
        <w:jc w:val="both"/>
        <w:rPr>
          <w:rFonts w:ascii="Times New Roman" w:eastAsia="Times New Roman" w:hAnsi="Times New Roman" w:cs="Times New Roman"/>
          <w:sz w:val="28"/>
          <w:szCs w:val="28"/>
          <w:lang w:eastAsia="x-none"/>
        </w:rPr>
      </w:pPr>
      <w:r w:rsidRPr="005634BE">
        <w:rPr>
          <w:rFonts w:ascii="Times New Roman" w:eastAsia="Times New Roman" w:hAnsi="Times New Roman" w:cs="Times New Roman"/>
          <w:sz w:val="28"/>
          <w:szCs w:val="28"/>
          <w:lang w:val="x-none" w:eastAsia="x-none"/>
        </w:rPr>
        <w:t xml:space="preserve">На данном этапе проекта проведено </w:t>
      </w:r>
      <w:r w:rsidRPr="005634BE">
        <w:rPr>
          <w:rFonts w:ascii="Times New Roman" w:eastAsia="Times New Roman" w:hAnsi="Times New Roman" w:cs="Times New Roman"/>
          <w:sz w:val="28"/>
          <w:szCs w:val="28"/>
          <w:lang w:eastAsia="x-none"/>
        </w:rPr>
        <w:t xml:space="preserve">молекулярно-динамическое </w:t>
      </w:r>
      <w:r w:rsidRPr="005634BE">
        <w:rPr>
          <w:rFonts w:ascii="Times New Roman" w:eastAsia="Times New Roman" w:hAnsi="Times New Roman" w:cs="Times New Roman"/>
          <w:sz w:val="28"/>
          <w:szCs w:val="28"/>
          <w:lang w:val="x-none" w:eastAsia="x-none"/>
        </w:rPr>
        <w:t xml:space="preserve">моделирование процесса </w:t>
      </w:r>
      <w:r w:rsidRPr="005634BE">
        <w:rPr>
          <w:rFonts w:ascii="Times New Roman" w:eastAsia="Times New Roman" w:hAnsi="Times New Roman" w:cs="Times New Roman"/>
          <w:sz w:val="28"/>
          <w:szCs w:val="28"/>
          <w:lang w:eastAsia="x-none"/>
        </w:rPr>
        <w:t>взаимодействия</w:t>
      </w:r>
      <w:r w:rsidRPr="005634BE">
        <w:rPr>
          <w:rFonts w:ascii="Times New Roman" w:eastAsia="Times New Roman" w:hAnsi="Times New Roman" w:cs="Times New Roman"/>
          <w:sz w:val="28"/>
          <w:szCs w:val="28"/>
          <w:lang w:val="x-none" w:eastAsia="x-none"/>
        </w:rPr>
        <w:t xml:space="preserve"> кислорода </w:t>
      </w:r>
      <w:r w:rsidRPr="005634BE">
        <w:rPr>
          <w:rFonts w:ascii="Times New Roman" w:eastAsia="Times New Roman" w:hAnsi="Times New Roman" w:cs="Times New Roman"/>
          <w:sz w:val="28"/>
          <w:szCs w:val="28"/>
          <w:lang w:eastAsia="x-none"/>
        </w:rPr>
        <w:t xml:space="preserve">с поверхностью железа для более глубокого понимания </w:t>
      </w:r>
      <w:r w:rsidRPr="005634BE">
        <w:rPr>
          <w:rFonts w:ascii="Times New Roman" w:eastAsia="Times New Roman" w:hAnsi="Times New Roman" w:cs="Times New Roman"/>
          <w:sz w:val="28"/>
          <w:szCs w:val="28"/>
          <w:lang w:val="x-none" w:eastAsia="x-none"/>
        </w:rPr>
        <w:t xml:space="preserve">механизма роста оксидной пленки и </w:t>
      </w:r>
      <w:r w:rsidRPr="005634BE">
        <w:rPr>
          <w:rFonts w:ascii="Times New Roman" w:eastAsia="Times New Roman" w:hAnsi="Times New Roman" w:cs="Times New Roman"/>
          <w:sz w:val="28"/>
          <w:szCs w:val="28"/>
          <w:lang w:eastAsia="x-none"/>
        </w:rPr>
        <w:t xml:space="preserve">выяснения </w:t>
      </w:r>
      <w:r w:rsidRPr="005634BE">
        <w:rPr>
          <w:rFonts w:ascii="Times New Roman" w:eastAsia="Times New Roman" w:hAnsi="Times New Roman" w:cs="Times New Roman"/>
          <w:sz w:val="28"/>
          <w:szCs w:val="28"/>
          <w:lang w:val="x-none" w:eastAsia="x-none"/>
        </w:rPr>
        <w:t>возможных подходов</w:t>
      </w:r>
      <w:r w:rsidRPr="005634BE">
        <w:rPr>
          <w:rFonts w:ascii="Times New Roman" w:eastAsia="Times New Roman" w:hAnsi="Times New Roman" w:cs="Times New Roman"/>
          <w:sz w:val="28"/>
          <w:szCs w:val="28"/>
          <w:lang w:eastAsia="x-none"/>
        </w:rPr>
        <w:t xml:space="preserve"> к решению задачи увеличения коррозионной стойкости стали</w:t>
      </w:r>
      <w:r w:rsidRPr="005634BE">
        <w:rPr>
          <w:rFonts w:ascii="Times New Roman" w:eastAsia="Times New Roman" w:hAnsi="Times New Roman" w:cs="Times New Roman"/>
          <w:sz w:val="28"/>
          <w:szCs w:val="28"/>
          <w:lang w:val="x-none" w:eastAsia="x-none"/>
        </w:rPr>
        <w:t>.</w:t>
      </w:r>
      <w:r w:rsidRPr="005634BE">
        <w:rPr>
          <w:rFonts w:ascii="Times New Roman" w:eastAsia="Times New Roman" w:hAnsi="Times New Roman" w:cs="Times New Roman"/>
          <w:sz w:val="28"/>
          <w:szCs w:val="28"/>
          <w:lang w:eastAsia="x-none"/>
        </w:rPr>
        <w:t xml:space="preserve"> Моделировались два процесса, а именно – </w:t>
      </w:r>
      <w:r w:rsidR="00737021" w:rsidRPr="005634BE">
        <w:rPr>
          <w:rFonts w:ascii="Times New Roman" w:eastAsia="Times New Roman" w:hAnsi="Times New Roman" w:cs="Times New Roman"/>
          <w:sz w:val="28"/>
          <w:szCs w:val="28"/>
          <w:lang w:eastAsia="x-none"/>
        </w:rPr>
        <w:t>начальная</w:t>
      </w:r>
      <w:r w:rsidRPr="005634BE">
        <w:rPr>
          <w:rFonts w:ascii="Times New Roman" w:eastAsia="Times New Roman" w:hAnsi="Times New Roman" w:cs="Times New Roman"/>
          <w:sz w:val="28"/>
          <w:szCs w:val="28"/>
          <w:lang w:eastAsia="x-none"/>
        </w:rPr>
        <w:t xml:space="preserve"> стадия формирования оксидной пленки на свободная поверхности железа в атмосфере кислорода и рост уже сформированной оксидной пленки в результате взаимодействия кислорода с железом на границе раздела оксид-металл. </w:t>
      </w:r>
    </w:p>
    <w:p w:rsidR="005634BE" w:rsidRPr="005634BE" w:rsidRDefault="005634BE" w:rsidP="005634BE">
      <w:pPr>
        <w:spacing w:after="0" w:line="360" w:lineRule="auto"/>
        <w:ind w:left="-284"/>
        <w:jc w:val="both"/>
        <w:rPr>
          <w:rFonts w:ascii="Times New Roman" w:eastAsia="Times New Roman" w:hAnsi="Times New Roman" w:cs="Times New Roman"/>
          <w:sz w:val="28"/>
          <w:szCs w:val="28"/>
          <w:lang w:eastAsia="x-none"/>
        </w:rPr>
      </w:pPr>
      <w:r w:rsidRPr="005634BE">
        <w:rPr>
          <w:rFonts w:ascii="Times New Roman" w:eastAsia="Times New Roman" w:hAnsi="Times New Roman" w:cs="Times New Roman"/>
          <w:sz w:val="28"/>
          <w:szCs w:val="28"/>
          <w:lang w:eastAsia="x-none"/>
        </w:rPr>
        <w:t xml:space="preserve">Для описания </w:t>
      </w:r>
      <w:r w:rsidR="00737021" w:rsidRPr="005634BE">
        <w:rPr>
          <w:rFonts w:ascii="Times New Roman" w:eastAsia="Times New Roman" w:hAnsi="Times New Roman" w:cs="Times New Roman"/>
          <w:sz w:val="28"/>
          <w:szCs w:val="28"/>
          <w:lang w:eastAsia="x-none"/>
        </w:rPr>
        <w:t>взаимодействия</w:t>
      </w:r>
      <w:r w:rsidRPr="005634BE">
        <w:rPr>
          <w:rFonts w:ascii="Times New Roman" w:eastAsia="Times New Roman" w:hAnsi="Times New Roman" w:cs="Times New Roman"/>
          <w:sz w:val="28"/>
          <w:szCs w:val="28"/>
          <w:lang w:eastAsia="x-none"/>
        </w:rPr>
        <w:t xml:space="preserve"> атомов между собой использовался модельный потенциал для системы </w:t>
      </w:r>
      <w:r w:rsidRPr="005634BE">
        <w:rPr>
          <w:rFonts w:ascii="Times New Roman" w:eastAsia="Times New Roman" w:hAnsi="Times New Roman" w:cs="Times New Roman"/>
          <w:sz w:val="28"/>
          <w:szCs w:val="28"/>
          <w:lang w:val="en-US" w:eastAsia="x-none"/>
        </w:rPr>
        <w:t>Fe</w:t>
      </w:r>
      <w:r w:rsidRPr="005634BE">
        <w:rPr>
          <w:rFonts w:ascii="Times New Roman" w:eastAsia="Times New Roman" w:hAnsi="Times New Roman" w:cs="Times New Roman"/>
          <w:sz w:val="28"/>
          <w:szCs w:val="28"/>
          <w:lang w:eastAsia="x-none"/>
        </w:rPr>
        <w:t>-</w:t>
      </w:r>
      <w:r w:rsidRPr="005634BE">
        <w:rPr>
          <w:rFonts w:ascii="Times New Roman" w:eastAsia="Times New Roman" w:hAnsi="Times New Roman" w:cs="Times New Roman"/>
          <w:sz w:val="28"/>
          <w:szCs w:val="28"/>
          <w:lang w:val="en-US" w:eastAsia="x-none"/>
        </w:rPr>
        <w:t>O</w:t>
      </w:r>
      <w:r w:rsidRPr="005634BE">
        <w:rPr>
          <w:rFonts w:ascii="Times New Roman" w:eastAsia="Times New Roman" w:hAnsi="Times New Roman" w:cs="Times New Roman"/>
          <w:sz w:val="28"/>
          <w:szCs w:val="28"/>
          <w:lang w:eastAsia="x-none"/>
        </w:rPr>
        <w:t xml:space="preserve"> типа </w:t>
      </w:r>
      <w:proofErr w:type="spellStart"/>
      <w:r w:rsidRPr="005634BE">
        <w:rPr>
          <w:rFonts w:ascii="Times New Roman" w:eastAsia="Times New Roman" w:hAnsi="Times New Roman" w:cs="Times New Roman"/>
          <w:sz w:val="28"/>
          <w:szCs w:val="28"/>
          <w:lang w:val="en-US" w:eastAsia="x-none"/>
        </w:rPr>
        <w:t>ReaxFF</w:t>
      </w:r>
      <w:proofErr w:type="spellEnd"/>
      <w:r w:rsidRPr="005634BE">
        <w:rPr>
          <w:rFonts w:ascii="Times New Roman" w:eastAsia="Times New Roman" w:hAnsi="Times New Roman" w:cs="Times New Roman"/>
          <w:sz w:val="28"/>
          <w:szCs w:val="28"/>
          <w:lang w:eastAsia="x-none"/>
        </w:rPr>
        <w:t>, предложенный в работе [</w:t>
      </w:r>
      <w:r w:rsidR="00737021">
        <w:rPr>
          <w:rFonts w:ascii="Times New Roman" w:eastAsia="Times New Roman" w:hAnsi="Times New Roman" w:cs="Times New Roman"/>
          <w:sz w:val="28"/>
          <w:szCs w:val="28"/>
          <w:lang w:eastAsia="x-none"/>
        </w:rPr>
        <w:t>8</w:t>
      </w:r>
      <w:r w:rsidRPr="005634BE">
        <w:rPr>
          <w:rFonts w:ascii="Times New Roman" w:eastAsia="Times New Roman" w:hAnsi="Times New Roman" w:cs="Times New Roman"/>
          <w:sz w:val="28"/>
          <w:szCs w:val="28"/>
          <w:lang w:eastAsia="x-none"/>
        </w:rPr>
        <w:t xml:space="preserve">]. Особенностью потенциала является возможность явного учета кулоновского </w:t>
      </w:r>
      <w:r w:rsidRPr="005634BE">
        <w:rPr>
          <w:rFonts w:ascii="Times New Roman" w:eastAsia="Times New Roman" w:hAnsi="Times New Roman" w:cs="Times New Roman"/>
          <w:sz w:val="28"/>
          <w:szCs w:val="28"/>
          <w:lang w:eastAsia="x-none"/>
        </w:rPr>
        <w:lastRenderedPageBreak/>
        <w:t xml:space="preserve">взаимодействия между атомами, причем заряд атомов подстраивается с учетом их локального химического окружения. </w:t>
      </w:r>
    </w:p>
    <w:p w:rsidR="005634BE" w:rsidRPr="005634BE" w:rsidRDefault="005634BE" w:rsidP="005634BE">
      <w:pPr>
        <w:spacing w:after="0" w:line="360" w:lineRule="auto"/>
        <w:ind w:left="-284" w:firstLine="568"/>
        <w:jc w:val="both"/>
        <w:rPr>
          <w:rFonts w:ascii="Times New Roman" w:eastAsia="Times New Roman" w:hAnsi="Times New Roman" w:cs="Times New Roman"/>
          <w:sz w:val="28"/>
          <w:szCs w:val="28"/>
          <w:lang w:eastAsia="x-none"/>
        </w:rPr>
      </w:pPr>
    </w:p>
    <w:p w:rsidR="005634BE" w:rsidRPr="005634BE" w:rsidRDefault="005634BE" w:rsidP="005634BE">
      <w:pPr>
        <w:spacing w:line="360" w:lineRule="auto"/>
        <w:ind w:left="-284"/>
        <w:rPr>
          <w:rFonts w:ascii="Times New Roman" w:eastAsia="Times New Roman" w:hAnsi="Times New Roman" w:cs="Times New Roman"/>
          <w:b/>
          <w:sz w:val="28"/>
          <w:szCs w:val="28"/>
        </w:rPr>
      </w:pPr>
      <w:r>
        <w:rPr>
          <w:rFonts w:ascii="Times New Roman" w:eastAsia="Times New Roman" w:hAnsi="Times New Roman" w:cs="Times New Roman"/>
          <w:b/>
          <w:sz w:val="28"/>
          <w:szCs w:val="28"/>
        </w:rPr>
        <w:t>6.1.</w:t>
      </w:r>
      <w:r w:rsidRPr="005634BE">
        <w:rPr>
          <w:rFonts w:ascii="Times New Roman" w:eastAsia="Times New Roman" w:hAnsi="Times New Roman" w:cs="Times New Roman"/>
          <w:b/>
          <w:sz w:val="28"/>
          <w:szCs w:val="28"/>
        </w:rPr>
        <w:t xml:space="preserve"> Верификация исходной модели</w:t>
      </w:r>
    </w:p>
    <w:p w:rsidR="005634BE" w:rsidRPr="005634BE" w:rsidRDefault="005634BE" w:rsidP="005634BE">
      <w:pPr>
        <w:spacing w:line="360" w:lineRule="auto"/>
        <w:ind w:left="-284"/>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Необходимость моделирования процессов на поверхности железа предполагает использование расчетных ячеек с конечной толщиной кристаллита по крайней мере в одном направлении. Хорошо известно, что при конечной толщине моделируемого кристаллита происходит релаксация атомных слоев перпендикулярно свободной </w:t>
      </w:r>
      <w:r w:rsidR="00737021" w:rsidRPr="005634BE">
        <w:rPr>
          <w:rFonts w:ascii="Times New Roman" w:eastAsia="Calibri" w:hAnsi="Times New Roman" w:cs="Times New Roman"/>
          <w:sz w:val="28"/>
          <w:szCs w:val="28"/>
        </w:rPr>
        <w:t>поверхности</w:t>
      </w:r>
      <w:r w:rsidRPr="005634BE">
        <w:rPr>
          <w:rFonts w:ascii="Times New Roman" w:eastAsia="Calibri" w:hAnsi="Times New Roman" w:cs="Times New Roman"/>
          <w:sz w:val="28"/>
          <w:szCs w:val="28"/>
        </w:rPr>
        <w:t xml:space="preserve"> и поэтому кристаллит </w:t>
      </w:r>
      <w:r w:rsidR="00737021" w:rsidRPr="005634BE">
        <w:rPr>
          <w:rFonts w:ascii="Times New Roman" w:eastAsia="Calibri" w:hAnsi="Times New Roman" w:cs="Times New Roman"/>
          <w:sz w:val="28"/>
          <w:szCs w:val="28"/>
        </w:rPr>
        <w:t>должен</w:t>
      </w:r>
      <w:r w:rsidRPr="005634BE">
        <w:rPr>
          <w:rFonts w:ascii="Times New Roman" w:eastAsia="Calibri" w:hAnsi="Times New Roman" w:cs="Times New Roman"/>
          <w:sz w:val="28"/>
          <w:szCs w:val="28"/>
        </w:rPr>
        <w:t xml:space="preserve"> быть достаточно толстым, чтобы параметры решетки в его центральной области на отличались от случая объемного кристалла. Поэтому первой задачей было определение минимальной толщины слоя железа в направлении, перпендикулярном свободной поверхности.</w:t>
      </w:r>
    </w:p>
    <w:p w:rsidR="005634BE" w:rsidRPr="005634BE" w:rsidRDefault="005634BE" w:rsidP="005634BE">
      <w:pPr>
        <w:spacing w:line="360" w:lineRule="auto"/>
        <w:ind w:left="-284"/>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Для этого были проведены расчеты зависимости полной энергии кристалла от числа атомных слоев между свободными поверхностями (то есть от толщины кристалла), </w:t>
      </w:r>
      <w:r w:rsidRPr="005634BE">
        <w:rPr>
          <w:rFonts w:ascii="Times New Roman" w:eastAsia="Calibri" w:hAnsi="Times New Roman" w:cs="Times New Roman"/>
          <w:sz w:val="28"/>
          <w:szCs w:val="28"/>
          <w:lang w:val="en-US"/>
        </w:rPr>
        <w:t>c</w:t>
      </w:r>
      <w:r w:rsidRPr="005634BE">
        <w:rPr>
          <w:rFonts w:ascii="Times New Roman" w:eastAsia="Calibri" w:hAnsi="Times New Roman" w:cs="Times New Roman"/>
          <w:sz w:val="28"/>
          <w:szCs w:val="28"/>
        </w:rPr>
        <w:t>м. рис. 1</w:t>
      </w:r>
      <w:r>
        <w:rPr>
          <w:rFonts w:ascii="Times New Roman" w:eastAsia="Calibri" w:hAnsi="Times New Roman" w:cs="Times New Roman"/>
          <w:sz w:val="28"/>
          <w:szCs w:val="28"/>
        </w:rPr>
        <w:t>3.</w:t>
      </w:r>
      <w:r w:rsidRPr="005634BE">
        <w:rPr>
          <w:rFonts w:ascii="Times New Roman" w:eastAsia="Calibri" w:hAnsi="Times New Roman" w:cs="Times New Roman"/>
          <w:sz w:val="28"/>
          <w:szCs w:val="28"/>
        </w:rPr>
        <w:t xml:space="preserve"> </w:t>
      </w:r>
    </w:p>
    <w:p w:rsidR="005634BE" w:rsidRPr="005634BE" w:rsidRDefault="005634BE" w:rsidP="005634BE">
      <w:pPr>
        <w:spacing w:line="360" w:lineRule="auto"/>
        <w:ind w:left="-284" w:firstLine="568"/>
        <w:jc w:val="center"/>
        <w:rPr>
          <w:rFonts w:ascii="Times New Roman" w:eastAsia="Calibri" w:hAnsi="Times New Roman" w:cs="Times New Roman"/>
          <w:sz w:val="28"/>
          <w:szCs w:val="28"/>
        </w:rPr>
      </w:pPr>
      <w:r w:rsidRPr="005634BE">
        <w:rPr>
          <w:rFonts w:ascii="Times New Roman" w:eastAsia="Calibri" w:hAnsi="Times New Roman" w:cs="Times New Roman"/>
          <w:sz w:val="28"/>
          <w:szCs w:val="28"/>
        </w:rPr>
        <w:object w:dxaOrig="7295" w:dyaOrig="5570">
          <v:shape id="_x0000_i1028" type="#_x0000_t75" style="width:295.35pt;height:218.65pt" o:ole="">
            <v:imagedata r:id="rId23" o:title="" cropbottom="3145f" cropleft="2407f" cropright="6017f"/>
          </v:shape>
          <o:OLEObject Type="Embed" ProgID="Origin50.Graph" ShapeID="_x0000_i1028" DrawAspect="Content" ObjectID="_1567273720" r:id="rId24"/>
        </w:object>
      </w:r>
    </w:p>
    <w:p w:rsidR="005634BE" w:rsidRPr="005634BE" w:rsidRDefault="005634BE" w:rsidP="005634BE">
      <w:pPr>
        <w:spacing w:line="360" w:lineRule="auto"/>
        <w:ind w:left="-284" w:firstLine="568"/>
        <w:rPr>
          <w:rFonts w:ascii="Times New Roman" w:eastAsia="Calibri" w:hAnsi="Times New Roman" w:cs="Times New Roman"/>
          <w:sz w:val="28"/>
          <w:szCs w:val="28"/>
        </w:rPr>
      </w:pPr>
      <w:r w:rsidRPr="005634BE">
        <w:rPr>
          <w:rFonts w:ascii="Times New Roman" w:eastAsia="Calibri" w:hAnsi="Times New Roman" w:cs="Times New Roman"/>
          <w:i/>
          <w:sz w:val="28"/>
          <w:szCs w:val="28"/>
        </w:rPr>
        <w:t>Рисунок 1</w:t>
      </w:r>
      <w:r>
        <w:rPr>
          <w:rFonts w:ascii="Times New Roman" w:eastAsia="Calibri" w:hAnsi="Times New Roman" w:cs="Times New Roman"/>
          <w:i/>
          <w:sz w:val="28"/>
          <w:szCs w:val="28"/>
        </w:rPr>
        <w:t>3</w:t>
      </w:r>
      <w:r w:rsidRPr="005634BE">
        <w:rPr>
          <w:rFonts w:ascii="Times New Roman" w:eastAsia="Calibri" w:hAnsi="Times New Roman" w:cs="Times New Roman"/>
          <w:i/>
          <w:sz w:val="28"/>
          <w:szCs w:val="28"/>
        </w:rPr>
        <w:t>– Зависимость полной энергии кристалла от его толщины.</w:t>
      </w:r>
    </w:p>
    <w:p w:rsidR="005634BE" w:rsidRPr="005634BE" w:rsidRDefault="005634BE" w:rsidP="005634BE">
      <w:pPr>
        <w:tabs>
          <w:tab w:val="left" w:pos="1824"/>
        </w:tabs>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Как можно видеть, полная энергия монотонно уменьшается, как и должно быть. Однако из-за </w:t>
      </w:r>
      <w:r w:rsidR="00737021">
        <w:rPr>
          <w:rFonts w:ascii="Times New Roman" w:eastAsia="Calibri" w:hAnsi="Times New Roman" w:cs="Times New Roman"/>
          <w:sz w:val="28"/>
          <w:szCs w:val="28"/>
        </w:rPr>
        <w:t>больше</w:t>
      </w:r>
      <w:r w:rsidR="00737021" w:rsidRPr="005634BE">
        <w:rPr>
          <w:rFonts w:ascii="Times New Roman" w:eastAsia="Calibri" w:hAnsi="Times New Roman" w:cs="Times New Roman"/>
          <w:sz w:val="28"/>
          <w:szCs w:val="28"/>
        </w:rPr>
        <w:t>го</w:t>
      </w:r>
      <w:r w:rsidRPr="005634BE">
        <w:rPr>
          <w:rFonts w:ascii="Times New Roman" w:eastAsia="Calibri" w:hAnsi="Times New Roman" w:cs="Times New Roman"/>
          <w:sz w:val="28"/>
          <w:szCs w:val="28"/>
        </w:rPr>
        <w:t xml:space="preserve"> числа атомов в расчетной ячейке трудно заметить </w:t>
      </w:r>
      <w:r w:rsidRPr="005634BE">
        <w:rPr>
          <w:rFonts w:ascii="Times New Roman" w:eastAsia="Calibri" w:hAnsi="Times New Roman" w:cs="Times New Roman"/>
          <w:sz w:val="28"/>
          <w:szCs w:val="28"/>
        </w:rPr>
        <w:lastRenderedPageBreak/>
        <w:t xml:space="preserve">отклонение зависимости от линейной. Для более явного выявления влияния релаксации решетки на поведение системы на рис. </w:t>
      </w:r>
      <w:r w:rsidR="00737021">
        <w:rPr>
          <w:rFonts w:ascii="Times New Roman" w:eastAsia="Calibri" w:hAnsi="Times New Roman" w:cs="Times New Roman"/>
          <w:sz w:val="28"/>
          <w:szCs w:val="28"/>
        </w:rPr>
        <w:t xml:space="preserve">14 </w:t>
      </w:r>
      <w:r w:rsidR="00737021" w:rsidRPr="005634BE">
        <w:rPr>
          <w:rFonts w:ascii="Times New Roman" w:eastAsia="Calibri" w:hAnsi="Times New Roman" w:cs="Times New Roman"/>
          <w:sz w:val="28"/>
          <w:szCs w:val="28"/>
        </w:rPr>
        <w:t>представлена</w:t>
      </w:r>
      <w:r w:rsidRPr="005634BE">
        <w:rPr>
          <w:rFonts w:ascii="Times New Roman" w:eastAsia="Calibri" w:hAnsi="Times New Roman" w:cs="Times New Roman"/>
          <w:sz w:val="28"/>
          <w:szCs w:val="28"/>
        </w:rPr>
        <w:t xml:space="preserve"> зависимость от толщины слоя для полной энергии кристаллита, нормированной на число атомов в нем. Можно видеть, что для тонких слоев эта энергия довольно велика и тол</w:t>
      </w:r>
      <w:r>
        <w:rPr>
          <w:rFonts w:ascii="Times New Roman" w:eastAsia="Calibri" w:hAnsi="Times New Roman" w:cs="Times New Roman"/>
          <w:sz w:val="28"/>
          <w:szCs w:val="28"/>
        </w:rPr>
        <w:t>ь</w:t>
      </w:r>
      <w:r w:rsidRPr="005634BE">
        <w:rPr>
          <w:rFonts w:ascii="Times New Roman" w:eastAsia="Calibri" w:hAnsi="Times New Roman" w:cs="Times New Roman"/>
          <w:sz w:val="28"/>
          <w:szCs w:val="28"/>
        </w:rPr>
        <w:t xml:space="preserve">ко с постепенным увеличением числа слоев асимптотически стремится к постоянному значению. Видно, что критическая толщина </w:t>
      </w:r>
      <w:r w:rsidR="00737021" w:rsidRPr="005634BE">
        <w:rPr>
          <w:rFonts w:ascii="Times New Roman" w:eastAsia="Calibri" w:hAnsi="Times New Roman" w:cs="Times New Roman"/>
          <w:sz w:val="28"/>
          <w:szCs w:val="28"/>
        </w:rPr>
        <w:t>ячейки составляет</w:t>
      </w:r>
      <w:r w:rsidRPr="005634BE">
        <w:rPr>
          <w:rFonts w:ascii="Times New Roman" w:eastAsia="Calibri" w:hAnsi="Times New Roman" w:cs="Times New Roman"/>
          <w:sz w:val="28"/>
          <w:szCs w:val="28"/>
        </w:rPr>
        <w:t xml:space="preserve"> около 50 Å, однако может быть уменьшена, если зафиксировать несколько слоев на "обратной" от свободной поверхности стороне кристаллита так, чтобы расстояние ме</w:t>
      </w:r>
      <w:r>
        <w:rPr>
          <w:rFonts w:ascii="Times New Roman" w:eastAsia="Calibri" w:hAnsi="Times New Roman" w:cs="Times New Roman"/>
          <w:sz w:val="28"/>
          <w:szCs w:val="28"/>
        </w:rPr>
        <w:t>ж</w:t>
      </w:r>
      <w:r w:rsidRPr="005634BE">
        <w:rPr>
          <w:rFonts w:ascii="Times New Roman" w:eastAsia="Calibri" w:hAnsi="Times New Roman" w:cs="Times New Roman"/>
          <w:sz w:val="28"/>
          <w:szCs w:val="28"/>
        </w:rPr>
        <w:t xml:space="preserve">ду ними в точности равнялось величине для объемного кристаллита. Соответственно, для повышения эффективности расчета при </w:t>
      </w:r>
      <w:r w:rsidRPr="005634BE">
        <w:rPr>
          <w:rFonts w:ascii="Times New Roman" w:eastAsia="Calibri" w:hAnsi="Times New Roman" w:cs="Times New Roman"/>
          <w:bCs/>
          <w:color w:val="222222"/>
          <w:sz w:val="28"/>
          <w:szCs w:val="28"/>
          <w:shd w:val="clear" w:color="auto" w:fill="FFFFFF"/>
        </w:rPr>
        <w:t>изучении адсорбции кислорода на железе</w:t>
      </w:r>
      <w:r w:rsidRPr="005634BE">
        <w:rPr>
          <w:rFonts w:ascii="Times New Roman" w:eastAsia="Calibri" w:hAnsi="Times New Roman" w:cs="Times New Roman"/>
          <w:sz w:val="28"/>
          <w:szCs w:val="28"/>
        </w:rPr>
        <w:t xml:space="preserve"> была использована ячейка с толщиной ~38 Å. </w:t>
      </w:r>
    </w:p>
    <w:p w:rsidR="005634BE" w:rsidRPr="005634BE" w:rsidRDefault="005634BE" w:rsidP="005634BE">
      <w:pPr>
        <w:tabs>
          <w:tab w:val="left" w:pos="1824"/>
        </w:tabs>
        <w:spacing w:line="360" w:lineRule="auto"/>
        <w:ind w:left="-284" w:firstLine="568"/>
        <w:jc w:val="center"/>
        <w:rPr>
          <w:rFonts w:ascii="Times New Roman" w:eastAsia="Calibri" w:hAnsi="Times New Roman" w:cs="Times New Roman"/>
          <w:sz w:val="28"/>
          <w:szCs w:val="28"/>
        </w:rPr>
      </w:pPr>
      <w:r w:rsidRPr="005634BE">
        <w:rPr>
          <w:rFonts w:ascii="Times New Roman" w:eastAsia="Calibri" w:hAnsi="Times New Roman" w:cs="Times New Roman"/>
          <w:sz w:val="28"/>
          <w:szCs w:val="28"/>
        </w:rPr>
        <w:object w:dxaOrig="7295" w:dyaOrig="5570">
          <v:shape id="_x0000_i1029" type="#_x0000_t75" style="width:318.65pt;height:244pt" o:ole="">
            <v:imagedata r:id="rId25" o:title=""/>
          </v:shape>
          <o:OLEObject Type="Embed" ProgID="Origin50.Graph" ShapeID="_x0000_i1029" DrawAspect="Content" ObjectID="_1567273721" r:id="rId26"/>
        </w:object>
      </w:r>
    </w:p>
    <w:p w:rsidR="005634BE" w:rsidRPr="005634BE" w:rsidRDefault="005634BE" w:rsidP="005634BE">
      <w:pPr>
        <w:spacing w:line="360" w:lineRule="auto"/>
        <w:ind w:left="-284" w:firstLine="568"/>
        <w:rPr>
          <w:rFonts w:ascii="Times New Roman" w:eastAsia="Calibri" w:hAnsi="Times New Roman" w:cs="Times New Roman"/>
          <w:i/>
          <w:sz w:val="28"/>
          <w:szCs w:val="28"/>
        </w:rPr>
      </w:pPr>
      <w:r w:rsidRPr="005634BE">
        <w:rPr>
          <w:rFonts w:ascii="Times New Roman" w:eastAsia="Calibri" w:hAnsi="Times New Roman" w:cs="Times New Roman"/>
          <w:i/>
          <w:sz w:val="28"/>
          <w:szCs w:val="28"/>
        </w:rPr>
        <w:t xml:space="preserve">Рисунок </w:t>
      </w:r>
      <w:r w:rsidR="00737021">
        <w:rPr>
          <w:rFonts w:ascii="Times New Roman" w:eastAsia="Calibri" w:hAnsi="Times New Roman" w:cs="Times New Roman"/>
          <w:i/>
          <w:sz w:val="28"/>
          <w:szCs w:val="28"/>
        </w:rPr>
        <w:t>14</w:t>
      </w:r>
      <w:r w:rsidRPr="005634BE">
        <w:rPr>
          <w:rFonts w:ascii="Times New Roman" w:eastAsia="Calibri" w:hAnsi="Times New Roman" w:cs="Times New Roman"/>
          <w:i/>
          <w:sz w:val="28"/>
          <w:szCs w:val="28"/>
        </w:rPr>
        <w:t xml:space="preserve"> – Зависимость </w:t>
      </w:r>
      <w:r w:rsidR="00737021" w:rsidRPr="005634BE">
        <w:rPr>
          <w:rFonts w:ascii="Times New Roman" w:eastAsia="Calibri" w:hAnsi="Times New Roman" w:cs="Times New Roman"/>
          <w:i/>
          <w:sz w:val="28"/>
          <w:szCs w:val="28"/>
        </w:rPr>
        <w:t>полной энергии,</w:t>
      </w:r>
      <w:r w:rsidRPr="005634BE">
        <w:rPr>
          <w:rFonts w:ascii="Times New Roman" w:eastAsia="Calibri" w:hAnsi="Times New Roman" w:cs="Times New Roman"/>
          <w:i/>
          <w:sz w:val="28"/>
          <w:szCs w:val="28"/>
        </w:rPr>
        <w:t xml:space="preserve"> приходящейся на один атом расчетного кристаллита от толщины слоя железа.</w:t>
      </w:r>
    </w:p>
    <w:p w:rsidR="005634BE" w:rsidRPr="005634BE" w:rsidRDefault="005634BE" w:rsidP="005634BE">
      <w:pPr>
        <w:tabs>
          <w:tab w:val="left" w:pos="1824"/>
        </w:tabs>
        <w:spacing w:line="360" w:lineRule="auto"/>
        <w:ind w:left="-284" w:firstLine="568"/>
        <w:contextualSpacing/>
        <w:jc w:val="both"/>
        <w:rPr>
          <w:rFonts w:ascii="Times New Roman" w:eastAsia="Calibri" w:hAnsi="Times New Roman" w:cs="Times New Roman"/>
          <w:bCs/>
          <w:color w:val="222222"/>
          <w:sz w:val="28"/>
          <w:szCs w:val="28"/>
          <w:shd w:val="clear" w:color="auto" w:fill="FFFFFF"/>
        </w:rPr>
      </w:pPr>
    </w:p>
    <w:p w:rsidR="005634BE" w:rsidRPr="005634BE" w:rsidRDefault="005634BE" w:rsidP="005634BE">
      <w:pPr>
        <w:keepNext/>
        <w:spacing w:line="360" w:lineRule="auto"/>
        <w:ind w:left="-284"/>
        <w:rPr>
          <w:rFonts w:ascii="Times New Roman" w:eastAsia="Calibri" w:hAnsi="Times New Roman" w:cs="Times New Roman"/>
          <w:b/>
          <w:bCs/>
          <w:color w:val="222222"/>
          <w:sz w:val="28"/>
          <w:szCs w:val="28"/>
          <w:shd w:val="clear" w:color="auto" w:fill="FFFFFF"/>
        </w:rPr>
      </w:pPr>
      <w:r>
        <w:rPr>
          <w:rFonts w:ascii="Times New Roman" w:eastAsia="Calibri" w:hAnsi="Times New Roman" w:cs="Times New Roman"/>
          <w:b/>
          <w:bCs/>
          <w:color w:val="222222"/>
          <w:sz w:val="28"/>
          <w:szCs w:val="28"/>
          <w:shd w:val="clear" w:color="auto" w:fill="FFFFFF"/>
        </w:rPr>
        <w:lastRenderedPageBreak/>
        <w:t>6</w:t>
      </w:r>
      <w:r w:rsidRPr="005634BE">
        <w:rPr>
          <w:rFonts w:ascii="Times New Roman" w:eastAsia="Calibri" w:hAnsi="Times New Roman" w:cs="Times New Roman"/>
          <w:b/>
          <w:bCs/>
          <w:color w:val="222222"/>
          <w:sz w:val="28"/>
          <w:szCs w:val="28"/>
          <w:shd w:val="clear" w:color="auto" w:fill="FFFFFF"/>
        </w:rPr>
        <w:t>.2</w:t>
      </w:r>
      <w:r>
        <w:rPr>
          <w:rFonts w:ascii="Times New Roman" w:eastAsia="Calibri" w:hAnsi="Times New Roman" w:cs="Times New Roman"/>
          <w:b/>
          <w:bCs/>
          <w:color w:val="222222"/>
          <w:sz w:val="28"/>
          <w:szCs w:val="28"/>
          <w:shd w:val="clear" w:color="auto" w:fill="FFFFFF"/>
        </w:rPr>
        <w:t>.</w:t>
      </w:r>
      <w:r w:rsidRPr="005634BE">
        <w:rPr>
          <w:rFonts w:ascii="Times New Roman" w:eastAsia="Calibri" w:hAnsi="Times New Roman" w:cs="Times New Roman"/>
          <w:b/>
          <w:bCs/>
          <w:color w:val="222222"/>
          <w:sz w:val="28"/>
          <w:szCs w:val="28"/>
          <w:shd w:val="clear" w:color="auto" w:fill="FFFFFF"/>
        </w:rPr>
        <w:t xml:space="preserve"> </w:t>
      </w:r>
      <w:r w:rsidRPr="005634BE">
        <w:rPr>
          <w:rFonts w:ascii="Times New Roman" w:eastAsia="Times New Roman" w:hAnsi="Times New Roman" w:cs="Times New Roman"/>
          <w:b/>
          <w:sz w:val="28"/>
          <w:szCs w:val="28"/>
        </w:rPr>
        <w:t>Моделирование</w:t>
      </w:r>
      <w:r w:rsidRPr="005634BE">
        <w:rPr>
          <w:rFonts w:ascii="Times New Roman" w:eastAsia="Calibri" w:hAnsi="Times New Roman" w:cs="Times New Roman"/>
          <w:b/>
          <w:bCs/>
          <w:color w:val="222222"/>
          <w:sz w:val="28"/>
          <w:szCs w:val="28"/>
          <w:shd w:val="clear" w:color="auto" w:fill="FFFFFF"/>
        </w:rPr>
        <w:t xml:space="preserve"> адсорбции молекул кислорода на поверхности железа методом "протяжки" </w:t>
      </w:r>
    </w:p>
    <w:p w:rsidR="005634BE" w:rsidRPr="005634BE" w:rsidRDefault="005634BE" w:rsidP="005634BE">
      <w:pPr>
        <w:tabs>
          <w:tab w:val="left" w:pos="1824"/>
        </w:tabs>
        <w:spacing w:line="360" w:lineRule="auto"/>
        <w:ind w:left="-284"/>
        <w:jc w:val="both"/>
        <w:rPr>
          <w:rFonts w:ascii="Times New Roman" w:eastAsia="Calibri" w:hAnsi="Times New Roman" w:cs="Times New Roman"/>
          <w:bCs/>
          <w:color w:val="222222"/>
          <w:sz w:val="28"/>
          <w:szCs w:val="28"/>
          <w:shd w:val="clear" w:color="auto" w:fill="FFFFFF"/>
        </w:rPr>
      </w:pPr>
      <w:r w:rsidRPr="005634BE">
        <w:rPr>
          <w:rFonts w:ascii="Times New Roman" w:eastAsia="Calibri" w:hAnsi="Times New Roman" w:cs="Times New Roman"/>
          <w:bCs/>
          <w:color w:val="222222"/>
          <w:sz w:val="28"/>
          <w:szCs w:val="28"/>
          <w:shd w:val="clear" w:color="auto" w:fill="FFFFFF"/>
        </w:rPr>
        <w:t>Прежде всего были проведены расчеты зависимости энергии молекулы кислорода от расстояния до свободной поверхности кристаллита железа типа (001). Поскольку молекула к</w:t>
      </w:r>
      <w:r>
        <w:rPr>
          <w:rFonts w:ascii="Times New Roman" w:eastAsia="Calibri" w:hAnsi="Times New Roman" w:cs="Times New Roman"/>
          <w:bCs/>
          <w:color w:val="222222"/>
          <w:sz w:val="28"/>
          <w:szCs w:val="28"/>
          <w:shd w:val="clear" w:color="auto" w:fill="FFFFFF"/>
        </w:rPr>
        <w:t>и</w:t>
      </w:r>
      <w:r w:rsidRPr="005634BE">
        <w:rPr>
          <w:rFonts w:ascii="Times New Roman" w:eastAsia="Calibri" w:hAnsi="Times New Roman" w:cs="Times New Roman"/>
          <w:bCs/>
          <w:color w:val="222222"/>
          <w:sz w:val="28"/>
          <w:szCs w:val="28"/>
          <w:shd w:val="clear" w:color="auto" w:fill="FFFFFF"/>
        </w:rPr>
        <w:t xml:space="preserve">слорода может иметь различные ориентации, в расчетах были использованы молекулы с тремя различными ориентациями относительно поверхности: диагональной, горизонтальной и вертикальной. Все остальные ориентации – это всевозможные комбинация указанных ранее ориентаций. На рис. </w:t>
      </w:r>
      <w:r w:rsidR="00737021">
        <w:rPr>
          <w:rFonts w:ascii="Times New Roman" w:eastAsia="Calibri" w:hAnsi="Times New Roman" w:cs="Times New Roman"/>
          <w:bCs/>
          <w:color w:val="222222"/>
          <w:sz w:val="28"/>
          <w:szCs w:val="28"/>
          <w:shd w:val="clear" w:color="auto" w:fill="FFFFFF"/>
        </w:rPr>
        <w:t>15</w:t>
      </w:r>
      <w:r w:rsidRPr="005634BE">
        <w:rPr>
          <w:rFonts w:ascii="Times New Roman" w:eastAsia="Calibri" w:hAnsi="Times New Roman" w:cs="Times New Roman"/>
          <w:bCs/>
          <w:color w:val="222222"/>
          <w:sz w:val="28"/>
          <w:szCs w:val="28"/>
          <w:shd w:val="clear" w:color="auto" w:fill="FFFFFF"/>
        </w:rPr>
        <w:t xml:space="preserve"> показаны примеры начальных ко</w:t>
      </w:r>
      <w:r>
        <w:rPr>
          <w:rFonts w:ascii="Times New Roman" w:eastAsia="Calibri" w:hAnsi="Times New Roman" w:cs="Times New Roman"/>
          <w:bCs/>
          <w:color w:val="222222"/>
          <w:sz w:val="28"/>
          <w:szCs w:val="28"/>
          <w:shd w:val="clear" w:color="auto" w:fill="FFFFFF"/>
        </w:rPr>
        <w:t>н</w:t>
      </w:r>
      <w:r w:rsidRPr="005634BE">
        <w:rPr>
          <w:rFonts w:ascii="Times New Roman" w:eastAsia="Calibri" w:hAnsi="Times New Roman" w:cs="Times New Roman"/>
          <w:bCs/>
          <w:color w:val="222222"/>
          <w:sz w:val="28"/>
          <w:szCs w:val="28"/>
          <w:shd w:val="clear" w:color="auto" w:fill="FFFFFF"/>
        </w:rPr>
        <w:t xml:space="preserve">фигураций модельных ячеек. </w:t>
      </w:r>
    </w:p>
    <w:tbl>
      <w:tblPr>
        <w:tblW w:w="0" w:type="auto"/>
        <w:tblLook w:val="04A0" w:firstRow="1" w:lastRow="0" w:firstColumn="1" w:lastColumn="0" w:noHBand="0" w:noVBand="1"/>
      </w:tblPr>
      <w:tblGrid>
        <w:gridCol w:w="4604"/>
        <w:gridCol w:w="4605"/>
      </w:tblGrid>
      <w:tr w:rsidR="005634BE" w:rsidRPr="005634BE" w:rsidTr="00310F7D">
        <w:trPr>
          <w:trHeight w:val="4049"/>
        </w:trPr>
        <w:tc>
          <w:tcPr>
            <w:tcW w:w="4604" w:type="dxa"/>
          </w:tcPr>
          <w:p w:rsidR="005634BE" w:rsidRPr="005634BE" w:rsidRDefault="005634BE" w:rsidP="005634BE">
            <w:pPr>
              <w:tabs>
                <w:tab w:val="left" w:pos="1824"/>
              </w:tabs>
              <w:spacing w:after="0" w:line="360" w:lineRule="auto"/>
              <w:ind w:left="-284" w:firstLine="568"/>
              <w:jc w:val="center"/>
              <w:rPr>
                <w:rFonts w:ascii="Times New Roman" w:eastAsia="Calibri" w:hAnsi="Times New Roman" w:cs="Times New Roman"/>
                <w:bCs/>
                <w:color w:val="222222"/>
                <w:sz w:val="28"/>
                <w:szCs w:val="28"/>
                <w:shd w:val="clear" w:color="auto" w:fill="FFFFFF"/>
              </w:rPr>
            </w:pPr>
            <w:r w:rsidRPr="005634BE">
              <w:rPr>
                <w:rFonts w:ascii="Times New Roman" w:eastAsia="Calibri" w:hAnsi="Times New Roman" w:cs="Times New Roman"/>
                <w:noProof/>
                <w:sz w:val="28"/>
                <w:szCs w:val="28"/>
                <w:lang w:eastAsia="ru-RU"/>
              </w:rPr>
              <w:drawing>
                <wp:inline distT="0" distB="0" distL="0" distR="0">
                  <wp:extent cx="1638300" cy="24688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8300" cy="2468880"/>
                          </a:xfrm>
                          <a:prstGeom prst="rect">
                            <a:avLst/>
                          </a:prstGeom>
                          <a:noFill/>
                          <a:ln>
                            <a:noFill/>
                          </a:ln>
                        </pic:spPr>
                      </pic:pic>
                    </a:graphicData>
                  </a:graphic>
                </wp:inline>
              </w:drawing>
            </w:r>
          </w:p>
          <w:p w:rsidR="005634BE" w:rsidRPr="005634BE" w:rsidRDefault="005634BE" w:rsidP="005634BE">
            <w:pPr>
              <w:tabs>
                <w:tab w:val="left" w:pos="1824"/>
              </w:tabs>
              <w:spacing w:after="0" w:line="360" w:lineRule="auto"/>
              <w:ind w:left="-284" w:firstLine="568"/>
              <w:jc w:val="center"/>
              <w:rPr>
                <w:rFonts w:ascii="Times New Roman" w:eastAsia="Calibri" w:hAnsi="Times New Roman" w:cs="Times New Roman"/>
                <w:bCs/>
                <w:i/>
                <w:color w:val="222222"/>
                <w:sz w:val="28"/>
                <w:szCs w:val="28"/>
                <w:shd w:val="clear" w:color="auto" w:fill="FFFFFF"/>
              </w:rPr>
            </w:pPr>
            <w:r w:rsidRPr="005634BE">
              <w:rPr>
                <w:rFonts w:ascii="Times New Roman" w:eastAsia="Calibri" w:hAnsi="Times New Roman" w:cs="Times New Roman"/>
                <w:bCs/>
                <w:i/>
                <w:color w:val="222222"/>
                <w:sz w:val="28"/>
                <w:szCs w:val="28"/>
                <w:shd w:val="clear" w:color="auto" w:fill="FFFFFF"/>
                <w:lang w:val="en-US"/>
              </w:rPr>
              <w:t>a</w:t>
            </w:r>
            <w:r w:rsidRPr="005634BE">
              <w:rPr>
                <w:rFonts w:ascii="Times New Roman" w:eastAsia="Calibri" w:hAnsi="Times New Roman" w:cs="Times New Roman"/>
                <w:bCs/>
                <w:i/>
                <w:color w:val="222222"/>
                <w:sz w:val="28"/>
                <w:szCs w:val="28"/>
                <w:shd w:val="clear" w:color="auto" w:fill="FFFFFF"/>
              </w:rPr>
              <w:t>)</w:t>
            </w:r>
          </w:p>
        </w:tc>
        <w:tc>
          <w:tcPr>
            <w:tcW w:w="4605" w:type="dxa"/>
          </w:tcPr>
          <w:p w:rsidR="005634BE" w:rsidRPr="005634BE" w:rsidRDefault="005634BE" w:rsidP="005634BE">
            <w:pPr>
              <w:tabs>
                <w:tab w:val="left" w:pos="1824"/>
              </w:tabs>
              <w:spacing w:after="0" w:line="360" w:lineRule="auto"/>
              <w:ind w:left="-284" w:firstLine="568"/>
              <w:jc w:val="center"/>
              <w:rPr>
                <w:rFonts w:ascii="Times New Roman" w:eastAsia="Calibri" w:hAnsi="Times New Roman" w:cs="Times New Roman"/>
                <w:bCs/>
                <w:color w:val="222222"/>
                <w:sz w:val="28"/>
                <w:szCs w:val="28"/>
                <w:shd w:val="clear" w:color="auto" w:fill="FFFFFF"/>
              </w:rPr>
            </w:pPr>
            <w:r w:rsidRPr="005634BE">
              <w:rPr>
                <w:rFonts w:ascii="Times New Roman" w:eastAsia="Calibri" w:hAnsi="Times New Roman" w:cs="Times New Roman"/>
                <w:noProof/>
                <w:sz w:val="28"/>
                <w:szCs w:val="28"/>
                <w:lang w:eastAsia="ru-RU"/>
              </w:rPr>
              <w:drawing>
                <wp:inline distT="0" distB="0" distL="0" distR="0">
                  <wp:extent cx="1615440" cy="2468880"/>
                  <wp:effectExtent l="0" t="0" r="381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5440" cy="2468880"/>
                          </a:xfrm>
                          <a:prstGeom prst="rect">
                            <a:avLst/>
                          </a:prstGeom>
                          <a:noFill/>
                          <a:ln>
                            <a:noFill/>
                          </a:ln>
                        </pic:spPr>
                      </pic:pic>
                    </a:graphicData>
                  </a:graphic>
                </wp:inline>
              </w:drawing>
            </w:r>
          </w:p>
          <w:p w:rsidR="005634BE" w:rsidRPr="005634BE" w:rsidRDefault="005634BE" w:rsidP="005634BE">
            <w:pPr>
              <w:tabs>
                <w:tab w:val="left" w:pos="1824"/>
              </w:tabs>
              <w:spacing w:after="0" w:line="360" w:lineRule="auto"/>
              <w:ind w:left="-284" w:firstLine="568"/>
              <w:jc w:val="center"/>
              <w:rPr>
                <w:rFonts w:ascii="Times New Roman" w:eastAsia="Calibri" w:hAnsi="Times New Roman" w:cs="Times New Roman"/>
                <w:bCs/>
                <w:i/>
                <w:color w:val="222222"/>
                <w:sz w:val="28"/>
                <w:szCs w:val="28"/>
                <w:shd w:val="clear" w:color="auto" w:fill="FFFFFF"/>
              </w:rPr>
            </w:pPr>
            <w:r w:rsidRPr="005634BE">
              <w:rPr>
                <w:rFonts w:ascii="Times New Roman" w:eastAsia="Calibri" w:hAnsi="Times New Roman" w:cs="Times New Roman"/>
                <w:bCs/>
                <w:i/>
                <w:color w:val="222222"/>
                <w:sz w:val="28"/>
                <w:szCs w:val="28"/>
                <w:shd w:val="clear" w:color="auto" w:fill="FFFFFF"/>
                <w:lang w:val="en-US"/>
              </w:rPr>
              <w:t>b</w:t>
            </w:r>
            <w:r w:rsidRPr="005634BE">
              <w:rPr>
                <w:rFonts w:ascii="Times New Roman" w:eastAsia="Calibri" w:hAnsi="Times New Roman" w:cs="Times New Roman"/>
                <w:bCs/>
                <w:i/>
                <w:color w:val="222222"/>
                <w:sz w:val="28"/>
                <w:szCs w:val="28"/>
                <w:shd w:val="clear" w:color="auto" w:fill="FFFFFF"/>
              </w:rPr>
              <w:t>)</w:t>
            </w:r>
          </w:p>
        </w:tc>
      </w:tr>
    </w:tbl>
    <w:p w:rsidR="005634BE" w:rsidRPr="005634BE" w:rsidRDefault="005634BE" w:rsidP="005634BE">
      <w:pPr>
        <w:spacing w:line="360" w:lineRule="auto"/>
        <w:ind w:left="-284" w:firstLine="568"/>
        <w:rPr>
          <w:rFonts w:ascii="Times New Roman" w:eastAsia="Calibri" w:hAnsi="Times New Roman" w:cs="Times New Roman"/>
          <w:i/>
          <w:sz w:val="28"/>
          <w:szCs w:val="28"/>
        </w:rPr>
      </w:pPr>
      <w:r w:rsidRPr="005634BE">
        <w:rPr>
          <w:rFonts w:ascii="Times New Roman" w:eastAsia="Calibri" w:hAnsi="Times New Roman" w:cs="Times New Roman"/>
          <w:i/>
          <w:sz w:val="28"/>
          <w:szCs w:val="28"/>
        </w:rPr>
        <w:t xml:space="preserve">Рисунок </w:t>
      </w:r>
      <w:r w:rsidR="00737021">
        <w:rPr>
          <w:rFonts w:ascii="Times New Roman" w:eastAsia="Calibri" w:hAnsi="Times New Roman" w:cs="Times New Roman"/>
          <w:i/>
          <w:sz w:val="28"/>
          <w:szCs w:val="28"/>
        </w:rPr>
        <w:t>15</w:t>
      </w:r>
      <w:r w:rsidRPr="005634BE">
        <w:rPr>
          <w:rFonts w:ascii="Times New Roman" w:eastAsia="Calibri" w:hAnsi="Times New Roman" w:cs="Times New Roman"/>
          <w:i/>
          <w:sz w:val="28"/>
          <w:szCs w:val="28"/>
        </w:rPr>
        <w:t xml:space="preserve"> – Диагональная ориентация (а) и горизонтальная ориентация (б) молекулы</w:t>
      </w:r>
      <w:r>
        <w:rPr>
          <w:rFonts w:ascii="Times New Roman" w:eastAsia="Calibri" w:hAnsi="Times New Roman" w:cs="Times New Roman"/>
          <w:i/>
          <w:sz w:val="28"/>
          <w:szCs w:val="28"/>
        </w:rPr>
        <w:t xml:space="preserve"> </w:t>
      </w:r>
      <w:r w:rsidRPr="005634BE">
        <w:rPr>
          <w:rFonts w:ascii="Times New Roman" w:eastAsia="Calibri" w:hAnsi="Times New Roman" w:cs="Times New Roman"/>
          <w:i/>
          <w:sz w:val="28"/>
          <w:szCs w:val="28"/>
        </w:rPr>
        <w:t>кислорода (молекула кислорода имеет синий цвет).</w:t>
      </w:r>
    </w:p>
    <w:p w:rsidR="005634BE" w:rsidRPr="005634BE" w:rsidRDefault="005634BE" w:rsidP="005634BE">
      <w:pPr>
        <w:spacing w:line="360" w:lineRule="auto"/>
        <w:ind w:left="-284" w:firstLine="568"/>
        <w:rPr>
          <w:rFonts w:ascii="Times New Roman" w:eastAsia="Calibri" w:hAnsi="Times New Roman" w:cs="Times New Roman"/>
          <w:i/>
          <w:sz w:val="28"/>
          <w:szCs w:val="28"/>
        </w:rPr>
      </w:pPr>
    </w:p>
    <w:p w:rsidR="005634BE" w:rsidRPr="005634BE" w:rsidRDefault="005634BE" w:rsidP="005634BE">
      <w:pPr>
        <w:tabs>
          <w:tab w:val="left" w:pos="1824"/>
        </w:tabs>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На рис. 1</w:t>
      </w:r>
      <w:r w:rsidR="00737021">
        <w:rPr>
          <w:rFonts w:ascii="Times New Roman" w:eastAsia="Calibri" w:hAnsi="Times New Roman" w:cs="Times New Roman"/>
          <w:sz w:val="28"/>
          <w:szCs w:val="28"/>
        </w:rPr>
        <w:t>6</w:t>
      </w:r>
      <w:r w:rsidRPr="005634BE">
        <w:rPr>
          <w:rFonts w:ascii="Times New Roman" w:eastAsia="Calibri" w:hAnsi="Times New Roman" w:cs="Times New Roman"/>
          <w:sz w:val="28"/>
          <w:szCs w:val="28"/>
        </w:rPr>
        <w:t xml:space="preserve"> представлена зависимость энергии системы для диагональной ориентации молекулы от расстояния до первого (самого нижнего) слоя атомов железа. При этом свободная поверхность находится на высоте около 38 Å. В процессе моделирования один из атомов молекулы последовательно сдвигается в направлении поверхности железа, но может двигаться параллельно </w:t>
      </w:r>
      <w:r w:rsidRPr="005634BE">
        <w:rPr>
          <w:rFonts w:ascii="Times New Roman" w:eastAsia="Calibri" w:hAnsi="Times New Roman" w:cs="Times New Roman"/>
          <w:sz w:val="28"/>
          <w:szCs w:val="28"/>
        </w:rPr>
        <w:lastRenderedPageBreak/>
        <w:t xml:space="preserve">поверхности, тогда как на подвижность второго атома кислорода </w:t>
      </w:r>
      <w:r w:rsidR="00737021" w:rsidRPr="005634BE">
        <w:rPr>
          <w:rFonts w:ascii="Times New Roman" w:eastAsia="Calibri" w:hAnsi="Times New Roman" w:cs="Times New Roman"/>
          <w:sz w:val="28"/>
          <w:szCs w:val="28"/>
        </w:rPr>
        <w:t>ограничений</w:t>
      </w:r>
      <w:r w:rsidRPr="005634BE">
        <w:rPr>
          <w:rFonts w:ascii="Times New Roman" w:eastAsia="Calibri" w:hAnsi="Times New Roman" w:cs="Times New Roman"/>
          <w:sz w:val="28"/>
          <w:szCs w:val="28"/>
        </w:rPr>
        <w:t xml:space="preserve"> не накладывается.</w:t>
      </w:r>
    </w:p>
    <w:p w:rsidR="005634BE" w:rsidRPr="005634BE" w:rsidRDefault="005634BE" w:rsidP="005634BE">
      <w:pPr>
        <w:tabs>
          <w:tab w:val="left" w:pos="1824"/>
        </w:tabs>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На графике видно, </w:t>
      </w:r>
      <w:r w:rsidR="00737021" w:rsidRPr="005634BE">
        <w:rPr>
          <w:rFonts w:ascii="Times New Roman" w:eastAsia="Calibri" w:hAnsi="Times New Roman" w:cs="Times New Roman"/>
          <w:sz w:val="28"/>
          <w:szCs w:val="28"/>
        </w:rPr>
        <w:t>что,</w:t>
      </w:r>
      <w:r w:rsidRPr="005634BE">
        <w:rPr>
          <w:rFonts w:ascii="Times New Roman" w:eastAsia="Calibri" w:hAnsi="Times New Roman" w:cs="Times New Roman"/>
          <w:sz w:val="28"/>
          <w:szCs w:val="28"/>
        </w:rPr>
        <w:t xml:space="preserve"> когда молекула </w:t>
      </w:r>
      <w:r w:rsidR="00737021" w:rsidRPr="005634BE">
        <w:rPr>
          <w:rFonts w:ascii="Times New Roman" w:eastAsia="Calibri" w:hAnsi="Times New Roman" w:cs="Times New Roman"/>
          <w:sz w:val="28"/>
          <w:szCs w:val="28"/>
        </w:rPr>
        <w:t>находится</w:t>
      </w:r>
      <w:r w:rsidRPr="005634BE">
        <w:rPr>
          <w:rFonts w:ascii="Times New Roman" w:eastAsia="Calibri" w:hAnsi="Times New Roman" w:cs="Times New Roman"/>
          <w:sz w:val="28"/>
          <w:szCs w:val="28"/>
        </w:rPr>
        <w:t xml:space="preserve"> на высоте более 42 Å, полная энергия системы не изменяется, то есть молекула не взаимодействует с поверхностью. Однако по мере того, как расстояние от молекулы до поверхности ум</w:t>
      </w:r>
      <w:r>
        <w:rPr>
          <w:rFonts w:ascii="Times New Roman" w:eastAsia="Calibri" w:hAnsi="Times New Roman" w:cs="Times New Roman"/>
          <w:sz w:val="28"/>
          <w:szCs w:val="28"/>
        </w:rPr>
        <w:t>е</w:t>
      </w:r>
      <w:r w:rsidRPr="005634BE">
        <w:rPr>
          <w:rFonts w:ascii="Times New Roman" w:eastAsia="Calibri" w:hAnsi="Times New Roman" w:cs="Times New Roman"/>
          <w:sz w:val="28"/>
          <w:szCs w:val="28"/>
        </w:rPr>
        <w:t>ньшается, суммарная энергия также начинает уменьшаться. Непосредственно над поверхностью наблюдается наличие минимума полной энергии, указывающего на возможность физисорбции молекулы кислорода у поверхности. При достижении поверхности молекула разрушается и инкорпорируется в кристаллит железа, что сопровождается резким уменьшением энергии системы. При дальнейшем протягивании атома кислорода (уже потерявшего второй атом из молекулы, который остался вблизи поверхности) наблюдается периодическое изменение энергии, связанное со смещением атомов матрицы вблизи траектории перемещаемого атома кислорода со своих позиций.</w:t>
      </w:r>
    </w:p>
    <w:p w:rsidR="005634BE" w:rsidRPr="005634BE" w:rsidRDefault="005634BE" w:rsidP="005634BE">
      <w:pPr>
        <w:tabs>
          <w:tab w:val="left" w:pos="1824"/>
        </w:tabs>
        <w:spacing w:line="360" w:lineRule="auto"/>
        <w:ind w:left="-284" w:firstLine="568"/>
        <w:jc w:val="center"/>
        <w:rPr>
          <w:rFonts w:ascii="Times New Roman" w:eastAsia="Calibri" w:hAnsi="Times New Roman" w:cs="Times New Roman"/>
          <w:sz w:val="28"/>
          <w:szCs w:val="28"/>
        </w:rPr>
      </w:pPr>
      <w:r w:rsidRPr="005634BE">
        <w:rPr>
          <w:rFonts w:ascii="Times New Roman" w:eastAsia="Calibri" w:hAnsi="Times New Roman" w:cs="Times New Roman"/>
          <w:sz w:val="28"/>
          <w:szCs w:val="28"/>
        </w:rPr>
        <w:object w:dxaOrig="7295" w:dyaOrig="5570">
          <v:shape id="_x0000_i1030" type="#_x0000_t75" style="width:353.35pt;height:269.35pt" o:ole="">
            <v:imagedata r:id="rId29" o:title=""/>
          </v:shape>
          <o:OLEObject Type="Embed" ProgID="Origin50.Graph" ShapeID="_x0000_i1030" DrawAspect="Content" ObjectID="_1567273722" r:id="rId30"/>
        </w:object>
      </w:r>
    </w:p>
    <w:p w:rsidR="005634BE" w:rsidRPr="005634BE" w:rsidRDefault="005634BE" w:rsidP="005634BE">
      <w:pPr>
        <w:spacing w:line="360" w:lineRule="auto"/>
        <w:ind w:left="-284" w:firstLine="568"/>
        <w:rPr>
          <w:rFonts w:ascii="Times New Roman" w:eastAsia="Calibri" w:hAnsi="Times New Roman" w:cs="Times New Roman"/>
          <w:i/>
          <w:sz w:val="28"/>
          <w:szCs w:val="28"/>
        </w:rPr>
      </w:pPr>
      <w:r w:rsidRPr="005634BE">
        <w:rPr>
          <w:rFonts w:ascii="Times New Roman" w:eastAsia="Calibri" w:hAnsi="Times New Roman" w:cs="Times New Roman"/>
          <w:i/>
          <w:sz w:val="28"/>
          <w:szCs w:val="28"/>
        </w:rPr>
        <w:t>Рисунок 1</w:t>
      </w:r>
      <w:r w:rsidR="00737021">
        <w:rPr>
          <w:rFonts w:ascii="Times New Roman" w:eastAsia="Calibri" w:hAnsi="Times New Roman" w:cs="Times New Roman"/>
          <w:i/>
          <w:sz w:val="28"/>
          <w:szCs w:val="28"/>
        </w:rPr>
        <w:t>6</w:t>
      </w:r>
      <w:r w:rsidRPr="005634BE">
        <w:rPr>
          <w:rFonts w:ascii="Times New Roman" w:eastAsia="Calibri" w:hAnsi="Times New Roman" w:cs="Times New Roman"/>
          <w:i/>
          <w:sz w:val="28"/>
          <w:szCs w:val="28"/>
        </w:rPr>
        <w:t xml:space="preserve"> - Зависимость энергии системы от расстояния до нижней поверхности кристаллита в случае перемещения молекулы кислорода с диагональной начальной ориентации </w:t>
      </w:r>
    </w:p>
    <w:p w:rsidR="005634BE" w:rsidRPr="005634BE" w:rsidRDefault="005634BE" w:rsidP="005634BE">
      <w:pPr>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lastRenderedPageBreak/>
        <w:t xml:space="preserve">На рис. </w:t>
      </w:r>
      <w:r w:rsidR="00737021">
        <w:rPr>
          <w:rFonts w:ascii="Times New Roman" w:eastAsia="Calibri" w:hAnsi="Times New Roman" w:cs="Times New Roman"/>
          <w:sz w:val="28"/>
          <w:szCs w:val="28"/>
        </w:rPr>
        <w:t>17</w:t>
      </w:r>
      <w:r w:rsidRPr="005634BE">
        <w:rPr>
          <w:rFonts w:ascii="Times New Roman" w:eastAsia="Calibri" w:hAnsi="Times New Roman" w:cs="Times New Roman"/>
          <w:sz w:val="28"/>
          <w:szCs w:val="28"/>
        </w:rPr>
        <w:t xml:space="preserve"> собраны зависимости энергии системы от расстояния до первого слоя ато</w:t>
      </w:r>
      <w:r w:rsidR="00737021">
        <w:rPr>
          <w:rFonts w:ascii="Times New Roman" w:eastAsia="Calibri" w:hAnsi="Times New Roman" w:cs="Times New Roman"/>
          <w:sz w:val="28"/>
          <w:szCs w:val="28"/>
        </w:rPr>
        <w:t>мо</w:t>
      </w:r>
      <w:r w:rsidRPr="005634BE">
        <w:rPr>
          <w:rFonts w:ascii="Times New Roman" w:eastAsia="Calibri" w:hAnsi="Times New Roman" w:cs="Times New Roman"/>
          <w:sz w:val="28"/>
          <w:szCs w:val="28"/>
        </w:rPr>
        <w:t>в железа для всех трех начальных ориентаций молекул. Видно, что общий характер наблюдаемой зависимости изменения энергии одинаков, однако для случая горизонтальной начальной ориентации молекулы амплитуда изменения энергии заметно меньше, чем при диагональной и вертикальной начальных ориентациях. Следует иметь в виду, что пики при расстояниях менее 38 Å во всех случаях соответствуют протягиванию одного атома кислорода, поскольку второй атом молекулы отрывается уже на поверхности и застревает в приповерхностном слое, как это продемонстрир</w:t>
      </w:r>
      <w:r w:rsidR="00737021">
        <w:rPr>
          <w:rFonts w:ascii="Times New Roman" w:eastAsia="Calibri" w:hAnsi="Times New Roman" w:cs="Times New Roman"/>
          <w:sz w:val="28"/>
          <w:szCs w:val="28"/>
        </w:rPr>
        <w:t>овано более подробно на рис. 18</w:t>
      </w:r>
      <w:r w:rsidRPr="005634BE">
        <w:rPr>
          <w:rFonts w:ascii="Times New Roman" w:eastAsia="Calibri" w:hAnsi="Times New Roman" w:cs="Times New Roman"/>
          <w:sz w:val="28"/>
          <w:szCs w:val="28"/>
        </w:rPr>
        <w:t xml:space="preserve"> Однако протягиваемый атом горизонтальной молекулы проходит через кристалл по несколько более эффективной траектории.</w:t>
      </w:r>
    </w:p>
    <w:p w:rsidR="005634BE" w:rsidRPr="005634BE" w:rsidRDefault="005634BE" w:rsidP="005634BE">
      <w:pPr>
        <w:spacing w:line="360" w:lineRule="auto"/>
        <w:ind w:left="-284" w:firstLine="568"/>
        <w:jc w:val="center"/>
        <w:rPr>
          <w:rFonts w:ascii="Times New Roman" w:eastAsia="Calibri" w:hAnsi="Times New Roman" w:cs="Times New Roman"/>
          <w:sz w:val="28"/>
          <w:szCs w:val="28"/>
        </w:rPr>
      </w:pPr>
      <w:r w:rsidRPr="005634BE">
        <w:rPr>
          <w:rFonts w:ascii="Times New Roman" w:eastAsia="Calibri" w:hAnsi="Times New Roman" w:cs="Times New Roman"/>
          <w:sz w:val="28"/>
          <w:szCs w:val="28"/>
        </w:rPr>
        <w:object w:dxaOrig="7295" w:dyaOrig="5570">
          <v:shape id="_x0000_i1031" type="#_x0000_t75" style="width:414pt;height:316pt" o:ole="">
            <v:imagedata r:id="rId31" o:title=""/>
          </v:shape>
          <o:OLEObject Type="Embed" ProgID="Origin50.Graph" ShapeID="_x0000_i1031" DrawAspect="Content" ObjectID="_1567273723" r:id="rId32"/>
        </w:object>
      </w:r>
    </w:p>
    <w:p w:rsidR="005634BE" w:rsidRPr="005634BE" w:rsidRDefault="005634BE" w:rsidP="005634BE">
      <w:pPr>
        <w:spacing w:line="360" w:lineRule="auto"/>
        <w:ind w:left="-284" w:firstLine="568"/>
        <w:rPr>
          <w:rFonts w:ascii="Times New Roman" w:eastAsia="Calibri" w:hAnsi="Times New Roman" w:cs="Times New Roman"/>
          <w:i/>
          <w:sz w:val="28"/>
          <w:szCs w:val="28"/>
        </w:rPr>
      </w:pPr>
      <w:r w:rsidRPr="005634BE">
        <w:rPr>
          <w:rFonts w:ascii="Times New Roman" w:eastAsia="Calibri" w:hAnsi="Times New Roman" w:cs="Times New Roman"/>
          <w:i/>
          <w:sz w:val="28"/>
          <w:szCs w:val="28"/>
        </w:rPr>
        <w:t>Рисунок</w:t>
      </w:r>
      <w:r w:rsidR="00737021">
        <w:rPr>
          <w:rFonts w:ascii="Times New Roman" w:eastAsia="Calibri" w:hAnsi="Times New Roman" w:cs="Times New Roman"/>
          <w:i/>
          <w:sz w:val="28"/>
          <w:szCs w:val="28"/>
        </w:rPr>
        <w:t xml:space="preserve"> 18</w:t>
      </w:r>
      <w:r w:rsidRPr="005634BE">
        <w:rPr>
          <w:rFonts w:ascii="Times New Roman" w:eastAsia="Calibri" w:hAnsi="Times New Roman" w:cs="Times New Roman"/>
          <w:i/>
          <w:sz w:val="28"/>
          <w:szCs w:val="28"/>
        </w:rPr>
        <w:t xml:space="preserve"> – Зависимость энергии системы от расстояния смещаемого атома кислорода до первого слоя </w:t>
      </w:r>
      <w:r w:rsidR="00737021">
        <w:rPr>
          <w:rFonts w:ascii="Times New Roman" w:eastAsia="Calibri" w:hAnsi="Times New Roman" w:cs="Times New Roman"/>
          <w:i/>
          <w:sz w:val="28"/>
          <w:szCs w:val="28"/>
        </w:rPr>
        <w:t>атом</w:t>
      </w:r>
      <w:r w:rsidRPr="005634BE">
        <w:rPr>
          <w:rFonts w:ascii="Times New Roman" w:eastAsia="Calibri" w:hAnsi="Times New Roman" w:cs="Times New Roman"/>
          <w:i/>
          <w:sz w:val="28"/>
          <w:szCs w:val="28"/>
        </w:rPr>
        <w:t xml:space="preserve">ов железа для диагональной, горизонтальной и вертикальной начальной ориентации молекулы кислорода. </w:t>
      </w:r>
    </w:p>
    <w:p w:rsidR="005634BE" w:rsidRPr="005634BE" w:rsidRDefault="005634BE" w:rsidP="005634BE">
      <w:pPr>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lastRenderedPageBreak/>
        <w:t xml:space="preserve">Приповерхностный минимум энергии, </w:t>
      </w:r>
      <w:r w:rsidR="00737021" w:rsidRPr="005634BE">
        <w:rPr>
          <w:rFonts w:ascii="Times New Roman" w:eastAsia="Calibri" w:hAnsi="Times New Roman" w:cs="Times New Roman"/>
          <w:sz w:val="28"/>
          <w:szCs w:val="28"/>
        </w:rPr>
        <w:t>соответствующий</w:t>
      </w:r>
      <w:r w:rsidRPr="005634BE">
        <w:rPr>
          <w:rFonts w:ascii="Times New Roman" w:eastAsia="Calibri" w:hAnsi="Times New Roman" w:cs="Times New Roman"/>
          <w:sz w:val="28"/>
          <w:szCs w:val="28"/>
        </w:rPr>
        <w:t xml:space="preserve"> </w:t>
      </w:r>
      <w:r w:rsidR="00737021" w:rsidRPr="005634BE">
        <w:rPr>
          <w:rFonts w:ascii="Times New Roman" w:eastAsia="Calibri" w:hAnsi="Times New Roman" w:cs="Times New Roman"/>
          <w:sz w:val="28"/>
          <w:szCs w:val="28"/>
        </w:rPr>
        <w:t>физисорбции молекулы</w:t>
      </w:r>
      <w:r w:rsidRPr="005634BE">
        <w:rPr>
          <w:rFonts w:ascii="Times New Roman" w:eastAsia="Calibri" w:hAnsi="Times New Roman" w:cs="Times New Roman"/>
          <w:sz w:val="28"/>
          <w:szCs w:val="28"/>
        </w:rPr>
        <w:t xml:space="preserve"> кислорода, был промоделирован более подробно. Величина энергии связи молекулы кислорода с поверхностью железа в этом состоянии составляет </w:t>
      </w:r>
      <w:proofErr w:type="spellStart"/>
      <w:r w:rsidRPr="005634BE">
        <w:rPr>
          <w:rFonts w:ascii="Times New Roman" w:eastAsia="Calibri" w:hAnsi="Times New Roman" w:cs="Times New Roman"/>
          <w:sz w:val="28"/>
          <w:szCs w:val="28"/>
          <w:lang w:val="en-US"/>
        </w:rPr>
        <w:t>ΔE</w:t>
      </w:r>
      <w:r w:rsidRPr="005634BE">
        <w:rPr>
          <w:rFonts w:ascii="Times New Roman" w:eastAsia="Calibri" w:hAnsi="Times New Roman" w:cs="Times New Roman"/>
          <w:sz w:val="28"/>
          <w:szCs w:val="28"/>
          <w:vertAlign w:val="subscript"/>
          <w:lang w:val="en-US"/>
        </w:rPr>
        <w:t>ph</w:t>
      </w:r>
      <w:proofErr w:type="spellEnd"/>
      <w:r w:rsidRPr="005634BE">
        <w:rPr>
          <w:rFonts w:ascii="Times New Roman" w:eastAsia="Calibri" w:hAnsi="Times New Roman" w:cs="Times New Roman"/>
          <w:sz w:val="28"/>
          <w:szCs w:val="28"/>
        </w:rPr>
        <w:t xml:space="preserve"> ≈ 1,2 эВ.</w:t>
      </w:r>
    </w:p>
    <w:p w:rsidR="005634BE" w:rsidRPr="005634BE" w:rsidRDefault="005634BE" w:rsidP="005634BE">
      <w:pPr>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Рисунок </w:t>
      </w:r>
      <w:r w:rsidR="00737021">
        <w:rPr>
          <w:rFonts w:ascii="Times New Roman" w:eastAsia="Calibri" w:hAnsi="Times New Roman" w:cs="Times New Roman"/>
          <w:sz w:val="28"/>
          <w:szCs w:val="28"/>
        </w:rPr>
        <w:t>19</w:t>
      </w:r>
      <w:r w:rsidRPr="005634BE">
        <w:rPr>
          <w:rFonts w:ascii="Times New Roman" w:eastAsia="Calibri" w:hAnsi="Times New Roman" w:cs="Times New Roman"/>
          <w:sz w:val="28"/>
          <w:szCs w:val="28"/>
        </w:rPr>
        <w:t xml:space="preserve"> показывает последовательные стадии захвата молекул кислорода на пов</w:t>
      </w:r>
      <w:r w:rsidR="00737021">
        <w:rPr>
          <w:rFonts w:ascii="Times New Roman" w:eastAsia="Calibri" w:hAnsi="Times New Roman" w:cs="Times New Roman"/>
          <w:sz w:val="28"/>
          <w:szCs w:val="28"/>
        </w:rPr>
        <w:t>е</w:t>
      </w:r>
      <w:r w:rsidRPr="005634BE">
        <w:rPr>
          <w:rFonts w:ascii="Times New Roman" w:eastAsia="Calibri" w:hAnsi="Times New Roman" w:cs="Times New Roman"/>
          <w:sz w:val="28"/>
          <w:szCs w:val="28"/>
        </w:rPr>
        <w:t xml:space="preserve">рхности железа. Хорошо видно, что вблизи поверхности, на третьем кадре, молекула немного вращается вокруг оси </w:t>
      </w:r>
      <w:r w:rsidRPr="005634BE">
        <w:rPr>
          <w:rFonts w:ascii="Times New Roman" w:eastAsia="Calibri" w:hAnsi="Times New Roman" w:cs="Times New Roman"/>
          <w:sz w:val="28"/>
          <w:szCs w:val="28"/>
          <w:lang w:val="en-US"/>
        </w:rPr>
        <w:t>Z</w:t>
      </w:r>
      <w:r w:rsidRPr="005634BE">
        <w:rPr>
          <w:rFonts w:ascii="Times New Roman" w:eastAsia="Calibri" w:hAnsi="Times New Roman" w:cs="Times New Roman"/>
          <w:sz w:val="28"/>
          <w:szCs w:val="28"/>
        </w:rPr>
        <w:t>. После адсорбции, когда нет взаимодействия между двумя атомами кислорода, второй (правый) атом остается на поверхности (потому что к нему никакая сила не приложена), а первый (левый) продолжает протягиваться через кристалл.</w:t>
      </w:r>
    </w:p>
    <w:tbl>
      <w:tblPr>
        <w:tblW w:w="8905" w:type="dxa"/>
        <w:tblLayout w:type="fixed"/>
        <w:tblLook w:val="04A0" w:firstRow="1" w:lastRow="0" w:firstColumn="1" w:lastColumn="0" w:noHBand="0" w:noVBand="1"/>
      </w:tblPr>
      <w:tblGrid>
        <w:gridCol w:w="2537"/>
        <w:gridCol w:w="3328"/>
        <w:gridCol w:w="3040"/>
      </w:tblGrid>
      <w:tr w:rsidR="005634BE" w:rsidRPr="005634BE" w:rsidTr="00310F7D">
        <w:trPr>
          <w:trHeight w:val="1803"/>
        </w:trPr>
        <w:tc>
          <w:tcPr>
            <w:tcW w:w="2537" w:type="dxa"/>
            <w:vAlign w:val="center"/>
          </w:tcPr>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rPr>
            </w:pPr>
            <w:r w:rsidRPr="005634BE">
              <w:rPr>
                <w:rFonts w:ascii="Times New Roman" w:eastAsia="Calibri" w:hAnsi="Times New Roman" w:cs="Times New Roman"/>
                <w:i/>
                <w:noProof/>
                <w:sz w:val="28"/>
                <w:szCs w:val="28"/>
                <w:lang w:eastAsia="ru-RU"/>
              </w:rPr>
              <w:drawing>
                <wp:inline distT="0" distB="0" distL="0" distR="0">
                  <wp:extent cx="1874520" cy="12801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3">
                            <a:extLst>
                              <a:ext uri="{28A0092B-C50C-407E-A947-70E740481C1C}">
                                <a14:useLocalDpi xmlns:a14="http://schemas.microsoft.com/office/drawing/2010/main" val="0"/>
                              </a:ext>
                            </a:extLst>
                          </a:blip>
                          <a:srcRect l="11945" t="8324" r="11810" b="35316"/>
                          <a:stretch>
                            <a:fillRect/>
                          </a:stretch>
                        </pic:blipFill>
                        <pic:spPr bwMode="auto">
                          <a:xfrm>
                            <a:off x="0" y="0"/>
                            <a:ext cx="1874520" cy="128016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lang w:val="en-US"/>
              </w:rPr>
            </w:pPr>
            <w:r w:rsidRPr="005634BE">
              <w:rPr>
                <w:rFonts w:ascii="Times New Roman" w:eastAsia="Times New Roman" w:hAnsi="Times New Roman" w:cs="Times New Roman"/>
                <w:i/>
                <w:sz w:val="28"/>
                <w:szCs w:val="28"/>
                <w:lang w:val="en-US"/>
              </w:rPr>
              <w:t>1.</w:t>
            </w:r>
          </w:p>
        </w:tc>
        <w:tc>
          <w:tcPr>
            <w:tcW w:w="3328" w:type="dxa"/>
            <w:vAlign w:val="center"/>
          </w:tcPr>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rPr>
            </w:pPr>
            <w:r w:rsidRPr="005634BE">
              <w:rPr>
                <w:rFonts w:ascii="Times New Roman" w:eastAsia="Calibri" w:hAnsi="Times New Roman" w:cs="Times New Roman"/>
                <w:i/>
                <w:noProof/>
                <w:sz w:val="28"/>
                <w:szCs w:val="28"/>
                <w:lang w:eastAsia="ru-RU"/>
              </w:rPr>
              <w:drawing>
                <wp:inline distT="0" distB="0" distL="0" distR="0">
                  <wp:extent cx="2423160" cy="12268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3160" cy="122682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lang w:val="en-US"/>
              </w:rPr>
            </w:pPr>
            <w:r w:rsidRPr="005634BE">
              <w:rPr>
                <w:rFonts w:ascii="Times New Roman" w:eastAsia="Times New Roman" w:hAnsi="Times New Roman" w:cs="Times New Roman"/>
                <w:i/>
                <w:sz w:val="28"/>
                <w:szCs w:val="28"/>
                <w:lang w:val="en-US"/>
              </w:rPr>
              <w:t>2.</w:t>
            </w:r>
          </w:p>
        </w:tc>
        <w:tc>
          <w:tcPr>
            <w:tcW w:w="3040" w:type="dxa"/>
            <w:vAlign w:val="center"/>
          </w:tcPr>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rPr>
            </w:pPr>
            <w:r w:rsidRPr="005634BE">
              <w:rPr>
                <w:rFonts w:ascii="Times New Roman" w:eastAsia="Calibri" w:hAnsi="Times New Roman" w:cs="Times New Roman"/>
                <w:i/>
                <w:noProof/>
                <w:sz w:val="28"/>
                <w:szCs w:val="28"/>
                <w:lang w:eastAsia="ru-RU"/>
              </w:rPr>
              <w:drawing>
                <wp:inline distT="0" distB="0" distL="0" distR="0">
                  <wp:extent cx="2651760" cy="1257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1760" cy="125730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lang w:val="en-US"/>
              </w:rPr>
            </w:pPr>
            <w:r w:rsidRPr="005634BE">
              <w:rPr>
                <w:rFonts w:ascii="Times New Roman" w:eastAsia="Times New Roman" w:hAnsi="Times New Roman" w:cs="Times New Roman"/>
                <w:i/>
                <w:sz w:val="28"/>
                <w:szCs w:val="28"/>
                <w:lang w:val="en-US"/>
              </w:rPr>
              <w:t>3.</w:t>
            </w:r>
          </w:p>
        </w:tc>
      </w:tr>
      <w:tr w:rsidR="005634BE" w:rsidRPr="005634BE" w:rsidTr="00310F7D">
        <w:trPr>
          <w:trHeight w:val="1238"/>
        </w:trPr>
        <w:tc>
          <w:tcPr>
            <w:tcW w:w="2537" w:type="dxa"/>
            <w:vAlign w:val="center"/>
          </w:tcPr>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rPr>
            </w:pPr>
            <w:r w:rsidRPr="005634BE">
              <w:rPr>
                <w:rFonts w:ascii="Times New Roman" w:eastAsia="Calibri" w:hAnsi="Times New Roman" w:cs="Times New Roman"/>
                <w:i/>
                <w:noProof/>
                <w:sz w:val="28"/>
                <w:szCs w:val="28"/>
                <w:lang w:eastAsia="ru-RU"/>
              </w:rPr>
              <w:drawing>
                <wp:inline distT="0" distB="0" distL="0" distR="0">
                  <wp:extent cx="1905000" cy="7467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5000" cy="74676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lang w:val="en-US"/>
              </w:rPr>
            </w:pPr>
            <w:r w:rsidRPr="005634BE">
              <w:rPr>
                <w:rFonts w:ascii="Times New Roman" w:eastAsia="Times New Roman" w:hAnsi="Times New Roman" w:cs="Times New Roman"/>
                <w:i/>
                <w:sz w:val="28"/>
                <w:szCs w:val="28"/>
                <w:lang w:val="en-US"/>
              </w:rPr>
              <w:t>4.</w:t>
            </w:r>
          </w:p>
        </w:tc>
        <w:tc>
          <w:tcPr>
            <w:tcW w:w="3328" w:type="dxa"/>
            <w:vAlign w:val="center"/>
          </w:tcPr>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rPr>
            </w:pPr>
            <w:r w:rsidRPr="005634BE">
              <w:rPr>
                <w:rFonts w:ascii="Times New Roman" w:eastAsia="Calibri" w:hAnsi="Times New Roman" w:cs="Times New Roman"/>
                <w:i/>
                <w:noProof/>
                <w:sz w:val="28"/>
                <w:szCs w:val="28"/>
                <w:lang w:eastAsia="ru-RU"/>
              </w:rPr>
              <w:drawing>
                <wp:inline distT="0" distB="0" distL="0" distR="0">
                  <wp:extent cx="2385060" cy="8229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7" cstate="print">
                            <a:extLst>
                              <a:ext uri="{28A0092B-C50C-407E-A947-70E740481C1C}">
                                <a14:useLocalDpi xmlns:a14="http://schemas.microsoft.com/office/drawing/2010/main" val="0"/>
                              </a:ext>
                            </a:extLst>
                          </a:blip>
                          <a:srcRect t="13882" b="7520"/>
                          <a:stretch>
                            <a:fillRect/>
                          </a:stretch>
                        </pic:blipFill>
                        <pic:spPr bwMode="auto">
                          <a:xfrm>
                            <a:off x="0" y="0"/>
                            <a:ext cx="2385060" cy="82296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lang w:val="en-US"/>
              </w:rPr>
            </w:pPr>
            <w:r w:rsidRPr="005634BE">
              <w:rPr>
                <w:rFonts w:ascii="Times New Roman" w:eastAsia="Times New Roman" w:hAnsi="Times New Roman" w:cs="Times New Roman"/>
                <w:i/>
                <w:sz w:val="28"/>
                <w:szCs w:val="28"/>
                <w:lang w:val="en-US"/>
              </w:rPr>
              <w:t>5.</w:t>
            </w:r>
          </w:p>
        </w:tc>
        <w:tc>
          <w:tcPr>
            <w:tcW w:w="3040" w:type="dxa"/>
            <w:vAlign w:val="center"/>
          </w:tcPr>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rPr>
            </w:pPr>
            <w:r w:rsidRPr="005634BE">
              <w:rPr>
                <w:rFonts w:ascii="Times New Roman" w:eastAsia="Calibri" w:hAnsi="Times New Roman" w:cs="Times New Roman"/>
                <w:i/>
                <w:noProof/>
                <w:sz w:val="28"/>
                <w:szCs w:val="28"/>
                <w:lang w:eastAsia="ru-RU"/>
              </w:rPr>
              <w:drawing>
                <wp:inline distT="0" distB="0" distL="0" distR="0">
                  <wp:extent cx="2346960" cy="762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flipV="1">
                            <a:off x="0" y="0"/>
                            <a:ext cx="2346960" cy="76200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Times New Roman" w:hAnsi="Times New Roman" w:cs="Times New Roman"/>
                <w:i/>
                <w:sz w:val="28"/>
                <w:szCs w:val="28"/>
                <w:lang w:val="en-US"/>
              </w:rPr>
            </w:pPr>
            <w:r w:rsidRPr="005634BE">
              <w:rPr>
                <w:rFonts w:ascii="Times New Roman" w:eastAsia="Times New Roman" w:hAnsi="Times New Roman" w:cs="Times New Roman"/>
                <w:i/>
                <w:sz w:val="28"/>
                <w:szCs w:val="28"/>
                <w:lang w:val="en-US"/>
              </w:rPr>
              <w:t>6.</w:t>
            </w:r>
          </w:p>
        </w:tc>
      </w:tr>
    </w:tbl>
    <w:p w:rsidR="005634BE" w:rsidRPr="005634BE" w:rsidRDefault="005634BE" w:rsidP="005634BE">
      <w:pPr>
        <w:spacing w:line="360" w:lineRule="auto"/>
        <w:ind w:left="-284" w:firstLine="568"/>
        <w:rPr>
          <w:rFonts w:ascii="Times New Roman" w:eastAsia="Calibri" w:hAnsi="Times New Roman" w:cs="Times New Roman"/>
          <w:i/>
          <w:sz w:val="28"/>
          <w:szCs w:val="28"/>
        </w:rPr>
      </w:pPr>
      <w:r w:rsidRPr="005634BE">
        <w:rPr>
          <w:rFonts w:ascii="Times New Roman" w:eastAsia="Calibri" w:hAnsi="Times New Roman" w:cs="Times New Roman"/>
          <w:i/>
          <w:sz w:val="28"/>
          <w:szCs w:val="28"/>
        </w:rPr>
        <w:t>Рисунок</w:t>
      </w:r>
      <w:r w:rsidR="00737021">
        <w:rPr>
          <w:rFonts w:ascii="Times New Roman" w:eastAsia="Calibri" w:hAnsi="Times New Roman" w:cs="Times New Roman"/>
          <w:i/>
          <w:sz w:val="28"/>
          <w:szCs w:val="28"/>
        </w:rPr>
        <w:t xml:space="preserve"> 19</w:t>
      </w:r>
      <w:r w:rsidRPr="005634BE">
        <w:rPr>
          <w:rFonts w:ascii="Times New Roman" w:eastAsia="Calibri" w:hAnsi="Times New Roman" w:cs="Times New Roman"/>
          <w:i/>
          <w:sz w:val="28"/>
          <w:szCs w:val="28"/>
        </w:rPr>
        <w:t xml:space="preserve"> –Последовательные стадии продвижения кислорода в процессе моделирования</w:t>
      </w:r>
    </w:p>
    <w:p w:rsidR="005634BE" w:rsidRPr="005634BE" w:rsidRDefault="005634BE" w:rsidP="005634BE">
      <w:pPr>
        <w:spacing w:line="360" w:lineRule="auto"/>
        <w:ind w:left="-284" w:firstLine="568"/>
        <w:contextualSpacing/>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Подробно последовательные стадии движения принудительно перемещаемого атома кислорода по траектории в кристаллической </w:t>
      </w:r>
      <w:r w:rsidR="00737021" w:rsidRPr="005634BE">
        <w:rPr>
          <w:rFonts w:ascii="Times New Roman" w:eastAsia="Calibri" w:hAnsi="Times New Roman" w:cs="Times New Roman"/>
          <w:sz w:val="28"/>
          <w:szCs w:val="28"/>
        </w:rPr>
        <w:t>решетке показаны</w:t>
      </w:r>
      <w:r w:rsidRPr="005634BE">
        <w:rPr>
          <w:rFonts w:ascii="Times New Roman" w:eastAsia="Calibri" w:hAnsi="Times New Roman" w:cs="Times New Roman"/>
          <w:sz w:val="28"/>
          <w:szCs w:val="28"/>
        </w:rPr>
        <w:t xml:space="preserve"> на рис. </w:t>
      </w:r>
      <w:r w:rsidR="00737021">
        <w:rPr>
          <w:rFonts w:ascii="Times New Roman" w:eastAsia="Calibri" w:hAnsi="Times New Roman" w:cs="Times New Roman"/>
          <w:sz w:val="28"/>
          <w:szCs w:val="28"/>
        </w:rPr>
        <w:t>20</w:t>
      </w:r>
      <w:r w:rsidRPr="005634BE">
        <w:rPr>
          <w:rFonts w:ascii="Times New Roman" w:eastAsia="Calibri" w:hAnsi="Times New Roman" w:cs="Times New Roman"/>
          <w:sz w:val="28"/>
          <w:szCs w:val="28"/>
        </w:rPr>
        <w:t xml:space="preserve"> Сама траектория изображена синей линией. Видно, что в процессе движения </w:t>
      </w:r>
      <w:r w:rsidR="00737021">
        <w:rPr>
          <w:rFonts w:ascii="Times New Roman" w:eastAsia="Calibri" w:hAnsi="Times New Roman" w:cs="Times New Roman"/>
          <w:sz w:val="28"/>
          <w:szCs w:val="28"/>
        </w:rPr>
        <w:t>происходят</w:t>
      </w:r>
      <w:r w:rsidRPr="005634BE">
        <w:rPr>
          <w:rFonts w:ascii="Times New Roman" w:eastAsia="Calibri" w:hAnsi="Times New Roman" w:cs="Times New Roman"/>
          <w:sz w:val="28"/>
          <w:szCs w:val="28"/>
        </w:rPr>
        <w:t xml:space="preserve"> регулярные "сбросы" атома кислорода перпендикулярно направлению принудительного смещения, после чего этот атом оказывается в октаэдрических межузельных положениях. Так, когда атом перемещается</w:t>
      </w:r>
      <w:r w:rsidR="00737021">
        <w:rPr>
          <w:rFonts w:ascii="Times New Roman" w:eastAsia="Calibri" w:hAnsi="Times New Roman" w:cs="Times New Roman"/>
          <w:sz w:val="28"/>
          <w:szCs w:val="28"/>
        </w:rPr>
        <w:t xml:space="preserve"> между позициями 3 и 4 на рис. 20</w:t>
      </w:r>
      <w:r w:rsidRPr="005634BE">
        <w:rPr>
          <w:rFonts w:ascii="Times New Roman" w:eastAsia="Calibri" w:hAnsi="Times New Roman" w:cs="Times New Roman"/>
          <w:sz w:val="28"/>
          <w:szCs w:val="28"/>
        </w:rPr>
        <w:t xml:space="preserve">, это соответствует участку </w:t>
      </w:r>
      <w:r w:rsidR="00737021" w:rsidRPr="005634BE">
        <w:rPr>
          <w:rFonts w:ascii="Times New Roman" w:eastAsia="Calibri" w:hAnsi="Times New Roman" w:cs="Times New Roman"/>
          <w:sz w:val="28"/>
          <w:szCs w:val="28"/>
        </w:rPr>
        <w:lastRenderedPageBreak/>
        <w:t>нарастания</w:t>
      </w:r>
      <w:r w:rsidRPr="005634BE">
        <w:rPr>
          <w:rFonts w:ascii="Times New Roman" w:eastAsia="Calibri" w:hAnsi="Times New Roman" w:cs="Times New Roman"/>
          <w:sz w:val="28"/>
          <w:szCs w:val="28"/>
        </w:rPr>
        <w:t xml:space="preserve"> энергии системы </w:t>
      </w:r>
      <w:r w:rsidR="00737021">
        <w:rPr>
          <w:rFonts w:ascii="Times New Roman" w:eastAsia="Calibri" w:hAnsi="Times New Roman" w:cs="Times New Roman"/>
          <w:sz w:val="28"/>
          <w:szCs w:val="28"/>
        </w:rPr>
        <w:t>на рис. 18</w:t>
      </w:r>
      <w:r w:rsidRPr="005634BE">
        <w:rPr>
          <w:rFonts w:ascii="Times New Roman" w:eastAsia="Calibri" w:hAnsi="Times New Roman" w:cs="Times New Roman"/>
          <w:sz w:val="28"/>
          <w:szCs w:val="28"/>
        </w:rPr>
        <w:t>. После позиции</w:t>
      </w:r>
      <w:r w:rsidR="00737021">
        <w:rPr>
          <w:rFonts w:ascii="Times New Roman" w:eastAsia="Calibri" w:hAnsi="Times New Roman" w:cs="Times New Roman"/>
          <w:sz w:val="28"/>
          <w:szCs w:val="28"/>
        </w:rPr>
        <w:t xml:space="preserve"> 4 на фиг. 20</w:t>
      </w:r>
      <w:r w:rsidRPr="005634BE">
        <w:rPr>
          <w:rFonts w:ascii="Times New Roman" w:eastAsia="Calibri" w:hAnsi="Times New Roman" w:cs="Times New Roman"/>
          <w:sz w:val="28"/>
          <w:szCs w:val="28"/>
        </w:rPr>
        <w:t xml:space="preserve"> происходит "сброс" атома кислорода в октаэдрическую позицию, чему </w:t>
      </w:r>
      <w:r w:rsidR="00737021" w:rsidRPr="005634BE">
        <w:rPr>
          <w:rFonts w:ascii="Times New Roman" w:eastAsia="Calibri" w:hAnsi="Times New Roman" w:cs="Times New Roman"/>
          <w:sz w:val="28"/>
          <w:szCs w:val="28"/>
        </w:rPr>
        <w:t>соответствует</w:t>
      </w:r>
      <w:r w:rsidRPr="005634BE">
        <w:rPr>
          <w:rFonts w:ascii="Times New Roman" w:eastAsia="Calibri" w:hAnsi="Times New Roman" w:cs="Times New Roman"/>
          <w:sz w:val="28"/>
          <w:szCs w:val="28"/>
        </w:rPr>
        <w:t xml:space="preserve"> резкий скачок вниз по энергии </w:t>
      </w:r>
      <w:r w:rsidR="00737021">
        <w:rPr>
          <w:rFonts w:ascii="Times New Roman" w:eastAsia="Calibri" w:hAnsi="Times New Roman" w:cs="Times New Roman"/>
          <w:sz w:val="28"/>
          <w:szCs w:val="28"/>
        </w:rPr>
        <w:t>на рис. 18</w:t>
      </w:r>
      <w:r w:rsidRPr="005634BE">
        <w:rPr>
          <w:rFonts w:ascii="Times New Roman" w:eastAsia="Calibri" w:hAnsi="Times New Roman" w:cs="Times New Roman"/>
          <w:sz w:val="28"/>
          <w:szCs w:val="28"/>
        </w:rPr>
        <w:t>.</w:t>
      </w:r>
    </w:p>
    <w:tbl>
      <w:tblPr>
        <w:tblW w:w="0" w:type="auto"/>
        <w:tblLook w:val="04A0" w:firstRow="1" w:lastRow="0" w:firstColumn="1" w:lastColumn="0" w:noHBand="0" w:noVBand="1"/>
      </w:tblPr>
      <w:tblGrid>
        <w:gridCol w:w="4672"/>
        <w:gridCol w:w="4673"/>
      </w:tblGrid>
      <w:tr w:rsidR="005634BE" w:rsidRPr="005634BE" w:rsidTr="00310F7D">
        <w:tc>
          <w:tcPr>
            <w:tcW w:w="4672" w:type="dxa"/>
            <w:vAlign w:val="center"/>
          </w:tcPr>
          <w:p w:rsidR="005634BE" w:rsidRPr="005634BE" w:rsidRDefault="005634BE" w:rsidP="005634BE">
            <w:pPr>
              <w:spacing w:after="0" w:line="360" w:lineRule="auto"/>
              <w:ind w:left="-284" w:firstLine="568"/>
              <w:contextualSpacing/>
              <w:jc w:val="center"/>
              <w:rPr>
                <w:rFonts w:ascii="Times New Roman" w:eastAsia="Calibri" w:hAnsi="Times New Roman" w:cs="Times New Roman"/>
                <w:i/>
                <w:sz w:val="28"/>
                <w:szCs w:val="28"/>
                <w:lang w:val="en-US"/>
              </w:rPr>
            </w:pPr>
            <w:r w:rsidRPr="005634BE">
              <w:rPr>
                <w:rFonts w:ascii="Times New Roman" w:eastAsia="Calibri" w:hAnsi="Times New Roman" w:cs="Times New Roman"/>
                <w:i/>
                <w:noProof/>
                <w:sz w:val="28"/>
                <w:szCs w:val="28"/>
                <w:lang w:eastAsia="ru-RU"/>
              </w:rPr>
              <w:drawing>
                <wp:inline distT="0" distB="0" distL="0" distR="0">
                  <wp:extent cx="1219200" cy="24003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9200" cy="2400300"/>
                          </a:xfrm>
                          <a:prstGeom prst="rect">
                            <a:avLst/>
                          </a:prstGeom>
                          <a:noFill/>
                          <a:ln>
                            <a:noFill/>
                          </a:ln>
                        </pic:spPr>
                      </pic:pic>
                    </a:graphicData>
                  </a:graphic>
                </wp:inline>
              </w:drawing>
            </w:r>
          </w:p>
          <w:p w:rsidR="005634BE" w:rsidRPr="005634BE" w:rsidRDefault="005634BE" w:rsidP="005634BE">
            <w:pPr>
              <w:spacing w:after="0" w:line="360" w:lineRule="auto"/>
              <w:ind w:left="-284" w:firstLine="568"/>
              <w:contextualSpacing/>
              <w:jc w:val="center"/>
              <w:rPr>
                <w:rFonts w:ascii="Times New Roman" w:eastAsia="Calibri" w:hAnsi="Times New Roman" w:cs="Times New Roman"/>
                <w:i/>
                <w:sz w:val="28"/>
                <w:szCs w:val="28"/>
                <w:lang w:val="en-US"/>
              </w:rPr>
            </w:pPr>
            <w:r w:rsidRPr="005634BE">
              <w:rPr>
                <w:rFonts w:ascii="Times New Roman" w:eastAsia="Calibri" w:hAnsi="Times New Roman" w:cs="Times New Roman"/>
                <w:i/>
                <w:sz w:val="28"/>
                <w:szCs w:val="28"/>
                <w:lang w:val="en-US"/>
              </w:rPr>
              <w:t>1.</w:t>
            </w:r>
          </w:p>
        </w:tc>
        <w:tc>
          <w:tcPr>
            <w:tcW w:w="4673" w:type="dxa"/>
            <w:vAlign w:val="center"/>
          </w:tcPr>
          <w:p w:rsidR="005634BE" w:rsidRPr="005634BE" w:rsidRDefault="005634BE" w:rsidP="005634BE">
            <w:pPr>
              <w:spacing w:after="0" w:line="360" w:lineRule="auto"/>
              <w:ind w:left="-284" w:firstLine="568"/>
              <w:contextualSpacing/>
              <w:jc w:val="center"/>
              <w:rPr>
                <w:rFonts w:ascii="Times New Roman" w:eastAsia="Calibri" w:hAnsi="Times New Roman" w:cs="Times New Roman"/>
                <w:i/>
                <w:sz w:val="28"/>
                <w:szCs w:val="28"/>
                <w:lang w:val="en-US"/>
              </w:rPr>
            </w:pPr>
            <w:r w:rsidRPr="005634BE">
              <w:rPr>
                <w:rFonts w:ascii="Times New Roman" w:eastAsia="Calibri" w:hAnsi="Times New Roman" w:cs="Times New Roman"/>
                <w:i/>
                <w:noProof/>
                <w:sz w:val="28"/>
                <w:szCs w:val="28"/>
                <w:lang w:eastAsia="ru-RU"/>
              </w:rPr>
              <w:drawing>
                <wp:inline distT="0" distB="0" distL="0" distR="0">
                  <wp:extent cx="1127760" cy="235458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7760" cy="2354580"/>
                          </a:xfrm>
                          <a:prstGeom prst="rect">
                            <a:avLst/>
                          </a:prstGeom>
                          <a:noFill/>
                          <a:ln>
                            <a:noFill/>
                          </a:ln>
                        </pic:spPr>
                      </pic:pic>
                    </a:graphicData>
                  </a:graphic>
                </wp:inline>
              </w:drawing>
            </w:r>
          </w:p>
          <w:p w:rsidR="005634BE" w:rsidRPr="005634BE" w:rsidRDefault="005634BE" w:rsidP="005634BE">
            <w:pPr>
              <w:spacing w:after="0" w:line="360" w:lineRule="auto"/>
              <w:ind w:left="-284" w:firstLine="568"/>
              <w:contextualSpacing/>
              <w:jc w:val="center"/>
              <w:rPr>
                <w:rFonts w:ascii="Times New Roman" w:eastAsia="Calibri" w:hAnsi="Times New Roman" w:cs="Times New Roman"/>
                <w:i/>
                <w:sz w:val="28"/>
                <w:szCs w:val="28"/>
                <w:lang w:val="en-US"/>
              </w:rPr>
            </w:pPr>
            <w:r w:rsidRPr="005634BE">
              <w:rPr>
                <w:rFonts w:ascii="Times New Roman" w:eastAsia="Calibri" w:hAnsi="Times New Roman" w:cs="Times New Roman"/>
                <w:i/>
                <w:sz w:val="28"/>
                <w:szCs w:val="28"/>
                <w:lang w:val="en-US"/>
              </w:rPr>
              <w:t>2.</w:t>
            </w:r>
          </w:p>
        </w:tc>
      </w:tr>
      <w:tr w:rsidR="005634BE" w:rsidRPr="005634BE" w:rsidTr="00310F7D">
        <w:tc>
          <w:tcPr>
            <w:tcW w:w="4672" w:type="dxa"/>
            <w:vAlign w:val="center"/>
          </w:tcPr>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242060" cy="199644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42060" cy="1996440"/>
                          </a:xfrm>
                          <a:prstGeom prst="rect">
                            <a:avLst/>
                          </a:prstGeom>
                          <a:noFill/>
                          <a:ln>
                            <a:noFill/>
                          </a:ln>
                        </pic:spPr>
                      </pic:pic>
                    </a:graphicData>
                  </a:graphic>
                </wp:inline>
              </w:drawing>
            </w:r>
          </w:p>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val="en-US" w:eastAsia="ru-RU"/>
              </w:rPr>
              <w:t>3.</w:t>
            </w:r>
          </w:p>
        </w:tc>
        <w:tc>
          <w:tcPr>
            <w:tcW w:w="4673" w:type="dxa"/>
            <w:vAlign w:val="center"/>
          </w:tcPr>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158240" cy="1996440"/>
                  <wp:effectExtent l="0" t="0" r="381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8240" cy="1996440"/>
                          </a:xfrm>
                          <a:prstGeom prst="rect">
                            <a:avLst/>
                          </a:prstGeom>
                          <a:noFill/>
                          <a:ln>
                            <a:noFill/>
                          </a:ln>
                        </pic:spPr>
                      </pic:pic>
                    </a:graphicData>
                  </a:graphic>
                </wp:inline>
              </w:drawing>
            </w:r>
          </w:p>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val="en-US" w:eastAsia="ru-RU"/>
              </w:rPr>
              <w:t>4.</w:t>
            </w:r>
          </w:p>
        </w:tc>
      </w:tr>
      <w:tr w:rsidR="005634BE" w:rsidRPr="005634BE" w:rsidTr="00310F7D">
        <w:tc>
          <w:tcPr>
            <w:tcW w:w="4672" w:type="dxa"/>
            <w:vAlign w:val="center"/>
          </w:tcPr>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127760" cy="20193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27760" cy="2019300"/>
                          </a:xfrm>
                          <a:prstGeom prst="rect">
                            <a:avLst/>
                          </a:prstGeom>
                          <a:noFill/>
                          <a:ln>
                            <a:noFill/>
                          </a:ln>
                        </pic:spPr>
                      </pic:pic>
                    </a:graphicData>
                  </a:graphic>
                </wp:inline>
              </w:drawing>
            </w:r>
          </w:p>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val="en-US" w:eastAsia="ru-RU"/>
              </w:rPr>
              <w:t>5.</w:t>
            </w:r>
          </w:p>
        </w:tc>
        <w:tc>
          <w:tcPr>
            <w:tcW w:w="4673" w:type="dxa"/>
            <w:vAlign w:val="center"/>
          </w:tcPr>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082040" cy="2019300"/>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2040" cy="2019300"/>
                          </a:xfrm>
                          <a:prstGeom prst="rect">
                            <a:avLst/>
                          </a:prstGeom>
                          <a:noFill/>
                          <a:ln>
                            <a:noFill/>
                          </a:ln>
                        </pic:spPr>
                      </pic:pic>
                    </a:graphicData>
                  </a:graphic>
                </wp:inline>
              </w:drawing>
            </w:r>
          </w:p>
          <w:p w:rsidR="005634BE" w:rsidRPr="005634BE" w:rsidRDefault="005634BE" w:rsidP="005634BE">
            <w:pPr>
              <w:spacing w:after="0" w:line="360" w:lineRule="auto"/>
              <w:ind w:left="-284" w:firstLine="568"/>
              <w:contextualSpacing/>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val="en-US" w:eastAsia="ru-RU"/>
              </w:rPr>
              <w:t>6.</w:t>
            </w:r>
          </w:p>
        </w:tc>
      </w:tr>
    </w:tbl>
    <w:p w:rsidR="005634BE" w:rsidRPr="005634BE" w:rsidRDefault="005634BE" w:rsidP="00323084">
      <w:pPr>
        <w:spacing w:line="360" w:lineRule="auto"/>
        <w:ind w:firstLine="284"/>
        <w:rPr>
          <w:rFonts w:ascii="Times New Roman" w:eastAsia="Calibri" w:hAnsi="Times New Roman" w:cs="Times New Roman"/>
          <w:i/>
          <w:sz w:val="28"/>
          <w:szCs w:val="28"/>
        </w:rPr>
      </w:pPr>
      <w:r w:rsidRPr="005634BE">
        <w:rPr>
          <w:rFonts w:ascii="Times New Roman" w:eastAsia="Calibri" w:hAnsi="Times New Roman" w:cs="Times New Roman"/>
          <w:i/>
          <w:sz w:val="28"/>
          <w:szCs w:val="28"/>
        </w:rPr>
        <w:t xml:space="preserve">Рисунок </w:t>
      </w:r>
      <w:r w:rsidR="00737021">
        <w:rPr>
          <w:rFonts w:ascii="Times New Roman" w:eastAsia="Calibri" w:hAnsi="Times New Roman" w:cs="Times New Roman"/>
          <w:i/>
          <w:sz w:val="28"/>
          <w:szCs w:val="28"/>
        </w:rPr>
        <w:t>20</w:t>
      </w:r>
      <w:r w:rsidRPr="005634BE">
        <w:rPr>
          <w:rFonts w:ascii="Times New Roman" w:eastAsia="Calibri" w:hAnsi="Times New Roman" w:cs="Times New Roman"/>
          <w:i/>
          <w:sz w:val="28"/>
          <w:szCs w:val="28"/>
        </w:rPr>
        <w:t xml:space="preserve"> -  Перемещение атома кислорода в решетке</w:t>
      </w:r>
    </w:p>
    <w:p w:rsidR="005634BE" w:rsidRPr="005634BE" w:rsidRDefault="005634BE" w:rsidP="005634BE">
      <w:pPr>
        <w:spacing w:line="360" w:lineRule="auto"/>
        <w:ind w:left="-284" w:firstLine="568"/>
        <w:contextualSpacing/>
        <w:jc w:val="center"/>
        <w:rPr>
          <w:rFonts w:ascii="Times New Roman" w:eastAsia="Calibri" w:hAnsi="Times New Roman" w:cs="Times New Roman"/>
          <w:i/>
          <w:sz w:val="28"/>
          <w:szCs w:val="28"/>
        </w:rPr>
      </w:pPr>
    </w:p>
    <w:p w:rsidR="005634BE" w:rsidRPr="005634BE" w:rsidRDefault="00737021" w:rsidP="005634BE">
      <w:pPr>
        <w:keepNext/>
        <w:spacing w:line="360" w:lineRule="auto"/>
        <w:ind w:left="-284" w:firstLine="568"/>
        <w:rPr>
          <w:rFonts w:ascii="Times New Roman" w:eastAsia="Calibri" w:hAnsi="Times New Roman" w:cs="Times New Roman"/>
          <w:i/>
          <w:sz w:val="28"/>
          <w:szCs w:val="28"/>
        </w:rPr>
      </w:pPr>
      <w:r>
        <w:rPr>
          <w:rFonts w:ascii="Times New Roman" w:eastAsia="Calibri" w:hAnsi="Times New Roman" w:cs="Times New Roman"/>
          <w:b/>
          <w:bCs/>
          <w:color w:val="222222"/>
          <w:sz w:val="28"/>
          <w:szCs w:val="28"/>
          <w:shd w:val="clear" w:color="auto" w:fill="FFFFFF"/>
        </w:rPr>
        <w:lastRenderedPageBreak/>
        <w:t>6</w:t>
      </w:r>
      <w:r w:rsidR="005634BE" w:rsidRPr="005634BE">
        <w:rPr>
          <w:rFonts w:ascii="Times New Roman" w:eastAsia="Calibri" w:hAnsi="Times New Roman" w:cs="Times New Roman"/>
          <w:b/>
          <w:bCs/>
          <w:color w:val="222222"/>
          <w:sz w:val="28"/>
          <w:szCs w:val="28"/>
          <w:shd w:val="clear" w:color="auto" w:fill="FFFFFF"/>
        </w:rPr>
        <w:t xml:space="preserve">.3 </w:t>
      </w:r>
      <w:r w:rsidR="005634BE" w:rsidRPr="005634BE">
        <w:rPr>
          <w:rFonts w:ascii="Times New Roman" w:eastAsia="Times New Roman" w:hAnsi="Times New Roman" w:cs="Times New Roman"/>
          <w:b/>
          <w:sz w:val="28"/>
          <w:szCs w:val="28"/>
        </w:rPr>
        <w:t>Моделирование</w:t>
      </w:r>
      <w:r w:rsidR="005634BE" w:rsidRPr="005634BE">
        <w:rPr>
          <w:rFonts w:ascii="Times New Roman" w:eastAsia="Calibri" w:hAnsi="Times New Roman" w:cs="Times New Roman"/>
          <w:b/>
          <w:bCs/>
          <w:color w:val="222222"/>
          <w:sz w:val="28"/>
          <w:szCs w:val="28"/>
          <w:shd w:val="clear" w:color="auto" w:fill="FFFFFF"/>
        </w:rPr>
        <w:t xml:space="preserve"> начала формирования оксидной пленки на поверхности железа методом молекулярной динамики</w:t>
      </w:r>
    </w:p>
    <w:p w:rsidR="005634BE" w:rsidRPr="005634BE" w:rsidRDefault="005634BE" w:rsidP="005634BE">
      <w:pPr>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На данном этапе мы рассмотрели начало формирования оксидной пленки. Расчеты с помощью МД произведены при 600 К. Температура в процессе вычислений поддерживалась с использованием термостата </w:t>
      </w:r>
      <w:proofErr w:type="spellStart"/>
      <w:r w:rsidRPr="005634BE">
        <w:rPr>
          <w:rFonts w:ascii="Times New Roman" w:eastAsia="Calibri" w:hAnsi="Times New Roman" w:cs="Times New Roman"/>
          <w:sz w:val="28"/>
          <w:szCs w:val="28"/>
        </w:rPr>
        <w:t>Берендсена</w:t>
      </w:r>
      <w:proofErr w:type="spellEnd"/>
      <w:r w:rsidRPr="005634BE">
        <w:rPr>
          <w:rFonts w:ascii="Times New Roman" w:eastAsia="Calibri" w:hAnsi="Times New Roman" w:cs="Times New Roman"/>
          <w:sz w:val="28"/>
          <w:szCs w:val="28"/>
        </w:rPr>
        <w:t xml:space="preserve">. На рис. </w:t>
      </w:r>
      <w:r w:rsidR="00737021">
        <w:rPr>
          <w:rFonts w:ascii="Times New Roman" w:eastAsia="Calibri" w:hAnsi="Times New Roman" w:cs="Times New Roman"/>
          <w:sz w:val="28"/>
          <w:szCs w:val="28"/>
        </w:rPr>
        <w:t>21</w:t>
      </w:r>
      <w:r w:rsidRPr="005634BE">
        <w:rPr>
          <w:rFonts w:ascii="Times New Roman" w:eastAsia="Calibri" w:hAnsi="Times New Roman" w:cs="Times New Roman"/>
          <w:sz w:val="28"/>
          <w:szCs w:val="28"/>
        </w:rPr>
        <w:t xml:space="preserve"> представлены </w:t>
      </w:r>
      <w:r w:rsidR="00737021" w:rsidRPr="005634BE">
        <w:rPr>
          <w:rFonts w:ascii="Times New Roman" w:eastAsia="Calibri" w:hAnsi="Times New Roman" w:cs="Times New Roman"/>
          <w:sz w:val="28"/>
          <w:szCs w:val="28"/>
        </w:rPr>
        <w:t>последовательные</w:t>
      </w:r>
      <w:r w:rsidRPr="005634BE">
        <w:rPr>
          <w:rFonts w:ascii="Times New Roman" w:eastAsia="Calibri" w:hAnsi="Times New Roman" w:cs="Times New Roman"/>
          <w:sz w:val="28"/>
          <w:szCs w:val="28"/>
        </w:rPr>
        <w:t xml:space="preserve"> стадии моделирования.</w:t>
      </w:r>
    </w:p>
    <w:p w:rsidR="005634BE" w:rsidRPr="005634BE" w:rsidRDefault="005634BE" w:rsidP="005634BE">
      <w:pPr>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 xml:space="preserve">Прежде всего на свободной поверхностью кристалла железа в случайных местах были размещены 25 кислородных молекул, как показано на рис. </w:t>
      </w:r>
      <w:r w:rsidR="00737021">
        <w:rPr>
          <w:rFonts w:ascii="Times New Roman" w:eastAsia="Calibri" w:hAnsi="Times New Roman" w:cs="Times New Roman"/>
          <w:sz w:val="28"/>
          <w:szCs w:val="28"/>
        </w:rPr>
        <w:t>21</w:t>
      </w:r>
      <w:r w:rsidRPr="005634BE">
        <w:rPr>
          <w:rFonts w:ascii="Times New Roman" w:eastAsia="Calibri" w:hAnsi="Times New Roman" w:cs="Times New Roman"/>
          <w:sz w:val="28"/>
          <w:szCs w:val="28"/>
        </w:rPr>
        <w:t xml:space="preserve">(а). После начала моделирования постепенно начинается захват атомов кислорода поверхностью, рис. </w:t>
      </w:r>
      <w:r w:rsidR="00737021">
        <w:rPr>
          <w:rFonts w:ascii="Times New Roman" w:eastAsia="Calibri" w:hAnsi="Times New Roman" w:cs="Times New Roman"/>
          <w:sz w:val="28"/>
          <w:szCs w:val="28"/>
        </w:rPr>
        <w:t>21</w:t>
      </w:r>
      <w:r w:rsidRPr="005634BE">
        <w:rPr>
          <w:rFonts w:ascii="Times New Roman" w:eastAsia="Calibri" w:hAnsi="Times New Roman" w:cs="Times New Roman"/>
          <w:sz w:val="28"/>
          <w:szCs w:val="28"/>
        </w:rPr>
        <w:t>(</w:t>
      </w:r>
      <w:proofErr w:type="spellStart"/>
      <w:r w:rsidRPr="005634BE">
        <w:rPr>
          <w:rFonts w:ascii="Times New Roman" w:eastAsia="Calibri" w:hAnsi="Times New Roman" w:cs="Times New Roman"/>
          <w:sz w:val="28"/>
          <w:szCs w:val="28"/>
        </w:rPr>
        <w:t>б,в</w:t>
      </w:r>
      <w:proofErr w:type="spellEnd"/>
      <w:r w:rsidRPr="005634BE">
        <w:rPr>
          <w:rFonts w:ascii="Times New Roman" w:eastAsia="Calibri" w:hAnsi="Times New Roman" w:cs="Times New Roman"/>
          <w:sz w:val="28"/>
          <w:szCs w:val="28"/>
        </w:rPr>
        <w:t xml:space="preserve">) и к моменту 480 </w:t>
      </w:r>
      <w:proofErr w:type="spellStart"/>
      <w:r w:rsidRPr="005634BE">
        <w:rPr>
          <w:rFonts w:ascii="Times New Roman" w:eastAsia="Calibri" w:hAnsi="Times New Roman" w:cs="Times New Roman"/>
          <w:sz w:val="28"/>
          <w:szCs w:val="28"/>
        </w:rPr>
        <w:t>пс</w:t>
      </w:r>
      <w:proofErr w:type="spellEnd"/>
      <w:r w:rsidRPr="005634BE">
        <w:rPr>
          <w:rFonts w:ascii="Times New Roman" w:eastAsia="Calibri" w:hAnsi="Times New Roman" w:cs="Times New Roman"/>
          <w:sz w:val="28"/>
          <w:szCs w:val="28"/>
        </w:rPr>
        <w:t xml:space="preserve"> система приходит к </w:t>
      </w:r>
      <w:proofErr w:type="spellStart"/>
      <w:r w:rsidRPr="005634BE">
        <w:rPr>
          <w:rFonts w:ascii="Times New Roman" w:eastAsia="Calibri" w:hAnsi="Times New Roman" w:cs="Times New Roman"/>
          <w:sz w:val="28"/>
          <w:szCs w:val="28"/>
        </w:rPr>
        <w:t>сосотянию</w:t>
      </w:r>
      <w:proofErr w:type="spellEnd"/>
      <w:r w:rsidRPr="005634BE">
        <w:rPr>
          <w:rFonts w:ascii="Times New Roman" w:eastAsia="Calibri" w:hAnsi="Times New Roman" w:cs="Times New Roman"/>
          <w:sz w:val="28"/>
          <w:szCs w:val="28"/>
        </w:rPr>
        <w:t xml:space="preserve">, показанному на рис. </w:t>
      </w:r>
      <w:r w:rsidR="00737021">
        <w:rPr>
          <w:rFonts w:ascii="Times New Roman" w:eastAsia="Calibri" w:hAnsi="Times New Roman" w:cs="Times New Roman"/>
          <w:sz w:val="28"/>
          <w:szCs w:val="28"/>
        </w:rPr>
        <w:t>21</w:t>
      </w:r>
      <w:r w:rsidRPr="005634BE">
        <w:rPr>
          <w:rFonts w:ascii="Times New Roman" w:eastAsia="Calibri" w:hAnsi="Times New Roman" w:cs="Times New Roman"/>
          <w:sz w:val="28"/>
          <w:szCs w:val="28"/>
        </w:rPr>
        <w:t xml:space="preserve">(г). Атомы кислорода выбирают наиболее энергетически выгодные позиции в кристалле (как было показано ранее). Далее, для поддержания уровня кислорода в свободном пространстве над поверхностью, к системе каждые 200 </w:t>
      </w:r>
      <w:proofErr w:type="spellStart"/>
      <w:r w:rsidRPr="005634BE">
        <w:rPr>
          <w:rFonts w:ascii="Times New Roman" w:eastAsia="Calibri" w:hAnsi="Times New Roman" w:cs="Times New Roman"/>
          <w:sz w:val="28"/>
          <w:szCs w:val="28"/>
        </w:rPr>
        <w:t>пс</w:t>
      </w:r>
      <w:proofErr w:type="spellEnd"/>
      <w:r w:rsidRPr="005634BE">
        <w:rPr>
          <w:rFonts w:ascii="Times New Roman" w:eastAsia="Calibri" w:hAnsi="Times New Roman" w:cs="Times New Roman"/>
          <w:sz w:val="28"/>
          <w:szCs w:val="28"/>
        </w:rPr>
        <w:t xml:space="preserve"> добавлялись молекулы кислорода в расчетную ячейку. На рис. </w:t>
      </w:r>
      <w:r w:rsidR="00737021">
        <w:rPr>
          <w:rFonts w:ascii="Times New Roman" w:eastAsia="Calibri" w:hAnsi="Times New Roman" w:cs="Times New Roman"/>
          <w:sz w:val="28"/>
          <w:szCs w:val="28"/>
        </w:rPr>
        <w:t>21</w:t>
      </w:r>
      <w:r w:rsidRPr="005634BE">
        <w:rPr>
          <w:rFonts w:ascii="Times New Roman" w:eastAsia="Calibri" w:hAnsi="Times New Roman" w:cs="Times New Roman"/>
          <w:sz w:val="28"/>
          <w:szCs w:val="28"/>
        </w:rPr>
        <w:t>(д-з) представлены конфигурации системы после 680, 880, 1080 и</w:t>
      </w:r>
      <w:r w:rsidR="00737021">
        <w:rPr>
          <w:rFonts w:ascii="Times New Roman" w:eastAsia="Calibri" w:hAnsi="Times New Roman" w:cs="Times New Roman"/>
          <w:sz w:val="28"/>
          <w:szCs w:val="28"/>
        </w:rPr>
        <w:t xml:space="preserve"> 1280 </w:t>
      </w:r>
      <w:proofErr w:type="spellStart"/>
      <w:r w:rsidRPr="005634BE">
        <w:rPr>
          <w:rFonts w:ascii="Times New Roman" w:eastAsia="Calibri" w:hAnsi="Times New Roman" w:cs="Times New Roman"/>
          <w:sz w:val="28"/>
          <w:szCs w:val="28"/>
        </w:rPr>
        <w:t>пс</w:t>
      </w:r>
      <w:proofErr w:type="spellEnd"/>
      <w:r w:rsidRPr="005634BE">
        <w:rPr>
          <w:rFonts w:ascii="Times New Roman" w:eastAsia="Calibri" w:hAnsi="Times New Roman" w:cs="Times New Roman"/>
          <w:sz w:val="28"/>
          <w:szCs w:val="28"/>
        </w:rPr>
        <w:t xml:space="preserve"> соответственно. </w:t>
      </w:r>
      <w:r w:rsidR="00737021" w:rsidRPr="005634BE">
        <w:rPr>
          <w:rFonts w:ascii="Times New Roman" w:eastAsia="Calibri" w:hAnsi="Times New Roman" w:cs="Times New Roman"/>
          <w:sz w:val="28"/>
          <w:szCs w:val="28"/>
        </w:rPr>
        <w:t>Качественно</w:t>
      </w:r>
      <w:r w:rsidRPr="005634BE">
        <w:rPr>
          <w:rFonts w:ascii="Times New Roman" w:eastAsia="Calibri" w:hAnsi="Times New Roman" w:cs="Times New Roman"/>
          <w:sz w:val="28"/>
          <w:szCs w:val="28"/>
        </w:rPr>
        <w:t xml:space="preserve"> процесс адсорбции атомов кислорода,</w:t>
      </w:r>
      <w:r w:rsidR="00737021">
        <w:rPr>
          <w:rFonts w:ascii="Times New Roman" w:eastAsia="Calibri" w:hAnsi="Times New Roman" w:cs="Times New Roman"/>
          <w:sz w:val="28"/>
          <w:szCs w:val="28"/>
        </w:rPr>
        <w:t xml:space="preserve"> показанный на рис.</w:t>
      </w:r>
      <w:r w:rsidRPr="005634BE">
        <w:rPr>
          <w:rFonts w:ascii="Times New Roman" w:eastAsia="Calibri" w:hAnsi="Times New Roman" w:cs="Times New Roman"/>
          <w:sz w:val="28"/>
          <w:szCs w:val="28"/>
        </w:rPr>
        <w:t xml:space="preserve"> </w:t>
      </w:r>
      <w:r w:rsidR="00737021">
        <w:rPr>
          <w:rFonts w:ascii="Times New Roman" w:eastAsia="Calibri" w:hAnsi="Times New Roman" w:cs="Times New Roman"/>
          <w:sz w:val="28"/>
          <w:szCs w:val="28"/>
        </w:rPr>
        <w:t>21</w:t>
      </w:r>
      <w:r w:rsidRPr="005634BE">
        <w:rPr>
          <w:rFonts w:ascii="Times New Roman" w:eastAsia="Calibri" w:hAnsi="Times New Roman" w:cs="Times New Roman"/>
          <w:sz w:val="28"/>
          <w:szCs w:val="28"/>
        </w:rPr>
        <w:t xml:space="preserve">, может быть описан следующим образом. При столкновении с поверхностью молекулы кислорода диссоциируют на атомарный кислород, аналогично тому как было описано в предыдущем разделе. Атомарный кислород, образовавшийся после диссоциации молекул кислорода, преимущественно накапливается в приповерхностных слоях. С некоторой концентрации накопленного кислорода в приповерхностных слоях начинает наблюдаться нарушение структуры чистого железа. </w:t>
      </w:r>
    </w:p>
    <w:p w:rsidR="005634BE" w:rsidRPr="005634BE" w:rsidRDefault="005634BE" w:rsidP="005634BE">
      <w:pPr>
        <w:spacing w:line="360" w:lineRule="auto"/>
        <w:ind w:left="-284" w:firstLine="568"/>
        <w:jc w:val="both"/>
        <w:rPr>
          <w:rFonts w:ascii="Times New Roman" w:eastAsia="Calibri" w:hAnsi="Times New Roman" w:cs="Times New Roman"/>
          <w:sz w:val="28"/>
          <w:szCs w:val="28"/>
        </w:rPr>
      </w:pPr>
      <w:r w:rsidRPr="005634BE">
        <w:rPr>
          <w:rFonts w:ascii="Times New Roman" w:eastAsia="Calibri" w:hAnsi="Times New Roman" w:cs="Times New Roman"/>
          <w:sz w:val="28"/>
          <w:szCs w:val="28"/>
        </w:rPr>
        <w:t>Для описания изменения структуры необходимо провести структурный анализ. Это является задачей следующего этапа. На следующем этапе мы планируем увеличить время моделирования эволюции системы при накоплении кислорода в приповерхностных слоях железа.</w:t>
      </w:r>
    </w:p>
    <w:tbl>
      <w:tblPr>
        <w:tblW w:w="952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57" w:type="dxa"/>
        </w:tblCellMar>
        <w:tblLook w:val="04A0" w:firstRow="1" w:lastRow="0" w:firstColumn="1" w:lastColumn="0" w:noHBand="0" w:noVBand="1"/>
      </w:tblPr>
      <w:tblGrid>
        <w:gridCol w:w="3175"/>
        <w:gridCol w:w="3175"/>
        <w:gridCol w:w="3175"/>
      </w:tblGrid>
      <w:tr w:rsidR="005634BE" w:rsidRPr="005634BE" w:rsidTr="00310F7D">
        <w:tc>
          <w:tcPr>
            <w:tcW w:w="3175" w:type="dxa"/>
            <w:vAlign w:val="bottom"/>
          </w:tcPr>
          <w:p w:rsidR="005634BE" w:rsidRPr="005634BE" w:rsidRDefault="005634BE" w:rsidP="005634BE">
            <w:pPr>
              <w:spacing w:after="0" w:line="360" w:lineRule="auto"/>
              <w:ind w:left="-284" w:firstLine="568"/>
              <w:jc w:val="center"/>
              <w:rPr>
                <w:rFonts w:ascii="Times New Roman" w:eastAsia="Calibri" w:hAnsi="Times New Roman" w:cs="Times New Roman"/>
                <w:i/>
                <w:sz w:val="28"/>
                <w:szCs w:val="28"/>
                <w:lang w:val="en-US"/>
              </w:rPr>
            </w:pPr>
            <w:r w:rsidRPr="005634BE">
              <w:rPr>
                <w:rFonts w:ascii="Times New Roman" w:eastAsia="Calibri" w:hAnsi="Times New Roman" w:cs="Times New Roman"/>
                <w:i/>
                <w:noProof/>
                <w:sz w:val="28"/>
                <w:szCs w:val="28"/>
                <w:lang w:eastAsia="ru-RU"/>
              </w:rPr>
              <w:lastRenderedPageBreak/>
              <w:drawing>
                <wp:inline distT="0" distB="0" distL="0" distR="0">
                  <wp:extent cx="1645920" cy="163068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45920" cy="163068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sz w:val="28"/>
                <w:szCs w:val="28"/>
                <w:lang w:val="en-US"/>
              </w:rPr>
            </w:pPr>
            <w:r w:rsidRPr="005634BE">
              <w:rPr>
                <w:rFonts w:ascii="Times New Roman" w:eastAsia="Calibri" w:hAnsi="Times New Roman" w:cs="Times New Roman"/>
                <w:i/>
                <w:sz w:val="28"/>
                <w:szCs w:val="28"/>
              </w:rPr>
              <w:t>(а)</w:t>
            </w:r>
            <w:r w:rsidRPr="005634BE">
              <w:rPr>
                <w:rFonts w:ascii="Times New Roman" w:eastAsia="Calibri" w:hAnsi="Times New Roman" w:cs="Times New Roman"/>
                <w:i/>
                <w:sz w:val="28"/>
                <w:szCs w:val="28"/>
                <w:lang w:val="en-US"/>
              </w:rPr>
              <w:t>.</w:t>
            </w:r>
          </w:p>
        </w:tc>
        <w:tc>
          <w:tcPr>
            <w:tcW w:w="3175" w:type="dxa"/>
            <w:vAlign w:val="bottom"/>
          </w:tcPr>
          <w:p w:rsidR="005634BE" w:rsidRPr="005634BE" w:rsidRDefault="005634BE" w:rsidP="00321320">
            <w:pPr>
              <w:spacing w:after="0" w:line="360" w:lineRule="auto"/>
              <w:ind w:left="-735" w:firstLine="568"/>
              <w:jc w:val="center"/>
              <w:rPr>
                <w:rFonts w:ascii="Times New Roman" w:eastAsia="Calibri" w:hAnsi="Times New Roman" w:cs="Times New Roman"/>
                <w:i/>
                <w:sz w:val="28"/>
                <w:szCs w:val="28"/>
                <w:lang w:val="en-US"/>
              </w:rPr>
            </w:pPr>
            <w:r w:rsidRPr="005634BE">
              <w:rPr>
                <w:rFonts w:ascii="Times New Roman" w:eastAsia="Calibri" w:hAnsi="Times New Roman" w:cs="Times New Roman"/>
                <w:i/>
                <w:noProof/>
                <w:sz w:val="28"/>
                <w:szCs w:val="28"/>
                <w:lang w:eastAsia="ru-RU"/>
              </w:rPr>
              <w:drawing>
                <wp:inline distT="0" distB="0" distL="0" distR="0">
                  <wp:extent cx="2089573" cy="1486812"/>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6335" cy="1498739"/>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sz w:val="28"/>
                <w:szCs w:val="28"/>
              </w:rPr>
            </w:pPr>
            <w:r w:rsidRPr="005634BE">
              <w:rPr>
                <w:rFonts w:ascii="Times New Roman" w:eastAsia="Calibri" w:hAnsi="Times New Roman" w:cs="Times New Roman"/>
                <w:i/>
                <w:sz w:val="28"/>
                <w:szCs w:val="28"/>
              </w:rPr>
              <w:t>(б)</w:t>
            </w:r>
          </w:p>
        </w:tc>
        <w:tc>
          <w:tcPr>
            <w:tcW w:w="3175" w:type="dxa"/>
            <w:vAlign w:val="bottom"/>
          </w:tcPr>
          <w:p w:rsidR="005634BE" w:rsidRPr="005634BE" w:rsidRDefault="005634BE" w:rsidP="00321320">
            <w:pPr>
              <w:spacing w:after="0" w:line="360" w:lineRule="auto"/>
              <w:ind w:left="-507" w:firstLine="568"/>
              <w:jc w:val="center"/>
              <w:rPr>
                <w:rFonts w:ascii="Times New Roman" w:eastAsia="Calibri" w:hAnsi="Times New Roman" w:cs="Times New Roman"/>
                <w:i/>
                <w:sz w:val="28"/>
                <w:szCs w:val="28"/>
                <w:lang w:val="en-US"/>
              </w:rPr>
            </w:pPr>
            <w:r w:rsidRPr="005634BE">
              <w:rPr>
                <w:rFonts w:ascii="Times New Roman" w:eastAsia="Calibri" w:hAnsi="Times New Roman" w:cs="Times New Roman"/>
                <w:i/>
                <w:noProof/>
                <w:sz w:val="28"/>
                <w:szCs w:val="28"/>
                <w:lang w:eastAsia="ru-RU"/>
              </w:rPr>
              <w:drawing>
                <wp:inline distT="0" distB="0" distL="0" distR="0">
                  <wp:extent cx="1859280" cy="868680"/>
                  <wp:effectExtent l="0" t="0" r="762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9280" cy="86868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sz w:val="28"/>
                <w:szCs w:val="28"/>
              </w:rPr>
            </w:pPr>
            <w:r w:rsidRPr="005634BE">
              <w:rPr>
                <w:rFonts w:ascii="Times New Roman" w:eastAsia="Calibri" w:hAnsi="Times New Roman" w:cs="Times New Roman"/>
                <w:i/>
                <w:sz w:val="28"/>
                <w:szCs w:val="28"/>
              </w:rPr>
              <w:t>(в)</w:t>
            </w:r>
          </w:p>
        </w:tc>
      </w:tr>
      <w:tr w:rsidR="005634BE" w:rsidRPr="005634BE" w:rsidTr="00310F7D">
        <w:tc>
          <w:tcPr>
            <w:tcW w:w="3175" w:type="dxa"/>
            <w:vAlign w:val="bottom"/>
          </w:tcPr>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rPr>
            </w:pPr>
            <w:r w:rsidRPr="005634BE">
              <w:rPr>
                <w:rFonts w:ascii="Times New Roman" w:eastAsia="Calibri" w:hAnsi="Times New Roman" w:cs="Times New Roman"/>
                <w:i/>
                <w:noProof/>
                <w:sz w:val="28"/>
                <w:szCs w:val="28"/>
                <w:lang w:eastAsia="ru-RU"/>
              </w:rPr>
              <w:drawing>
                <wp:inline distT="0" distB="0" distL="0" distR="0">
                  <wp:extent cx="1882140" cy="99822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82140" cy="99822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t>(г)</w:t>
            </w:r>
            <w:r w:rsidRPr="005634BE">
              <w:rPr>
                <w:rFonts w:ascii="Times New Roman" w:eastAsia="Calibri" w:hAnsi="Times New Roman" w:cs="Times New Roman"/>
                <w:i/>
                <w:noProof/>
                <w:sz w:val="28"/>
                <w:szCs w:val="28"/>
                <w:lang w:val="en-US" w:eastAsia="ru-RU"/>
              </w:rPr>
              <w:t>.</w:t>
            </w:r>
          </w:p>
        </w:tc>
        <w:tc>
          <w:tcPr>
            <w:tcW w:w="3175" w:type="dxa"/>
            <w:vAlign w:val="bottom"/>
          </w:tcPr>
          <w:p w:rsidR="005634BE" w:rsidRPr="005634BE" w:rsidRDefault="005634BE" w:rsidP="00321320">
            <w:pPr>
              <w:spacing w:after="0" w:line="360" w:lineRule="auto"/>
              <w:ind w:left="-310" w:firstLine="568"/>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846580" cy="891207"/>
                  <wp:effectExtent l="0" t="0" r="127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53708" cy="894647"/>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eastAsia="ru-RU"/>
              </w:rPr>
            </w:pPr>
            <w:r w:rsidRPr="005634BE">
              <w:rPr>
                <w:rFonts w:ascii="Times New Roman" w:eastAsia="Calibri" w:hAnsi="Times New Roman" w:cs="Times New Roman"/>
                <w:i/>
                <w:noProof/>
                <w:sz w:val="28"/>
                <w:szCs w:val="28"/>
                <w:lang w:eastAsia="ru-RU"/>
              </w:rPr>
              <w:t>(д)</w:t>
            </w:r>
          </w:p>
        </w:tc>
        <w:tc>
          <w:tcPr>
            <w:tcW w:w="3175" w:type="dxa"/>
            <w:vAlign w:val="bottom"/>
          </w:tcPr>
          <w:p w:rsidR="005634BE" w:rsidRPr="005634BE" w:rsidRDefault="005634BE" w:rsidP="005634BE">
            <w:pPr>
              <w:spacing w:after="0" w:line="360" w:lineRule="auto"/>
              <w:ind w:left="-284" w:right="-64" w:firstLine="568"/>
              <w:jc w:val="center"/>
              <w:rPr>
                <w:rFonts w:ascii="Times New Roman" w:eastAsia="Calibri" w:hAnsi="Times New Roman" w:cs="Times New Roman"/>
                <w:i/>
                <w:noProof/>
                <w:sz w:val="28"/>
                <w:szCs w:val="28"/>
              </w:rPr>
            </w:pPr>
            <w:r w:rsidRPr="005634BE">
              <w:rPr>
                <w:rFonts w:ascii="Times New Roman" w:eastAsia="Calibri" w:hAnsi="Times New Roman" w:cs="Times New Roman"/>
                <w:i/>
                <w:noProof/>
                <w:sz w:val="28"/>
                <w:szCs w:val="28"/>
                <w:lang w:eastAsia="ru-RU"/>
              </w:rPr>
              <w:drawing>
                <wp:inline distT="0" distB="0" distL="0" distR="0">
                  <wp:extent cx="1767840" cy="822960"/>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7840" cy="82296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eastAsia="ru-RU"/>
              </w:rPr>
            </w:pPr>
            <w:r w:rsidRPr="005634BE">
              <w:rPr>
                <w:rFonts w:ascii="Times New Roman" w:eastAsia="Calibri" w:hAnsi="Times New Roman" w:cs="Times New Roman"/>
                <w:i/>
                <w:noProof/>
                <w:sz w:val="28"/>
                <w:szCs w:val="28"/>
                <w:lang w:eastAsia="ru-RU"/>
              </w:rPr>
              <w:t>(е)</w:t>
            </w:r>
          </w:p>
        </w:tc>
      </w:tr>
      <w:tr w:rsidR="005634BE" w:rsidRPr="005634BE" w:rsidTr="00310F7D">
        <w:tc>
          <w:tcPr>
            <w:tcW w:w="3175" w:type="dxa"/>
            <w:vAlign w:val="bottom"/>
          </w:tcPr>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760220" cy="815340"/>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0220" cy="81534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eastAsia="ru-RU"/>
              </w:rPr>
            </w:pPr>
            <w:r w:rsidRPr="005634BE">
              <w:rPr>
                <w:rFonts w:ascii="Times New Roman" w:eastAsia="Calibri" w:hAnsi="Times New Roman" w:cs="Times New Roman"/>
                <w:i/>
                <w:noProof/>
                <w:sz w:val="28"/>
                <w:szCs w:val="28"/>
                <w:lang w:eastAsia="ru-RU"/>
              </w:rPr>
              <w:t>(ж)</w:t>
            </w:r>
          </w:p>
        </w:tc>
        <w:tc>
          <w:tcPr>
            <w:tcW w:w="3175" w:type="dxa"/>
            <w:vAlign w:val="bottom"/>
          </w:tcPr>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val="en-US" w:eastAsia="ru-RU"/>
              </w:rPr>
            </w:pPr>
            <w:r w:rsidRPr="005634BE">
              <w:rPr>
                <w:rFonts w:ascii="Times New Roman" w:eastAsia="Calibri" w:hAnsi="Times New Roman" w:cs="Times New Roman"/>
                <w:i/>
                <w:noProof/>
                <w:sz w:val="28"/>
                <w:szCs w:val="28"/>
                <w:lang w:eastAsia="ru-RU"/>
              </w:rPr>
              <w:drawing>
                <wp:inline distT="0" distB="0" distL="0" distR="0">
                  <wp:extent cx="1943100" cy="8763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43100" cy="876300"/>
                          </a:xfrm>
                          <a:prstGeom prst="rect">
                            <a:avLst/>
                          </a:prstGeom>
                          <a:noFill/>
                          <a:ln>
                            <a:noFill/>
                          </a:ln>
                        </pic:spPr>
                      </pic:pic>
                    </a:graphicData>
                  </a:graphic>
                </wp:inline>
              </w:drawing>
            </w:r>
          </w:p>
          <w:p w:rsidR="005634BE" w:rsidRPr="005634BE" w:rsidRDefault="005634BE" w:rsidP="005634BE">
            <w:pPr>
              <w:spacing w:after="0" w:line="360" w:lineRule="auto"/>
              <w:ind w:left="-284" w:firstLine="568"/>
              <w:jc w:val="center"/>
              <w:rPr>
                <w:rFonts w:ascii="Times New Roman" w:eastAsia="Calibri" w:hAnsi="Times New Roman" w:cs="Times New Roman"/>
                <w:i/>
                <w:noProof/>
                <w:sz w:val="28"/>
                <w:szCs w:val="28"/>
                <w:lang w:eastAsia="ru-RU"/>
              </w:rPr>
            </w:pPr>
            <w:r w:rsidRPr="005634BE">
              <w:rPr>
                <w:rFonts w:ascii="Times New Roman" w:eastAsia="Calibri" w:hAnsi="Times New Roman" w:cs="Times New Roman"/>
                <w:i/>
                <w:noProof/>
                <w:sz w:val="28"/>
                <w:szCs w:val="28"/>
                <w:lang w:eastAsia="ru-RU"/>
              </w:rPr>
              <w:t>(з)</w:t>
            </w:r>
          </w:p>
        </w:tc>
        <w:tc>
          <w:tcPr>
            <w:tcW w:w="3175" w:type="dxa"/>
            <w:vAlign w:val="bottom"/>
          </w:tcPr>
          <w:p w:rsidR="00DF63C3" w:rsidRDefault="00DF63C3" w:rsidP="00961DEB">
            <w:pPr>
              <w:spacing w:after="0" w:line="360" w:lineRule="auto"/>
              <w:ind w:left="-507" w:firstLine="568"/>
              <w:jc w:val="center"/>
              <w:rPr>
                <w:rFonts w:ascii="Times New Roman" w:eastAsia="Calibri" w:hAnsi="Times New Roman" w:cs="Times New Roman"/>
                <w:i/>
                <w:noProof/>
                <w:sz w:val="28"/>
                <w:szCs w:val="28"/>
                <w:lang w:eastAsia="ru-RU"/>
              </w:rPr>
            </w:pPr>
            <w:r>
              <w:rPr>
                <w:noProof/>
              </w:rPr>
              <w:drawing>
                <wp:inline distT="0" distB="0" distL="0" distR="0" wp14:anchorId="37BA4B04" wp14:editId="495DF2E6">
                  <wp:extent cx="1917075" cy="1032933"/>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8443" cy="1060610"/>
                          </a:xfrm>
                          <a:prstGeom prst="rect">
                            <a:avLst/>
                          </a:prstGeom>
                        </pic:spPr>
                      </pic:pic>
                    </a:graphicData>
                  </a:graphic>
                </wp:inline>
              </w:drawing>
            </w:r>
          </w:p>
          <w:p w:rsidR="005634BE" w:rsidRPr="00DF63C3" w:rsidRDefault="00DF63C3" w:rsidP="005634BE">
            <w:pPr>
              <w:spacing w:after="0" w:line="360" w:lineRule="auto"/>
              <w:ind w:left="-284" w:firstLine="568"/>
              <w:jc w:val="center"/>
              <w:rPr>
                <w:rFonts w:ascii="Times New Roman" w:eastAsia="Calibri" w:hAnsi="Times New Roman" w:cs="Times New Roman"/>
                <w:i/>
                <w:noProof/>
                <w:sz w:val="28"/>
                <w:szCs w:val="28"/>
                <w:lang w:eastAsia="ru-RU"/>
              </w:rPr>
            </w:pPr>
            <w:r>
              <w:rPr>
                <w:rFonts w:ascii="Times New Roman" w:eastAsia="Calibri" w:hAnsi="Times New Roman" w:cs="Times New Roman"/>
                <w:i/>
                <w:noProof/>
                <w:sz w:val="28"/>
                <w:szCs w:val="28"/>
                <w:lang w:eastAsia="ru-RU"/>
              </w:rPr>
              <w:t>(и)</w:t>
            </w:r>
          </w:p>
        </w:tc>
      </w:tr>
      <w:tr w:rsidR="00310F7D" w:rsidRPr="005634BE" w:rsidTr="00310F7D">
        <w:tc>
          <w:tcPr>
            <w:tcW w:w="3175" w:type="dxa"/>
            <w:vAlign w:val="bottom"/>
          </w:tcPr>
          <w:p w:rsidR="00310F7D" w:rsidRDefault="00310F7D" w:rsidP="00310F7D">
            <w:pPr>
              <w:spacing w:after="0" w:line="360" w:lineRule="auto"/>
              <w:ind w:left="-399" w:firstLine="568"/>
              <w:jc w:val="center"/>
              <w:rPr>
                <w:rFonts w:ascii="Times New Roman" w:eastAsia="Calibri" w:hAnsi="Times New Roman" w:cs="Times New Roman"/>
                <w:i/>
                <w:noProof/>
                <w:sz w:val="28"/>
                <w:szCs w:val="28"/>
                <w:lang w:eastAsia="ru-RU"/>
              </w:rPr>
            </w:pPr>
            <w:r>
              <w:rPr>
                <w:noProof/>
              </w:rPr>
              <w:drawing>
                <wp:inline distT="0" distB="0" distL="0" distR="0" wp14:anchorId="358DDD50" wp14:editId="4FD9F6B0">
                  <wp:extent cx="1979930" cy="1591945"/>
                  <wp:effectExtent l="0" t="0" r="127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9930" cy="1591945"/>
                          </a:xfrm>
                          <a:prstGeom prst="rect">
                            <a:avLst/>
                          </a:prstGeom>
                        </pic:spPr>
                      </pic:pic>
                    </a:graphicData>
                  </a:graphic>
                </wp:inline>
              </w:drawing>
            </w:r>
          </w:p>
          <w:p w:rsidR="00310F7D" w:rsidRPr="005634BE" w:rsidRDefault="00310F7D" w:rsidP="005634BE">
            <w:pPr>
              <w:spacing w:after="0" w:line="360" w:lineRule="auto"/>
              <w:ind w:left="-284" w:firstLine="568"/>
              <w:jc w:val="center"/>
              <w:rPr>
                <w:rFonts w:ascii="Times New Roman" w:eastAsia="Calibri" w:hAnsi="Times New Roman" w:cs="Times New Roman"/>
                <w:i/>
                <w:noProof/>
                <w:sz w:val="28"/>
                <w:szCs w:val="28"/>
                <w:lang w:eastAsia="ru-RU"/>
              </w:rPr>
            </w:pPr>
            <w:r>
              <w:rPr>
                <w:rFonts w:ascii="Times New Roman" w:eastAsia="Calibri" w:hAnsi="Times New Roman" w:cs="Times New Roman"/>
                <w:i/>
                <w:noProof/>
                <w:sz w:val="28"/>
                <w:szCs w:val="28"/>
                <w:lang w:eastAsia="ru-RU"/>
              </w:rPr>
              <w:t>(й)</w:t>
            </w:r>
          </w:p>
        </w:tc>
        <w:tc>
          <w:tcPr>
            <w:tcW w:w="3175" w:type="dxa"/>
            <w:vAlign w:val="bottom"/>
          </w:tcPr>
          <w:p w:rsidR="00310F7D" w:rsidRDefault="00310F7D" w:rsidP="00310F7D">
            <w:pPr>
              <w:spacing w:after="0" w:line="360" w:lineRule="auto"/>
              <w:ind w:left="-451" w:firstLine="568"/>
              <w:jc w:val="center"/>
              <w:rPr>
                <w:rFonts w:ascii="Times New Roman" w:eastAsia="Calibri" w:hAnsi="Times New Roman" w:cs="Times New Roman"/>
                <w:i/>
                <w:noProof/>
                <w:sz w:val="28"/>
                <w:szCs w:val="28"/>
                <w:lang w:eastAsia="ru-RU"/>
              </w:rPr>
            </w:pPr>
            <w:r>
              <w:rPr>
                <w:noProof/>
              </w:rPr>
              <w:drawing>
                <wp:inline distT="0" distB="0" distL="0" distR="0" wp14:anchorId="0BDA297F" wp14:editId="059B036D">
                  <wp:extent cx="1979930" cy="162750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9930" cy="1627505"/>
                          </a:xfrm>
                          <a:prstGeom prst="rect">
                            <a:avLst/>
                          </a:prstGeom>
                        </pic:spPr>
                      </pic:pic>
                    </a:graphicData>
                  </a:graphic>
                </wp:inline>
              </w:drawing>
            </w:r>
          </w:p>
          <w:p w:rsidR="00310F7D" w:rsidRPr="005634BE" w:rsidRDefault="00310F7D" w:rsidP="005634BE">
            <w:pPr>
              <w:spacing w:after="0" w:line="360" w:lineRule="auto"/>
              <w:ind w:left="-284" w:firstLine="568"/>
              <w:jc w:val="center"/>
              <w:rPr>
                <w:rFonts w:ascii="Times New Roman" w:eastAsia="Calibri" w:hAnsi="Times New Roman" w:cs="Times New Roman"/>
                <w:i/>
                <w:noProof/>
                <w:sz w:val="28"/>
                <w:szCs w:val="28"/>
                <w:lang w:eastAsia="ru-RU"/>
              </w:rPr>
            </w:pPr>
            <w:r>
              <w:rPr>
                <w:rFonts w:ascii="Times New Roman" w:eastAsia="Calibri" w:hAnsi="Times New Roman" w:cs="Times New Roman"/>
                <w:i/>
                <w:noProof/>
                <w:sz w:val="28"/>
                <w:szCs w:val="28"/>
                <w:lang w:eastAsia="ru-RU"/>
              </w:rPr>
              <w:t>(к)</w:t>
            </w:r>
          </w:p>
        </w:tc>
        <w:tc>
          <w:tcPr>
            <w:tcW w:w="3175" w:type="dxa"/>
            <w:vAlign w:val="bottom"/>
          </w:tcPr>
          <w:p w:rsidR="00310F7D" w:rsidRDefault="00310F7D" w:rsidP="00310F7D">
            <w:pPr>
              <w:spacing w:after="0" w:line="360" w:lineRule="auto"/>
              <w:ind w:left="-507" w:firstLine="568"/>
              <w:jc w:val="center"/>
              <w:rPr>
                <w:rFonts w:ascii="Times New Roman" w:hAnsi="Times New Roman" w:cs="Times New Roman"/>
                <w:i/>
                <w:noProof/>
                <w:sz w:val="28"/>
              </w:rPr>
            </w:pPr>
            <w:r>
              <w:rPr>
                <w:noProof/>
              </w:rPr>
              <w:drawing>
                <wp:inline distT="0" distB="0" distL="0" distR="0" wp14:anchorId="68C0FE83" wp14:editId="38D2CBF7">
                  <wp:extent cx="1979930" cy="1675765"/>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9930" cy="1675765"/>
                          </a:xfrm>
                          <a:prstGeom prst="rect">
                            <a:avLst/>
                          </a:prstGeom>
                        </pic:spPr>
                      </pic:pic>
                    </a:graphicData>
                  </a:graphic>
                </wp:inline>
              </w:drawing>
            </w:r>
          </w:p>
          <w:p w:rsidR="00310F7D" w:rsidRPr="00310F7D" w:rsidRDefault="00310F7D" w:rsidP="005634BE">
            <w:pPr>
              <w:spacing w:after="0" w:line="360" w:lineRule="auto"/>
              <w:ind w:left="-284" w:firstLine="568"/>
              <w:jc w:val="center"/>
              <w:rPr>
                <w:rFonts w:ascii="Times New Roman" w:hAnsi="Times New Roman" w:cs="Times New Roman"/>
                <w:i/>
                <w:noProof/>
              </w:rPr>
            </w:pPr>
            <w:r w:rsidRPr="00310F7D">
              <w:rPr>
                <w:rFonts w:ascii="Times New Roman" w:hAnsi="Times New Roman" w:cs="Times New Roman"/>
                <w:i/>
                <w:noProof/>
                <w:sz w:val="28"/>
              </w:rPr>
              <w:t>(л)</w:t>
            </w:r>
          </w:p>
        </w:tc>
      </w:tr>
    </w:tbl>
    <w:p w:rsidR="005634BE" w:rsidRPr="005634BE" w:rsidRDefault="005634BE" w:rsidP="00323084">
      <w:pPr>
        <w:spacing w:line="360" w:lineRule="auto"/>
        <w:ind w:left="-284" w:firstLine="992"/>
        <w:rPr>
          <w:rFonts w:ascii="Times New Roman" w:eastAsia="Calibri" w:hAnsi="Times New Roman" w:cs="Times New Roman"/>
          <w:i/>
          <w:sz w:val="28"/>
          <w:szCs w:val="28"/>
        </w:rPr>
      </w:pPr>
      <w:r w:rsidRPr="005634BE">
        <w:rPr>
          <w:rFonts w:ascii="Times New Roman" w:eastAsia="Calibri" w:hAnsi="Times New Roman" w:cs="Times New Roman"/>
          <w:i/>
          <w:sz w:val="28"/>
          <w:szCs w:val="28"/>
        </w:rPr>
        <w:t xml:space="preserve">Рисунок </w:t>
      </w:r>
      <w:r w:rsidR="00737021">
        <w:rPr>
          <w:rFonts w:ascii="Times New Roman" w:eastAsia="Calibri" w:hAnsi="Times New Roman" w:cs="Times New Roman"/>
          <w:i/>
          <w:sz w:val="28"/>
          <w:szCs w:val="28"/>
        </w:rPr>
        <w:t>21</w:t>
      </w:r>
      <w:r w:rsidRPr="005634BE">
        <w:rPr>
          <w:rFonts w:ascii="Times New Roman" w:eastAsia="Calibri" w:hAnsi="Times New Roman" w:cs="Times New Roman"/>
          <w:i/>
          <w:sz w:val="28"/>
          <w:szCs w:val="28"/>
        </w:rPr>
        <w:t xml:space="preserve"> - Последовательные стадии моделирования кинетики взаимодействия молекулярного кислорода с поверхностью железа, соответствующие временам </w:t>
      </w:r>
      <w:r w:rsidR="00737021" w:rsidRPr="005634BE">
        <w:rPr>
          <w:rFonts w:ascii="Times New Roman" w:eastAsia="Calibri" w:hAnsi="Times New Roman" w:cs="Times New Roman"/>
          <w:i/>
          <w:sz w:val="28"/>
          <w:szCs w:val="28"/>
        </w:rPr>
        <w:t>моделирования 0</w:t>
      </w:r>
      <w:r w:rsidR="007878D0">
        <w:rPr>
          <w:rFonts w:ascii="Times New Roman" w:eastAsia="Calibri" w:hAnsi="Times New Roman" w:cs="Times New Roman"/>
          <w:i/>
          <w:sz w:val="28"/>
          <w:szCs w:val="28"/>
        </w:rPr>
        <w:t xml:space="preserve"> (а). 480(г), 680 (д), 880</w:t>
      </w:r>
      <w:r w:rsidR="00DF63C3">
        <w:rPr>
          <w:rFonts w:ascii="Times New Roman" w:eastAsia="Calibri" w:hAnsi="Times New Roman" w:cs="Times New Roman"/>
          <w:i/>
          <w:sz w:val="28"/>
          <w:szCs w:val="28"/>
        </w:rPr>
        <w:t xml:space="preserve"> (е), 1080 (ж),</w:t>
      </w:r>
      <w:r w:rsidRPr="005634BE">
        <w:rPr>
          <w:rFonts w:ascii="Times New Roman" w:eastAsia="Calibri" w:hAnsi="Times New Roman" w:cs="Times New Roman"/>
          <w:i/>
          <w:sz w:val="28"/>
          <w:szCs w:val="28"/>
        </w:rPr>
        <w:t xml:space="preserve"> 1280 (з)</w:t>
      </w:r>
      <w:r w:rsidR="00DF63C3">
        <w:rPr>
          <w:rFonts w:ascii="Times New Roman" w:eastAsia="Calibri" w:hAnsi="Times New Roman" w:cs="Times New Roman"/>
          <w:i/>
          <w:sz w:val="28"/>
          <w:szCs w:val="28"/>
        </w:rPr>
        <w:t>, 2892 (и)</w:t>
      </w:r>
      <w:r w:rsidR="00310F7D">
        <w:rPr>
          <w:rFonts w:ascii="Times New Roman" w:eastAsia="Calibri" w:hAnsi="Times New Roman" w:cs="Times New Roman"/>
          <w:i/>
          <w:sz w:val="28"/>
          <w:szCs w:val="28"/>
        </w:rPr>
        <w:t>, 4589 (й), 8243 (к), 10135 (л)</w:t>
      </w:r>
      <w:r w:rsidRPr="005634BE">
        <w:rPr>
          <w:rFonts w:ascii="Times New Roman" w:eastAsia="Calibri" w:hAnsi="Times New Roman" w:cs="Times New Roman"/>
          <w:i/>
          <w:sz w:val="28"/>
          <w:szCs w:val="28"/>
        </w:rPr>
        <w:t xml:space="preserve"> пикосекунд. Синим цветом окрашены атомы   кислорода, красным – атомы железа.</w:t>
      </w:r>
    </w:p>
    <w:p w:rsidR="005634BE" w:rsidRDefault="00DF63C3" w:rsidP="00B009B3">
      <w:pPr>
        <w:spacing w:line="360" w:lineRule="auto"/>
        <w:ind w:left="-284"/>
        <w:jc w:val="both"/>
        <w:rPr>
          <w:rFonts w:ascii="Times New Roman" w:eastAsiaTheme="minorEastAsia" w:hAnsi="Times New Roman" w:cs="Times New Roman"/>
          <w:sz w:val="28"/>
        </w:rPr>
      </w:pPr>
      <w:r>
        <w:rPr>
          <w:rFonts w:ascii="Times New Roman" w:eastAsiaTheme="minorEastAsia" w:hAnsi="Times New Roman" w:cs="Times New Roman"/>
          <w:sz w:val="28"/>
        </w:rPr>
        <w:tab/>
        <w:t>Через</w:t>
      </w:r>
      <w:r w:rsidR="00310F7D">
        <w:rPr>
          <w:rFonts w:ascii="Times New Roman" w:eastAsiaTheme="minorEastAsia" w:hAnsi="Times New Roman" w:cs="Times New Roman"/>
          <w:sz w:val="28"/>
        </w:rPr>
        <w:t xml:space="preserve"> ≈10000 пикосекунд становится заметно, что:</w:t>
      </w:r>
    </w:p>
    <w:p w:rsidR="00310F7D" w:rsidRDefault="00310F7D" w:rsidP="00310F7D">
      <w:pPr>
        <w:pStyle w:val="a6"/>
        <w:numPr>
          <w:ilvl w:val="0"/>
          <w:numId w:val="6"/>
        </w:numPr>
        <w:spacing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lastRenderedPageBreak/>
        <w:t xml:space="preserve">Уровень поверхности железа вырос с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Z</m:t>
            </m:r>
          </m:e>
          <m:sub>
            <m:r>
              <w:rPr>
                <w:rFonts w:ascii="Cambria Math" w:eastAsiaTheme="minorEastAsia" w:hAnsi="Cambria Math" w:cs="Times New Roman"/>
                <w:sz w:val="28"/>
              </w:rPr>
              <m:t>1</m:t>
            </m:r>
          </m:sub>
        </m:sSub>
        <m:r>
          <w:rPr>
            <w:rFonts w:ascii="Cambria Math" w:eastAsiaTheme="minorEastAsia" w:hAnsi="Cambria Math" w:cs="Times New Roman"/>
            <w:sz w:val="28"/>
          </w:rPr>
          <m:t>=38.28 Α</m:t>
        </m:r>
      </m:oMath>
      <w:r w:rsidRPr="00310F7D">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до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Z</m:t>
            </m:r>
          </m:e>
          <m:sub>
            <m:r>
              <w:rPr>
                <w:rFonts w:ascii="Cambria Math" w:eastAsiaTheme="minorEastAsia" w:hAnsi="Cambria Math" w:cs="Times New Roman"/>
                <w:sz w:val="28"/>
              </w:rPr>
              <m:t>2</m:t>
            </m:r>
          </m:sub>
        </m:sSub>
        <m:r>
          <w:rPr>
            <w:rFonts w:ascii="Cambria Math" w:eastAsiaTheme="minorEastAsia" w:hAnsi="Cambria Math" w:cs="Times New Roman"/>
            <w:sz w:val="28"/>
          </w:rPr>
          <m:t>=51.12 Α</m:t>
        </m:r>
      </m:oMath>
      <w:r>
        <w:rPr>
          <w:rFonts w:ascii="Times New Roman" w:eastAsiaTheme="minorEastAsia" w:hAnsi="Times New Roman" w:cs="Times New Roman"/>
          <w:sz w:val="28"/>
        </w:rPr>
        <w:t xml:space="preserve">, то есть на </w:t>
      </w:r>
      <m:oMath>
        <m:r>
          <w:rPr>
            <w:rFonts w:ascii="Cambria Math" w:eastAsiaTheme="minorEastAsia" w:hAnsi="Cambria Math" w:cs="Times New Roman"/>
            <w:sz w:val="28"/>
          </w:rPr>
          <m:t>∆Z=12.84 Α</m:t>
        </m:r>
      </m:oMath>
    </w:p>
    <w:p w:rsidR="00310F7D" w:rsidRPr="00310F7D" w:rsidRDefault="00310F7D" w:rsidP="00310F7D">
      <w:pPr>
        <w:pStyle w:val="a6"/>
        <w:numPr>
          <w:ilvl w:val="0"/>
          <w:numId w:val="6"/>
        </w:numPr>
        <w:spacing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В начале моделирования некоторые атомы кислорода могли проходить вглубь материала на расстояние до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l</m:t>
            </m:r>
          </m:e>
          <m:sub>
            <m:r>
              <w:rPr>
                <w:rFonts w:ascii="Cambria Math" w:eastAsiaTheme="minorEastAsia" w:hAnsi="Cambria Math" w:cs="Times New Roman"/>
                <w:sz w:val="28"/>
              </w:rPr>
              <m:t>1</m:t>
            </m:r>
          </m:sub>
        </m:sSub>
        <m:r>
          <w:rPr>
            <w:rFonts w:ascii="Cambria Math" w:eastAsiaTheme="minorEastAsia" w:hAnsi="Cambria Math" w:cs="Times New Roman"/>
            <w:sz w:val="28"/>
          </w:rPr>
          <m:t>=24.2 Α</m:t>
        </m:r>
      </m:oMath>
      <w:r>
        <w:rPr>
          <w:rFonts w:ascii="Times New Roman" w:eastAsiaTheme="minorEastAsia" w:hAnsi="Times New Roman" w:cs="Times New Roman"/>
          <w:sz w:val="28"/>
        </w:rPr>
        <w:t xml:space="preserve"> относительно начального уровня поверхности</w:t>
      </w:r>
      <w:r w:rsidR="00321320">
        <w:rPr>
          <w:rFonts w:ascii="Times New Roman" w:eastAsiaTheme="minorEastAsia" w:hAnsi="Times New Roman" w:cs="Times New Roman"/>
          <w:sz w:val="28"/>
        </w:rPr>
        <w:t xml:space="preserve">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Z</m:t>
            </m:r>
          </m:e>
          <m:sub>
            <m:r>
              <w:rPr>
                <w:rFonts w:ascii="Cambria Math" w:eastAsiaTheme="minorEastAsia" w:hAnsi="Cambria Math" w:cs="Times New Roman"/>
                <w:sz w:val="28"/>
              </w:rPr>
              <m:t>1</m:t>
            </m:r>
          </m:sub>
        </m:sSub>
      </m:oMath>
      <w:r w:rsidR="00321320" w:rsidRPr="00321320">
        <w:rPr>
          <w:rFonts w:ascii="Times New Roman" w:eastAsiaTheme="minorEastAsia" w:hAnsi="Times New Roman" w:cs="Times New Roman"/>
          <w:sz w:val="28"/>
        </w:rPr>
        <w:t xml:space="preserve"> </w:t>
      </w:r>
      <w:r w:rsidR="00321320">
        <w:rPr>
          <w:rFonts w:ascii="Times New Roman" w:eastAsiaTheme="minorEastAsia" w:hAnsi="Times New Roman" w:cs="Times New Roman"/>
          <w:sz w:val="28"/>
        </w:rPr>
        <w:t xml:space="preserve">или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l</m:t>
            </m:r>
          </m:e>
          <m:sub>
            <m:r>
              <w:rPr>
                <w:rFonts w:ascii="Cambria Math" w:eastAsiaTheme="minorEastAsia" w:hAnsi="Cambria Math" w:cs="Times New Roman"/>
                <w:sz w:val="28"/>
              </w:rPr>
              <m:t>2</m:t>
            </m:r>
          </m:sub>
        </m:sSub>
        <m:r>
          <w:rPr>
            <w:rFonts w:ascii="Cambria Math" w:eastAsiaTheme="minorEastAsia" w:hAnsi="Cambria Math" w:cs="Times New Roman"/>
            <w:sz w:val="28"/>
          </w:rPr>
          <m:t>=37.04 Α</m:t>
        </m:r>
      </m:oMath>
      <w:r w:rsidR="00321320" w:rsidRPr="00321320">
        <w:rPr>
          <w:rFonts w:ascii="Times New Roman" w:eastAsiaTheme="minorEastAsia" w:hAnsi="Times New Roman" w:cs="Times New Roman"/>
          <w:sz w:val="28"/>
        </w:rPr>
        <w:t xml:space="preserve">  </w:t>
      </w:r>
      <w:r w:rsidR="00321320">
        <w:rPr>
          <w:rFonts w:ascii="Times New Roman" w:eastAsiaTheme="minorEastAsia" w:hAnsi="Times New Roman" w:cs="Times New Roman"/>
          <w:sz w:val="28"/>
        </w:rPr>
        <w:t>относительно конечного уровня поверхности</w:t>
      </w:r>
      <w:r w:rsidR="00321320" w:rsidRPr="00321320">
        <w:rPr>
          <w:rFonts w:ascii="Times New Roman" w:eastAsiaTheme="minorEastAsia" w:hAnsi="Times New Roman" w:cs="Times New Roman"/>
          <w:sz w:val="28"/>
        </w:rPr>
        <w:t xml:space="preserve">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Z</m:t>
            </m:r>
          </m:e>
          <m:sub>
            <m:r>
              <w:rPr>
                <w:rFonts w:ascii="Cambria Math" w:eastAsiaTheme="minorEastAsia" w:hAnsi="Cambria Math" w:cs="Times New Roman"/>
                <w:sz w:val="28"/>
              </w:rPr>
              <m:t>2</m:t>
            </m:r>
          </m:sub>
        </m:sSub>
      </m:oMath>
      <w:r w:rsidR="00321320" w:rsidRPr="00321320">
        <w:rPr>
          <w:rFonts w:ascii="Times New Roman" w:eastAsiaTheme="minorEastAsia" w:hAnsi="Times New Roman" w:cs="Times New Roman"/>
          <w:sz w:val="28"/>
        </w:rPr>
        <w:t xml:space="preserve">. </w:t>
      </w:r>
      <w:r w:rsidR="00321320">
        <w:rPr>
          <w:rFonts w:ascii="Times New Roman" w:eastAsiaTheme="minorEastAsia" w:hAnsi="Times New Roman" w:cs="Times New Roman"/>
          <w:sz w:val="28"/>
        </w:rPr>
        <w:t xml:space="preserve">После того как сформировался слой толщиной </w:t>
      </w:r>
      <m:oMath>
        <m:r>
          <w:rPr>
            <w:rFonts w:ascii="Cambria Math" w:eastAsiaTheme="minorEastAsia" w:hAnsi="Cambria Math" w:cs="Times New Roman"/>
            <w:sz w:val="28"/>
          </w:rPr>
          <m:t>≈</m:t>
        </m:r>
        <m:r>
          <w:rPr>
            <w:rFonts w:ascii="Cambria Math" w:eastAsiaTheme="minorEastAsia" w:hAnsi="Cambria Math" w:cs="Times New Roman"/>
            <w:sz w:val="28"/>
          </w:rPr>
          <m:t>10 Α</m:t>
        </m:r>
      </m:oMath>
      <w:r w:rsidR="00321320">
        <w:rPr>
          <w:rFonts w:ascii="Times New Roman" w:eastAsiaTheme="minorEastAsia" w:hAnsi="Times New Roman" w:cs="Times New Roman"/>
          <w:sz w:val="28"/>
        </w:rPr>
        <w:t xml:space="preserve"> такой эффект пропадает и новые атомы кислорода вглубь материала не проходят.</w:t>
      </w:r>
    </w:p>
    <w:p w:rsidR="00B009B3" w:rsidRDefault="00321320" w:rsidP="00B009B3">
      <w:pPr>
        <w:spacing w:line="360" w:lineRule="auto"/>
        <w:ind w:left="-284"/>
        <w:jc w:val="both"/>
        <w:rPr>
          <w:rFonts w:ascii="Times New Roman" w:eastAsiaTheme="minorEastAsia" w:hAnsi="Times New Roman" w:cs="Times New Roman"/>
          <w:sz w:val="28"/>
        </w:rPr>
      </w:pPr>
      <w:r>
        <w:rPr>
          <w:rFonts w:ascii="Times New Roman" w:eastAsiaTheme="minorEastAsia" w:hAnsi="Times New Roman" w:cs="Times New Roman"/>
          <w:sz w:val="28"/>
        </w:rPr>
        <w:t>На рис.22 представлен график концентрации кислорода в приповерхностном сло</w:t>
      </w:r>
      <w:r w:rsidR="00961DEB">
        <w:rPr>
          <w:rFonts w:ascii="Times New Roman" w:eastAsiaTheme="minorEastAsia" w:hAnsi="Times New Roman" w:cs="Times New Roman"/>
          <w:sz w:val="28"/>
        </w:rPr>
        <w:t xml:space="preserve">е. </w:t>
      </w:r>
    </w:p>
    <w:p w:rsidR="00961DEB" w:rsidRDefault="00323084" w:rsidP="00B009B3">
      <w:pPr>
        <w:spacing w:line="360" w:lineRule="auto"/>
        <w:ind w:left="-284"/>
        <w:jc w:val="both"/>
      </w:pPr>
      <w:r>
        <w:object w:dxaOrig="7294" w:dyaOrig="5569">
          <v:shape id="_x0000_i1042" type="#_x0000_t75" style="width:462pt;height:352.65pt" o:ole="">
            <v:imagedata r:id="rId57" o:title=""/>
          </v:shape>
          <o:OLEObject Type="Embed" ProgID="Origin50.Graph" ShapeID="_x0000_i1042" DrawAspect="Content" ObjectID="_1567273724" r:id="rId58"/>
        </w:object>
      </w:r>
    </w:p>
    <w:p w:rsidR="00961DEB" w:rsidRPr="00961DEB" w:rsidRDefault="00961DEB" w:rsidP="00323084">
      <w:pPr>
        <w:spacing w:line="360" w:lineRule="auto"/>
        <w:ind w:left="-284" w:firstLine="992"/>
        <w:rPr>
          <w:rFonts w:ascii="Times New Roman" w:eastAsiaTheme="minorEastAsia" w:hAnsi="Times New Roman" w:cs="Times New Roman"/>
          <w:i/>
          <w:sz w:val="28"/>
        </w:rPr>
      </w:pPr>
      <w:r w:rsidRPr="00961DEB">
        <w:rPr>
          <w:rFonts w:ascii="Times New Roman" w:eastAsiaTheme="minorEastAsia" w:hAnsi="Times New Roman" w:cs="Times New Roman"/>
          <w:i/>
          <w:sz w:val="28"/>
        </w:rPr>
        <w:t xml:space="preserve">Рисунок 22 – </w:t>
      </w:r>
      <w:r w:rsidR="00323084">
        <w:rPr>
          <w:rFonts w:ascii="Times New Roman" w:eastAsiaTheme="minorEastAsia" w:hAnsi="Times New Roman" w:cs="Times New Roman"/>
          <w:i/>
          <w:sz w:val="28"/>
        </w:rPr>
        <w:t>К</w:t>
      </w:r>
      <w:r w:rsidRPr="00961DEB">
        <w:rPr>
          <w:rFonts w:ascii="Times New Roman" w:eastAsiaTheme="minorEastAsia" w:hAnsi="Times New Roman" w:cs="Times New Roman"/>
          <w:i/>
          <w:sz w:val="28"/>
        </w:rPr>
        <w:t>онцентрация кислорода в приповерхностном слое.</w:t>
      </w:r>
      <w:r w:rsidR="00323084">
        <w:rPr>
          <w:rFonts w:ascii="Times New Roman" w:eastAsiaTheme="minorEastAsia" w:hAnsi="Times New Roman" w:cs="Times New Roman"/>
          <w:i/>
          <w:sz w:val="28"/>
        </w:rPr>
        <w:t xml:space="preserve"> Все данные были </w:t>
      </w:r>
      <w:proofErr w:type="spellStart"/>
      <w:r w:rsidR="00323084">
        <w:rPr>
          <w:rFonts w:ascii="Times New Roman" w:eastAsiaTheme="minorEastAsia" w:hAnsi="Times New Roman" w:cs="Times New Roman"/>
          <w:i/>
          <w:sz w:val="28"/>
        </w:rPr>
        <w:t>отминимизированы</w:t>
      </w:r>
      <w:proofErr w:type="spellEnd"/>
      <w:r w:rsidR="00323084">
        <w:rPr>
          <w:rFonts w:ascii="Times New Roman" w:eastAsiaTheme="minorEastAsia" w:hAnsi="Times New Roman" w:cs="Times New Roman"/>
          <w:i/>
          <w:sz w:val="28"/>
        </w:rPr>
        <w:t>.</w:t>
      </w:r>
      <w:r>
        <w:rPr>
          <w:rFonts w:ascii="Times New Roman" w:eastAsiaTheme="minorEastAsia" w:hAnsi="Times New Roman" w:cs="Times New Roman"/>
          <w:i/>
          <w:sz w:val="28"/>
        </w:rPr>
        <w:t xml:space="preserve"> </w:t>
      </w:r>
    </w:p>
    <w:p w:rsidR="00961DEB" w:rsidRPr="00E66452" w:rsidRDefault="00961DEB" w:rsidP="00961DEB">
      <w:pPr>
        <w:spacing w:line="360" w:lineRule="auto"/>
        <w:ind w:left="-284"/>
        <w:rPr>
          <w:rFonts w:ascii="Times New Roman" w:eastAsiaTheme="minorEastAsia" w:hAnsi="Times New Roman" w:cs="Times New Roman"/>
          <w:sz w:val="28"/>
        </w:rPr>
      </w:pPr>
      <w:r>
        <w:rPr>
          <w:rFonts w:ascii="Times New Roman" w:eastAsiaTheme="minorEastAsia" w:hAnsi="Times New Roman" w:cs="Times New Roman"/>
          <w:sz w:val="28"/>
        </w:rPr>
        <w:t xml:space="preserve">В самом деле, этот график подтверждает и визуализирует рис.21 на некоторых этапах моделирования. Отметка начала оси ординат соответствует начальному </w:t>
      </w:r>
      <w:r>
        <w:rPr>
          <w:rFonts w:ascii="Times New Roman" w:eastAsiaTheme="minorEastAsia" w:hAnsi="Times New Roman" w:cs="Times New Roman"/>
          <w:sz w:val="28"/>
        </w:rPr>
        <w:lastRenderedPageBreak/>
        <w:t xml:space="preserve">уровню поверхности (нулевой уровень). Видно, что со временем концентрация кислорода растет над нулевым уровнем, что говорит о том, что поверхность растет. </w:t>
      </w:r>
    </w:p>
    <w:p w:rsidR="00BA08DF" w:rsidRDefault="00961DEB" w:rsidP="008F46E3">
      <w:pPr>
        <w:spacing w:line="360" w:lineRule="auto"/>
        <w:ind w:left="-284"/>
        <w:jc w:val="both"/>
        <w:rPr>
          <w:rFonts w:ascii="Times New Roman" w:hAnsi="Times New Roman" w:cs="Times New Roman"/>
          <w:sz w:val="28"/>
        </w:rPr>
      </w:pPr>
      <w:r>
        <w:rPr>
          <w:rFonts w:ascii="Times New Roman" w:hAnsi="Times New Roman" w:cs="Times New Roman"/>
          <w:sz w:val="28"/>
        </w:rPr>
        <w:t xml:space="preserve">На рис.23 представлен график концентрации железа в приповерхностном слое. </w:t>
      </w:r>
    </w:p>
    <w:p w:rsidR="00961DEB" w:rsidRDefault="00323084" w:rsidP="008F46E3">
      <w:pPr>
        <w:spacing w:line="360" w:lineRule="auto"/>
        <w:ind w:left="-284"/>
        <w:jc w:val="both"/>
      </w:pPr>
      <w:r>
        <w:object w:dxaOrig="7294" w:dyaOrig="5569">
          <v:shape id="_x0000_i1044" type="#_x0000_t75" style="width:461.35pt;height:352.65pt" o:ole="">
            <v:imagedata r:id="rId59" o:title=""/>
          </v:shape>
          <o:OLEObject Type="Embed" ProgID="Origin50.Graph" ShapeID="_x0000_i1044" DrawAspect="Content" ObjectID="_1567273725" r:id="rId60"/>
        </w:object>
      </w:r>
    </w:p>
    <w:p w:rsidR="00323084" w:rsidRDefault="00323084" w:rsidP="00323084">
      <w:pPr>
        <w:spacing w:line="360" w:lineRule="auto"/>
        <w:ind w:left="-284" w:firstLine="992"/>
        <w:jc w:val="both"/>
        <w:rPr>
          <w:rFonts w:ascii="Times New Roman" w:eastAsiaTheme="minorEastAsia" w:hAnsi="Times New Roman" w:cs="Times New Roman"/>
          <w:i/>
          <w:sz w:val="28"/>
        </w:rPr>
      </w:pPr>
      <w:r>
        <w:rPr>
          <w:rFonts w:ascii="Times New Roman" w:eastAsiaTheme="minorEastAsia" w:hAnsi="Times New Roman" w:cs="Times New Roman"/>
          <w:i/>
          <w:sz w:val="28"/>
        </w:rPr>
        <w:t>Рисунок 23</w:t>
      </w:r>
      <w:r w:rsidRPr="00961DEB">
        <w:rPr>
          <w:rFonts w:ascii="Times New Roman" w:eastAsiaTheme="minorEastAsia" w:hAnsi="Times New Roman" w:cs="Times New Roman"/>
          <w:i/>
          <w:sz w:val="28"/>
        </w:rPr>
        <w:t xml:space="preserve"> – </w:t>
      </w:r>
      <w:r>
        <w:rPr>
          <w:rFonts w:ascii="Times New Roman" w:eastAsiaTheme="minorEastAsia" w:hAnsi="Times New Roman" w:cs="Times New Roman"/>
          <w:i/>
          <w:sz w:val="28"/>
        </w:rPr>
        <w:t>К</w:t>
      </w:r>
      <w:r w:rsidRPr="00961DEB">
        <w:rPr>
          <w:rFonts w:ascii="Times New Roman" w:eastAsiaTheme="minorEastAsia" w:hAnsi="Times New Roman" w:cs="Times New Roman"/>
          <w:i/>
          <w:sz w:val="28"/>
        </w:rPr>
        <w:t xml:space="preserve">онцентрация </w:t>
      </w:r>
      <w:r>
        <w:rPr>
          <w:rFonts w:ascii="Times New Roman" w:eastAsiaTheme="minorEastAsia" w:hAnsi="Times New Roman" w:cs="Times New Roman"/>
          <w:i/>
          <w:sz w:val="28"/>
        </w:rPr>
        <w:t>железа</w:t>
      </w:r>
      <w:r w:rsidRPr="00961DEB">
        <w:rPr>
          <w:rFonts w:ascii="Times New Roman" w:eastAsiaTheme="minorEastAsia" w:hAnsi="Times New Roman" w:cs="Times New Roman"/>
          <w:i/>
          <w:sz w:val="28"/>
        </w:rPr>
        <w:t xml:space="preserve"> в приповерхностном слое.</w:t>
      </w:r>
      <w:r>
        <w:rPr>
          <w:rFonts w:ascii="Times New Roman" w:eastAsiaTheme="minorEastAsia" w:hAnsi="Times New Roman" w:cs="Times New Roman"/>
          <w:i/>
          <w:sz w:val="28"/>
        </w:rPr>
        <w:t xml:space="preserve"> Все данные были </w:t>
      </w:r>
      <w:proofErr w:type="spellStart"/>
      <w:r>
        <w:rPr>
          <w:rFonts w:ascii="Times New Roman" w:eastAsiaTheme="minorEastAsia" w:hAnsi="Times New Roman" w:cs="Times New Roman"/>
          <w:i/>
          <w:sz w:val="28"/>
        </w:rPr>
        <w:t>отминимизированы.</w:t>
      </w:r>
      <w:proofErr w:type="spellEnd"/>
    </w:p>
    <w:p w:rsidR="00323084" w:rsidRDefault="00323084" w:rsidP="00323084">
      <w:pPr>
        <w:spacing w:line="360" w:lineRule="auto"/>
        <w:ind w:left="-284"/>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Данный график подтверждает и наглядно показывает, как меняется поверхность со временем. Видно, что в начале моделирования (черная колонка) поверхность определена довольно четко, не размыто. К данному моменту моделирования уровень поверхности вырос, как было сказано ранее. </w:t>
      </w:r>
    </w:p>
    <w:p w:rsidR="003739D9" w:rsidRPr="0084724B" w:rsidRDefault="003739D9" w:rsidP="002E4706">
      <w:pPr>
        <w:spacing w:line="360" w:lineRule="auto"/>
        <w:ind w:left="-284" w:firstLine="992"/>
        <w:jc w:val="both"/>
        <w:rPr>
          <w:rFonts w:ascii="Times New Roman" w:eastAsiaTheme="minorEastAsia" w:hAnsi="Times New Roman" w:cs="Times New Roman"/>
          <w:sz w:val="28"/>
        </w:rPr>
      </w:pPr>
      <w:r>
        <w:rPr>
          <w:rFonts w:ascii="Times New Roman" w:eastAsiaTheme="minorEastAsia" w:hAnsi="Times New Roman" w:cs="Times New Roman"/>
          <w:sz w:val="28"/>
        </w:rPr>
        <w:t>На рис.24 изображен</w:t>
      </w:r>
      <w:r w:rsidR="0084724B" w:rsidRPr="0084724B">
        <w:rPr>
          <w:rFonts w:ascii="Times New Roman" w:eastAsiaTheme="minorEastAsia" w:hAnsi="Times New Roman" w:cs="Times New Roman"/>
          <w:sz w:val="28"/>
        </w:rPr>
        <w:t xml:space="preserve"> </w:t>
      </w:r>
      <w:r w:rsidR="0084724B">
        <w:rPr>
          <w:rFonts w:ascii="Times New Roman" w:eastAsiaTheme="minorEastAsia" w:hAnsi="Times New Roman" w:cs="Times New Roman"/>
          <w:sz w:val="28"/>
        </w:rPr>
        <w:t xml:space="preserve">координационный анализ структур чистого железа (черная линия), магнетита (красная), и результат моделирования на данном этапе (зеленая линия). Переход от первого пика чистого железа (черная линия) к </w:t>
      </w:r>
      <w:r w:rsidR="0084724B">
        <w:rPr>
          <w:rFonts w:ascii="Times New Roman" w:eastAsiaTheme="minorEastAsia" w:hAnsi="Times New Roman" w:cs="Times New Roman"/>
          <w:sz w:val="28"/>
        </w:rPr>
        <w:lastRenderedPageBreak/>
        <w:t xml:space="preserve">первому пику результатов моделирования (зеленая линия) соответствует началу образования оксидной пленки на поверхности железа. </w:t>
      </w:r>
    </w:p>
    <w:p w:rsidR="00323084" w:rsidRDefault="0084724B" w:rsidP="00323084">
      <w:pPr>
        <w:spacing w:line="360" w:lineRule="auto"/>
        <w:ind w:left="-284"/>
        <w:jc w:val="both"/>
      </w:pPr>
      <w:r>
        <w:object w:dxaOrig="7295" w:dyaOrig="5570">
          <v:shape id="_x0000_i1048" type="#_x0000_t75" style="width:466.65pt;height:356.65pt" o:ole="">
            <v:imagedata r:id="rId61" o:title=""/>
          </v:shape>
          <o:OLEObject Type="Embed" ProgID="Origin50.Graph" ShapeID="_x0000_i1048" DrawAspect="Content" ObjectID="_1567273726" r:id="rId62"/>
        </w:object>
      </w:r>
    </w:p>
    <w:p w:rsidR="0084724B" w:rsidRPr="0084724B" w:rsidRDefault="0084724B" w:rsidP="009776D7">
      <w:pPr>
        <w:spacing w:line="360" w:lineRule="auto"/>
        <w:ind w:left="-284" w:firstLine="992"/>
        <w:jc w:val="both"/>
        <w:rPr>
          <w:rFonts w:ascii="Times New Roman" w:eastAsiaTheme="minorEastAsia" w:hAnsi="Times New Roman" w:cs="Times New Roman"/>
          <w:i/>
          <w:sz w:val="28"/>
        </w:rPr>
      </w:pPr>
      <w:r>
        <w:rPr>
          <w:rFonts w:ascii="Times New Roman" w:hAnsi="Times New Roman" w:cs="Times New Roman"/>
          <w:i/>
          <w:sz w:val="28"/>
        </w:rPr>
        <w:t>Рисунок 24 – Координационный анализ структур железа, магнетита и моделирования.</w:t>
      </w:r>
    </w:p>
    <w:p w:rsidR="009776D7" w:rsidRPr="0084724B" w:rsidRDefault="009776D7" w:rsidP="009776D7">
      <w:pPr>
        <w:spacing w:line="360" w:lineRule="auto"/>
        <w:ind w:left="-284"/>
        <w:jc w:val="both"/>
        <w:rPr>
          <w:rFonts w:ascii="Times New Roman" w:eastAsiaTheme="minorEastAsia" w:hAnsi="Times New Roman" w:cs="Times New Roman"/>
          <w:sz w:val="28"/>
        </w:rPr>
      </w:pPr>
      <w:r>
        <w:rPr>
          <w:rFonts w:ascii="Times New Roman" w:eastAsiaTheme="minorEastAsia" w:hAnsi="Times New Roman" w:cs="Times New Roman"/>
          <w:sz w:val="28"/>
        </w:rPr>
        <w:t>Видно, что переход от железа к магнетиту начался, но нужно дальнейшее моделирование чтобы такой переход окончательно завершился.</w:t>
      </w:r>
    </w:p>
    <w:p w:rsidR="009776D7" w:rsidRDefault="009776D7">
      <w:pPr>
        <w:rPr>
          <w:rFonts w:ascii="Times New Roman" w:hAnsi="Times New Roman" w:cs="Times New Roman"/>
          <w:sz w:val="28"/>
        </w:rPr>
      </w:pPr>
      <w:bookmarkStart w:id="1" w:name="_GoBack"/>
      <w:bookmarkEnd w:id="1"/>
    </w:p>
    <w:p w:rsidR="005B024D" w:rsidRPr="00E66452" w:rsidRDefault="005B024D">
      <w:pPr>
        <w:rPr>
          <w:rFonts w:ascii="Times New Roman" w:hAnsi="Times New Roman" w:cs="Times New Roman"/>
          <w:sz w:val="28"/>
        </w:rPr>
      </w:pPr>
      <w:r w:rsidRPr="00E66452">
        <w:rPr>
          <w:rFonts w:ascii="Times New Roman" w:hAnsi="Times New Roman" w:cs="Times New Roman"/>
          <w:sz w:val="28"/>
        </w:rPr>
        <w:br w:type="page"/>
      </w:r>
    </w:p>
    <w:p w:rsidR="00220814" w:rsidRPr="00E66452" w:rsidRDefault="005B024D" w:rsidP="00220814">
      <w:pPr>
        <w:spacing w:line="360" w:lineRule="auto"/>
        <w:ind w:left="-284"/>
        <w:jc w:val="both"/>
        <w:rPr>
          <w:rFonts w:ascii="Times New Roman" w:hAnsi="Times New Roman" w:cs="Times New Roman"/>
          <w:sz w:val="28"/>
        </w:rPr>
      </w:pPr>
      <w:r w:rsidRPr="00E66452">
        <w:rPr>
          <w:rFonts w:ascii="Times New Roman" w:hAnsi="Times New Roman" w:cs="Times New Roman"/>
          <w:sz w:val="28"/>
        </w:rPr>
        <w:lastRenderedPageBreak/>
        <w:t>Список использованной литературы:</w:t>
      </w:r>
    </w:p>
    <w:p w:rsidR="005B024D" w:rsidRPr="00C1546B" w:rsidRDefault="00C1546B" w:rsidP="005B024D">
      <w:pPr>
        <w:pStyle w:val="a6"/>
        <w:numPr>
          <w:ilvl w:val="0"/>
          <w:numId w:val="1"/>
        </w:numPr>
        <w:spacing w:line="360" w:lineRule="auto"/>
        <w:jc w:val="both"/>
        <w:rPr>
          <w:rFonts w:ascii="Times New Roman" w:hAnsi="Times New Roman" w:cs="Times New Roman"/>
          <w:sz w:val="28"/>
          <w:lang w:val="en-US"/>
        </w:rPr>
      </w:pPr>
      <w:r w:rsidRPr="0060278C">
        <w:rPr>
          <w:rFonts w:ascii="Times New Roman" w:hAnsi="Times New Roman" w:cs="Times New Roman"/>
          <w:sz w:val="28"/>
        </w:rPr>
        <w:t xml:space="preserve">Физическое материаловедение: Учебник для вузов. В 7 т./ Под общей ред. Б.А. Калина. – М.: МИФИ, 2012. – </w:t>
      </w:r>
      <w:r w:rsidR="005B024D" w:rsidRPr="00E66452">
        <w:rPr>
          <w:rFonts w:ascii="Times New Roman" w:hAnsi="Times New Roman" w:cs="Times New Roman"/>
          <w:sz w:val="28"/>
        </w:rPr>
        <w:t xml:space="preserve"> Том 4. Радиационная физика твердого тела. Компьютерное</w:t>
      </w:r>
      <w:r w:rsidR="005B024D" w:rsidRPr="00C1546B">
        <w:rPr>
          <w:rFonts w:ascii="Times New Roman" w:hAnsi="Times New Roman" w:cs="Times New Roman"/>
          <w:sz w:val="28"/>
          <w:lang w:val="en-US"/>
        </w:rPr>
        <w:t xml:space="preserve"> </w:t>
      </w:r>
      <w:r w:rsidR="005B024D" w:rsidRPr="00E66452">
        <w:rPr>
          <w:rFonts w:ascii="Times New Roman" w:hAnsi="Times New Roman" w:cs="Times New Roman"/>
          <w:sz w:val="28"/>
        </w:rPr>
        <w:t>моделирование</w:t>
      </w:r>
      <w:r w:rsidR="005B024D" w:rsidRPr="00C1546B">
        <w:rPr>
          <w:rFonts w:ascii="Times New Roman" w:hAnsi="Times New Roman" w:cs="Times New Roman"/>
          <w:sz w:val="28"/>
          <w:lang w:val="en-US"/>
        </w:rPr>
        <w:t>.</w:t>
      </w:r>
      <w:r w:rsidR="00283125">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Калин</w:t>
      </w:r>
      <w:r w:rsidRPr="00C1546B">
        <w:rPr>
          <w:rFonts w:ascii="Times New Roman" w:hAnsi="Times New Roman" w:cs="Times New Roman"/>
          <w:sz w:val="28"/>
          <w:lang w:val="en-US"/>
        </w:rPr>
        <w:t xml:space="preserve"> </w:t>
      </w:r>
      <w:r>
        <w:rPr>
          <w:rFonts w:ascii="Times New Roman" w:hAnsi="Times New Roman" w:cs="Times New Roman"/>
          <w:sz w:val="28"/>
        </w:rPr>
        <w:t>Б</w:t>
      </w:r>
      <w:r w:rsidRPr="00C1546B">
        <w:rPr>
          <w:rFonts w:ascii="Times New Roman" w:hAnsi="Times New Roman" w:cs="Times New Roman"/>
          <w:sz w:val="28"/>
          <w:lang w:val="en-US"/>
        </w:rPr>
        <w:t xml:space="preserve">. </w:t>
      </w:r>
      <w:r>
        <w:rPr>
          <w:rFonts w:ascii="Times New Roman" w:hAnsi="Times New Roman" w:cs="Times New Roman"/>
          <w:sz w:val="28"/>
        </w:rPr>
        <w:t>А</w:t>
      </w:r>
      <w:r w:rsidRPr="00C1546B">
        <w:rPr>
          <w:rFonts w:ascii="Times New Roman" w:hAnsi="Times New Roman" w:cs="Times New Roman"/>
          <w:sz w:val="28"/>
          <w:lang w:val="en-US"/>
        </w:rPr>
        <w:t xml:space="preserve">., </w:t>
      </w:r>
      <w:r>
        <w:rPr>
          <w:rFonts w:ascii="Times New Roman" w:hAnsi="Times New Roman" w:cs="Times New Roman"/>
          <w:sz w:val="28"/>
        </w:rPr>
        <w:t>Ганченкова</w:t>
      </w:r>
      <w:r w:rsidRPr="00C1546B">
        <w:rPr>
          <w:rFonts w:ascii="Times New Roman" w:hAnsi="Times New Roman" w:cs="Times New Roman"/>
          <w:sz w:val="28"/>
          <w:lang w:val="en-US"/>
        </w:rPr>
        <w:t xml:space="preserve"> </w:t>
      </w:r>
      <w:r>
        <w:rPr>
          <w:rFonts w:ascii="Times New Roman" w:hAnsi="Times New Roman" w:cs="Times New Roman"/>
          <w:sz w:val="28"/>
        </w:rPr>
        <w:t>М</w:t>
      </w:r>
      <w:r w:rsidRPr="00C1546B">
        <w:rPr>
          <w:rFonts w:ascii="Times New Roman" w:hAnsi="Times New Roman" w:cs="Times New Roman"/>
          <w:sz w:val="28"/>
          <w:lang w:val="en-US"/>
        </w:rPr>
        <w:t xml:space="preserve">. </w:t>
      </w:r>
      <w:r>
        <w:rPr>
          <w:rFonts w:ascii="Times New Roman" w:hAnsi="Times New Roman" w:cs="Times New Roman"/>
          <w:sz w:val="28"/>
        </w:rPr>
        <w:t>Г</w:t>
      </w:r>
      <w:r w:rsidR="005B024D" w:rsidRPr="00C1546B">
        <w:rPr>
          <w:rFonts w:ascii="Times New Roman" w:hAnsi="Times New Roman" w:cs="Times New Roman"/>
          <w:sz w:val="28"/>
          <w:lang w:val="en-US"/>
        </w:rPr>
        <w:t xml:space="preserve"> </w:t>
      </w:r>
    </w:p>
    <w:p w:rsidR="0006356B" w:rsidRPr="00E66452" w:rsidRDefault="0006356B" w:rsidP="0006356B">
      <w:pPr>
        <w:pStyle w:val="a6"/>
        <w:numPr>
          <w:ilvl w:val="0"/>
          <w:numId w:val="1"/>
        </w:numPr>
        <w:spacing w:line="360" w:lineRule="auto"/>
        <w:jc w:val="both"/>
        <w:rPr>
          <w:rFonts w:ascii="Times New Roman" w:hAnsi="Times New Roman" w:cs="Times New Roman"/>
          <w:sz w:val="28"/>
          <w:lang w:val="en-US"/>
        </w:rPr>
      </w:pPr>
      <w:r w:rsidRPr="00E66452">
        <w:rPr>
          <w:rFonts w:ascii="Times New Roman" w:hAnsi="Times New Roman" w:cs="Times New Roman"/>
          <w:sz w:val="28"/>
          <w:lang w:val="en-US"/>
        </w:rPr>
        <w:t xml:space="preserve">R. Car., M. </w:t>
      </w:r>
      <w:proofErr w:type="spellStart"/>
      <w:r w:rsidRPr="00E66452">
        <w:rPr>
          <w:rFonts w:ascii="Times New Roman" w:hAnsi="Times New Roman" w:cs="Times New Roman"/>
          <w:sz w:val="28"/>
          <w:lang w:val="en-US"/>
        </w:rPr>
        <w:t>Parrinello</w:t>
      </w:r>
      <w:proofErr w:type="spellEnd"/>
      <w:r w:rsidRPr="00E66452">
        <w:rPr>
          <w:rFonts w:ascii="Times New Roman" w:hAnsi="Times New Roman" w:cs="Times New Roman"/>
          <w:sz w:val="28"/>
          <w:lang w:val="en-US"/>
        </w:rPr>
        <w:t>.  Unified Approach for Molecular Dynamics and Density-Functional Theory</w:t>
      </w:r>
      <w:r w:rsidR="00C1546B">
        <w:rPr>
          <w:rFonts w:ascii="Times New Roman" w:hAnsi="Times New Roman" w:cs="Times New Roman"/>
          <w:sz w:val="28"/>
          <w:lang w:val="en-US"/>
        </w:rPr>
        <w:t xml:space="preserve"> – Physical Review Letters, 1985, Vol 55 – P.2471 – 2474.</w:t>
      </w:r>
    </w:p>
    <w:p w:rsidR="00FF412F" w:rsidRDefault="00FF412F" w:rsidP="00FF412F">
      <w:pPr>
        <w:pStyle w:val="a6"/>
        <w:numPr>
          <w:ilvl w:val="0"/>
          <w:numId w:val="1"/>
        </w:numPr>
        <w:spacing w:line="360" w:lineRule="auto"/>
        <w:jc w:val="both"/>
        <w:rPr>
          <w:rFonts w:ascii="Times New Roman" w:hAnsi="Times New Roman" w:cs="Times New Roman"/>
          <w:sz w:val="28"/>
        </w:rPr>
      </w:pPr>
      <w:r>
        <w:rPr>
          <w:rFonts w:ascii="Times New Roman" w:hAnsi="Times New Roman" w:cs="Times New Roman"/>
          <w:sz w:val="28"/>
        </w:rPr>
        <w:t>А</w:t>
      </w:r>
      <w:r w:rsidRPr="00FF412F">
        <w:rPr>
          <w:rFonts w:ascii="Times New Roman" w:hAnsi="Times New Roman" w:cs="Times New Roman"/>
          <w:sz w:val="28"/>
        </w:rPr>
        <w:t xml:space="preserve">лексеев В.В., Орлова Е.А., Козлов Ф.А., </w:t>
      </w:r>
      <w:proofErr w:type="spellStart"/>
      <w:r w:rsidRPr="00FF412F">
        <w:rPr>
          <w:rFonts w:ascii="Times New Roman" w:hAnsi="Times New Roman" w:cs="Times New Roman"/>
          <w:sz w:val="28"/>
        </w:rPr>
        <w:t>Торбенкова</w:t>
      </w:r>
      <w:proofErr w:type="spellEnd"/>
      <w:r w:rsidRPr="00FF412F">
        <w:rPr>
          <w:rFonts w:ascii="Times New Roman" w:hAnsi="Times New Roman" w:cs="Times New Roman"/>
          <w:sz w:val="28"/>
        </w:rPr>
        <w:t xml:space="preserve"> И.Ю</w:t>
      </w:r>
      <w:r>
        <w:rPr>
          <w:rFonts w:ascii="Times New Roman" w:hAnsi="Times New Roman" w:cs="Times New Roman"/>
          <w:sz w:val="28"/>
        </w:rPr>
        <w:t>. Моделирование процессов массо</w:t>
      </w:r>
      <w:r w:rsidRPr="00FF412F">
        <w:rPr>
          <w:rFonts w:ascii="Times New Roman" w:hAnsi="Times New Roman" w:cs="Times New Roman"/>
          <w:sz w:val="28"/>
        </w:rPr>
        <w:t>переноса и коррозии сталей в ядерных энергетических ус</w:t>
      </w:r>
      <w:r>
        <w:rPr>
          <w:rFonts w:ascii="Times New Roman" w:hAnsi="Times New Roman" w:cs="Times New Roman"/>
          <w:sz w:val="28"/>
        </w:rPr>
        <w:t>тановках со свинцовым теплоноси</w:t>
      </w:r>
      <w:r w:rsidRPr="00FF412F">
        <w:rPr>
          <w:rFonts w:ascii="Times New Roman" w:hAnsi="Times New Roman" w:cs="Times New Roman"/>
          <w:sz w:val="28"/>
        </w:rPr>
        <w:t xml:space="preserve">телем (часть 1), Федеральное агентство по атомной энергии Государственный научный центр РФ - Физико-энергетический институт им. </w:t>
      </w:r>
      <w:proofErr w:type="spellStart"/>
      <w:r w:rsidRPr="00FF412F">
        <w:rPr>
          <w:rFonts w:ascii="Times New Roman" w:hAnsi="Times New Roman" w:cs="Times New Roman"/>
          <w:sz w:val="28"/>
        </w:rPr>
        <w:t>А.И.Лейпунского</w:t>
      </w:r>
      <w:proofErr w:type="spellEnd"/>
      <w:r w:rsidRPr="00FF412F">
        <w:rPr>
          <w:rFonts w:ascii="Times New Roman" w:hAnsi="Times New Roman" w:cs="Times New Roman"/>
          <w:sz w:val="28"/>
        </w:rPr>
        <w:t>, 2008.</w:t>
      </w:r>
    </w:p>
    <w:p w:rsidR="00FF412F" w:rsidRDefault="00FF412F" w:rsidP="00FF412F">
      <w:pPr>
        <w:pStyle w:val="a6"/>
        <w:numPr>
          <w:ilvl w:val="0"/>
          <w:numId w:val="1"/>
        </w:numPr>
        <w:rPr>
          <w:rFonts w:ascii="Times New Roman" w:hAnsi="Times New Roman" w:cs="Times New Roman"/>
          <w:sz w:val="28"/>
          <w:lang w:val="en-US"/>
        </w:rPr>
      </w:pPr>
      <w:proofErr w:type="spellStart"/>
      <w:r w:rsidRPr="00FF412F">
        <w:rPr>
          <w:rFonts w:ascii="Times New Roman" w:hAnsi="Times New Roman" w:cs="Times New Roman"/>
          <w:sz w:val="28"/>
          <w:lang w:val="en-US"/>
        </w:rPr>
        <w:t>El</w:t>
      </w:r>
      <w:r>
        <w:rPr>
          <w:lang w:val="en-US"/>
        </w:rPr>
        <w:t>i</w:t>
      </w:r>
      <w:r w:rsidRPr="00FF412F">
        <w:rPr>
          <w:rFonts w:ascii="Times New Roman" w:hAnsi="Times New Roman" w:cs="Times New Roman"/>
          <w:sz w:val="28"/>
          <w:lang w:val="en-US"/>
        </w:rPr>
        <w:t>seeva</w:t>
      </w:r>
      <w:proofErr w:type="spellEnd"/>
      <w:r w:rsidRPr="00FF412F">
        <w:rPr>
          <w:rFonts w:ascii="Times New Roman" w:hAnsi="Times New Roman" w:cs="Times New Roman"/>
          <w:sz w:val="28"/>
          <w:lang w:val="en-US"/>
        </w:rPr>
        <w:t xml:space="preserve"> O. I., </w:t>
      </w:r>
      <w:proofErr w:type="spellStart"/>
      <w:r w:rsidRPr="00FF412F">
        <w:rPr>
          <w:rFonts w:ascii="Times New Roman" w:hAnsi="Times New Roman" w:cs="Times New Roman"/>
          <w:sz w:val="28"/>
          <w:lang w:val="en-US"/>
        </w:rPr>
        <w:t>Tsisar</w:t>
      </w:r>
      <w:proofErr w:type="spellEnd"/>
      <w:r w:rsidRPr="00FF412F">
        <w:rPr>
          <w:rFonts w:ascii="Times New Roman" w:hAnsi="Times New Roman" w:cs="Times New Roman"/>
          <w:sz w:val="28"/>
          <w:lang w:val="en-US"/>
        </w:rPr>
        <w:t xml:space="preserve"> V.P. Effect of temperature on the interac</w:t>
      </w:r>
      <w:r>
        <w:rPr>
          <w:rFonts w:ascii="Times New Roman" w:hAnsi="Times New Roman" w:cs="Times New Roman"/>
          <w:sz w:val="28"/>
          <w:lang w:val="en-US"/>
        </w:rPr>
        <w:t xml:space="preserve">tion of Ep823 steel </w:t>
      </w:r>
    </w:p>
    <w:p w:rsidR="00FF412F" w:rsidRPr="00FF412F" w:rsidRDefault="00FF412F" w:rsidP="00FF412F">
      <w:pPr>
        <w:ind w:left="142"/>
        <w:rPr>
          <w:rFonts w:ascii="Times New Roman" w:hAnsi="Times New Roman" w:cs="Times New Roman"/>
          <w:sz w:val="28"/>
          <w:lang w:val="en-US"/>
        </w:rPr>
      </w:pPr>
      <w:r w:rsidRPr="00FF412F">
        <w:rPr>
          <w:rFonts w:ascii="Times New Roman" w:hAnsi="Times New Roman" w:cs="Times New Roman"/>
          <w:sz w:val="28"/>
          <w:lang w:val="en-US"/>
        </w:rPr>
        <w:t>with lead melts saturated with oxygen, Materials Science, 43, 2007, 230-237p.</w:t>
      </w:r>
    </w:p>
    <w:p w:rsidR="00FF412F" w:rsidRDefault="00FF412F" w:rsidP="00FF412F">
      <w:pPr>
        <w:pStyle w:val="a6"/>
        <w:numPr>
          <w:ilvl w:val="0"/>
          <w:numId w:val="1"/>
        </w:numPr>
        <w:rPr>
          <w:rFonts w:ascii="Times New Roman" w:hAnsi="Times New Roman" w:cs="Times New Roman"/>
          <w:sz w:val="28"/>
          <w:lang w:val="en-US"/>
        </w:rPr>
      </w:pPr>
      <w:r w:rsidRPr="00FF412F">
        <w:rPr>
          <w:rFonts w:ascii="Times New Roman" w:hAnsi="Times New Roman" w:cs="Times New Roman"/>
          <w:sz w:val="28"/>
          <w:lang w:val="en-US"/>
        </w:rPr>
        <w:t xml:space="preserve">Muller G., Zimmermann F. </w:t>
      </w:r>
      <w:proofErr w:type="spellStart"/>
      <w:r w:rsidRPr="00FF412F">
        <w:rPr>
          <w:rFonts w:ascii="Times New Roman" w:hAnsi="Times New Roman" w:cs="Times New Roman"/>
          <w:sz w:val="28"/>
          <w:lang w:val="en-US"/>
        </w:rPr>
        <w:t>Invistigations</w:t>
      </w:r>
      <w:proofErr w:type="spellEnd"/>
      <w:r w:rsidRPr="00FF412F">
        <w:rPr>
          <w:rFonts w:ascii="Times New Roman" w:hAnsi="Times New Roman" w:cs="Times New Roman"/>
          <w:sz w:val="28"/>
          <w:lang w:val="en-US"/>
        </w:rPr>
        <w:t xml:space="preserve"> o</w:t>
      </w:r>
      <w:r>
        <w:rPr>
          <w:rFonts w:ascii="Times New Roman" w:hAnsi="Times New Roman" w:cs="Times New Roman"/>
          <w:sz w:val="28"/>
          <w:lang w:val="en-US"/>
        </w:rPr>
        <w:t xml:space="preserve">n oxygen controlled liquid lead </w:t>
      </w:r>
    </w:p>
    <w:p w:rsidR="00FF412F" w:rsidRPr="00FF412F" w:rsidRDefault="00FF412F" w:rsidP="00FF412F">
      <w:pPr>
        <w:ind w:left="142"/>
        <w:rPr>
          <w:rFonts w:ascii="Times New Roman" w:hAnsi="Times New Roman" w:cs="Times New Roman"/>
          <w:sz w:val="28"/>
          <w:lang w:val="en-US"/>
        </w:rPr>
      </w:pPr>
      <w:r w:rsidRPr="00FF412F">
        <w:rPr>
          <w:rFonts w:ascii="Times New Roman" w:hAnsi="Times New Roman" w:cs="Times New Roman"/>
          <w:sz w:val="28"/>
          <w:lang w:val="en-US"/>
        </w:rPr>
        <w:t>corrosion of surface treated steels, Journal of Nuclear Materials, 278, 2000, 85</w:t>
      </w:r>
      <w:r>
        <w:rPr>
          <w:rFonts w:ascii="Times New Roman" w:hAnsi="Times New Roman" w:cs="Times New Roman"/>
          <w:sz w:val="28"/>
          <w:lang w:val="en-US"/>
        </w:rPr>
        <w:t> – </w:t>
      </w:r>
      <w:r w:rsidRPr="00FF412F">
        <w:rPr>
          <w:rFonts w:ascii="Times New Roman" w:hAnsi="Times New Roman" w:cs="Times New Roman"/>
          <w:sz w:val="28"/>
          <w:lang w:val="en-US"/>
        </w:rPr>
        <w:t>95p.</w:t>
      </w:r>
    </w:p>
    <w:p w:rsidR="00FF412F" w:rsidRDefault="00FF412F" w:rsidP="00FF412F">
      <w:pPr>
        <w:pStyle w:val="a6"/>
        <w:numPr>
          <w:ilvl w:val="0"/>
          <w:numId w:val="1"/>
        </w:numPr>
        <w:rPr>
          <w:rFonts w:ascii="Times New Roman" w:hAnsi="Times New Roman" w:cs="Times New Roman"/>
          <w:sz w:val="28"/>
        </w:rPr>
      </w:pPr>
      <w:r w:rsidRPr="00FF412F">
        <w:rPr>
          <w:rFonts w:ascii="Times New Roman" w:hAnsi="Times New Roman" w:cs="Times New Roman"/>
          <w:sz w:val="28"/>
        </w:rPr>
        <w:t xml:space="preserve">Зеленский Г.К., </w:t>
      </w:r>
      <w:proofErr w:type="spellStart"/>
      <w:r w:rsidRPr="00FF412F">
        <w:rPr>
          <w:rFonts w:ascii="Times New Roman" w:hAnsi="Times New Roman" w:cs="Times New Roman"/>
          <w:sz w:val="28"/>
        </w:rPr>
        <w:t>Иолтуховский</w:t>
      </w:r>
      <w:proofErr w:type="spellEnd"/>
      <w:r w:rsidRPr="00FF412F">
        <w:rPr>
          <w:rFonts w:ascii="Times New Roman" w:hAnsi="Times New Roman" w:cs="Times New Roman"/>
          <w:sz w:val="28"/>
        </w:rPr>
        <w:t xml:space="preserve"> А.Г. Разработка хромистой стали с </w:t>
      </w:r>
    </w:p>
    <w:p w:rsidR="00FF412F" w:rsidRDefault="00FF412F" w:rsidP="00FF412F">
      <w:pPr>
        <w:rPr>
          <w:rFonts w:ascii="Times New Roman" w:hAnsi="Times New Roman" w:cs="Times New Roman"/>
          <w:sz w:val="28"/>
        </w:rPr>
      </w:pPr>
      <w:r w:rsidRPr="00FF412F">
        <w:rPr>
          <w:rFonts w:ascii="Times New Roman" w:hAnsi="Times New Roman" w:cs="Times New Roman"/>
          <w:sz w:val="28"/>
        </w:rPr>
        <w:t>повышенной коррозионной стойкостью для оболочек твэлов реактора со</w:t>
      </w:r>
    </w:p>
    <w:p w:rsidR="00FF412F" w:rsidRPr="00FF412F" w:rsidRDefault="00FF412F" w:rsidP="00FF412F">
      <w:pPr>
        <w:rPr>
          <w:rFonts w:ascii="Times New Roman" w:hAnsi="Times New Roman" w:cs="Times New Roman"/>
          <w:sz w:val="28"/>
        </w:rPr>
      </w:pPr>
      <w:r w:rsidRPr="00FF412F">
        <w:rPr>
          <w:rFonts w:ascii="Times New Roman" w:hAnsi="Times New Roman" w:cs="Times New Roman"/>
          <w:sz w:val="28"/>
        </w:rPr>
        <w:t xml:space="preserve"> свинцовым теплоносителем, Москва, 2002.</w:t>
      </w:r>
    </w:p>
    <w:p w:rsidR="00FF412F" w:rsidRDefault="00FF412F" w:rsidP="00FF412F">
      <w:pPr>
        <w:pStyle w:val="a6"/>
        <w:numPr>
          <w:ilvl w:val="0"/>
          <w:numId w:val="1"/>
        </w:numPr>
        <w:spacing w:line="360" w:lineRule="auto"/>
        <w:jc w:val="both"/>
        <w:rPr>
          <w:rFonts w:ascii="Times New Roman" w:hAnsi="Times New Roman" w:cs="Times New Roman"/>
          <w:sz w:val="28"/>
        </w:rPr>
      </w:pPr>
      <w:r>
        <w:rPr>
          <w:rFonts w:ascii="Times New Roman" w:hAnsi="Times New Roman" w:cs="Times New Roman"/>
          <w:sz w:val="28"/>
        </w:rPr>
        <w:t xml:space="preserve">Г. Хантингтон. Упругие постоянные кристаллов – Успехи физических наук, 1961, Т. </w:t>
      </w:r>
      <w:r>
        <w:rPr>
          <w:rFonts w:ascii="Times New Roman" w:hAnsi="Times New Roman" w:cs="Times New Roman"/>
          <w:sz w:val="28"/>
          <w:lang w:val="en-US"/>
        </w:rPr>
        <w:t>LXXIV</w:t>
      </w:r>
      <w:r w:rsidRPr="00283125">
        <w:rPr>
          <w:rFonts w:ascii="Times New Roman" w:hAnsi="Times New Roman" w:cs="Times New Roman"/>
          <w:sz w:val="28"/>
        </w:rPr>
        <w:t xml:space="preserve"> </w:t>
      </w:r>
      <w:r>
        <w:rPr>
          <w:rFonts w:ascii="Times New Roman" w:hAnsi="Times New Roman" w:cs="Times New Roman"/>
          <w:sz w:val="28"/>
        </w:rPr>
        <w:t>–</w:t>
      </w:r>
      <w:r w:rsidRPr="00283125">
        <w:rPr>
          <w:rFonts w:ascii="Times New Roman" w:hAnsi="Times New Roman" w:cs="Times New Roman"/>
          <w:sz w:val="28"/>
        </w:rPr>
        <w:t xml:space="preserve"> </w:t>
      </w:r>
      <w:r>
        <w:rPr>
          <w:rFonts w:ascii="Times New Roman" w:hAnsi="Times New Roman" w:cs="Times New Roman"/>
          <w:sz w:val="28"/>
        </w:rPr>
        <w:t>стр.462 – 520.</w:t>
      </w:r>
    </w:p>
    <w:p w:rsidR="00737021" w:rsidRDefault="00737021" w:rsidP="00737021">
      <w:pPr>
        <w:pStyle w:val="a6"/>
        <w:numPr>
          <w:ilvl w:val="0"/>
          <w:numId w:val="1"/>
        </w:numPr>
        <w:spacing w:line="360" w:lineRule="auto"/>
        <w:jc w:val="both"/>
        <w:rPr>
          <w:rFonts w:ascii="Times New Roman" w:hAnsi="Times New Roman" w:cs="Times New Roman"/>
          <w:sz w:val="28"/>
        </w:rPr>
      </w:pPr>
      <w:proofErr w:type="spellStart"/>
      <w:r w:rsidRPr="00737021">
        <w:rPr>
          <w:rFonts w:ascii="Times New Roman" w:hAnsi="Times New Roman" w:cs="Times New Roman"/>
          <w:sz w:val="28"/>
          <w:lang w:val="en-US"/>
        </w:rPr>
        <w:t>M.Aryanpour</w:t>
      </w:r>
      <w:proofErr w:type="spellEnd"/>
      <w:r w:rsidRPr="00737021">
        <w:rPr>
          <w:rFonts w:ascii="Times New Roman" w:hAnsi="Times New Roman" w:cs="Times New Roman"/>
          <w:sz w:val="28"/>
          <w:lang w:val="en-US"/>
        </w:rPr>
        <w:t xml:space="preserve">, A. C. T. van </w:t>
      </w:r>
      <w:proofErr w:type="spellStart"/>
      <w:r w:rsidRPr="00737021">
        <w:rPr>
          <w:rFonts w:ascii="Times New Roman" w:hAnsi="Times New Roman" w:cs="Times New Roman"/>
          <w:sz w:val="28"/>
          <w:lang w:val="en-US"/>
        </w:rPr>
        <w:t>Duin</w:t>
      </w:r>
      <w:proofErr w:type="spellEnd"/>
      <w:r w:rsidRPr="00737021">
        <w:rPr>
          <w:rFonts w:ascii="Times New Roman" w:hAnsi="Times New Roman" w:cs="Times New Roman"/>
          <w:sz w:val="28"/>
          <w:lang w:val="en-US"/>
        </w:rPr>
        <w:t xml:space="preserve"> and J. D. </w:t>
      </w:r>
      <w:proofErr w:type="spellStart"/>
      <w:r w:rsidRPr="00737021">
        <w:rPr>
          <w:rFonts w:ascii="Times New Roman" w:hAnsi="Times New Roman" w:cs="Times New Roman"/>
          <w:sz w:val="28"/>
          <w:lang w:val="en-US"/>
        </w:rPr>
        <w:t>Kubicki</w:t>
      </w:r>
      <w:proofErr w:type="spellEnd"/>
      <w:r w:rsidRPr="00737021">
        <w:rPr>
          <w:rFonts w:ascii="Times New Roman" w:hAnsi="Times New Roman" w:cs="Times New Roman"/>
          <w:sz w:val="28"/>
          <w:lang w:val="en-US"/>
        </w:rPr>
        <w:t xml:space="preserve">. </w:t>
      </w:r>
      <w:r w:rsidRPr="00737021">
        <w:rPr>
          <w:rFonts w:ascii="Times New Roman" w:hAnsi="Times New Roman" w:cs="Times New Roman"/>
          <w:sz w:val="28"/>
        </w:rPr>
        <w:t xml:space="preserve">J. </w:t>
      </w:r>
      <w:proofErr w:type="spellStart"/>
      <w:r w:rsidRPr="00737021">
        <w:rPr>
          <w:rFonts w:ascii="Times New Roman" w:hAnsi="Times New Roman" w:cs="Times New Roman"/>
          <w:sz w:val="28"/>
        </w:rPr>
        <w:t>Phys</w:t>
      </w:r>
      <w:proofErr w:type="spellEnd"/>
      <w:r w:rsidRPr="00737021">
        <w:rPr>
          <w:rFonts w:ascii="Times New Roman" w:hAnsi="Times New Roman" w:cs="Times New Roman"/>
          <w:sz w:val="28"/>
        </w:rPr>
        <w:t xml:space="preserve">. </w:t>
      </w:r>
      <w:proofErr w:type="spellStart"/>
      <w:r w:rsidRPr="00737021">
        <w:rPr>
          <w:rFonts w:ascii="Times New Roman" w:hAnsi="Times New Roman" w:cs="Times New Roman"/>
          <w:sz w:val="28"/>
        </w:rPr>
        <w:t>Chem</w:t>
      </w:r>
      <w:proofErr w:type="spellEnd"/>
      <w:r w:rsidRPr="00737021">
        <w:rPr>
          <w:rFonts w:ascii="Times New Roman" w:hAnsi="Times New Roman" w:cs="Times New Roman"/>
          <w:sz w:val="28"/>
        </w:rPr>
        <w:t>. A 114, 6298 (2010).</w:t>
      </w:r>
    </w:p>
    <w:p w:rsidR="00FF412F" w:rsidRPr="00FF412F" w:rsidRDefault="00FF412F" w:rsidP="00FF412F">
      <w:pPr>
        <w:spacing w:line="360" w:lineRule="auto"/>
        <w:ind w:left="-284"/>
        <w:jc w:val="both"/>
        <w:rPr>
          <w:rFonts w:ascii="Times New Roman" w:hAnsi="Times New Roman" w:cs="Times New Roman"/>
          <w:sz w:val="28"/>
        </w:rPr>
      </w:pPr>
    </w:p>
    <w:p w:rsidR="00220814" w:rsidRPr="00283125" w:rsidRDefault="00220814" w:rsidP="00220814">
      <w:pPr>
        <w:spacing w:line="360" w:lineRule="auto"/>
        <w:ind w:left="-284"/>
        <w:jc w:val="both"/>
        <w:rPr>
          <w:rFonts w:ascii="Times New Roman" w:hAnsi="Times New Roman" w:cs="Times New Roman"/>
          <w:sz w:val="28"/>
        </w:rPr>
      </w:pPr>
    </w:p>
    <w:sectPr w:rsidR="00220814" w:rsidRPr="00283125" w:rsidSect="00D33C6C">
      <w:footerReference w:type="default" r:id="rId6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2A4C" w:rsidRDefault="00672A4C" w:rsidP="00D33C6C">
      <w:pPr>
        <w:spacing w:after="0" w:line="240" w:lineRule="auto"/>
      </w:pPr>
      <w:r>
        <w:separator/>
      </w:r>
    </w:p>
  </w:endnote>
  <w:endnote w:type="continuationSeparator" w:id="0">
    <w:p w:rsidR="00672A4C" w:rsidRDefault="00672A4C" w:rsidP="00D3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715703"/>
      <w:docPartObj>
        <w:docPartGallery w:val="Page Numbers (Bottom of Page)"/>
        <w:docPartUnique/>
      </w:docPartObj>
    </w:sdtPr>
    <w:sdtContent>
      <w:p w:rsidR="00961DEB" w:rsidRDefault="00961DEB">
        <w:pPr>
          <w:pStyle w:val="aa"/>
          <w:jc w:val="right"/>
        </w:pPr>
        <w:r>
          <w:fldChar w:fldCharType="begin"/>
        </w:r>
        <w:r>
          <w:instrText>PAGE   \* MERGEFORMAT</w:instrText>
        </w:r>
        <w:r>
          <w:fldChar w:fldCharType="separate"/>
        </w:r>
        <w:r w:rsidR="009776D7">
          <w:rPr>
            <w:noProof/>
          </w:rPr>
          <w:t>31</w:t>
        </w:r>
        <w:r>
          <w:fldChar w:fldCharType="end"/>
        </w:r>
      </w:p>
    </w:sdtContent>
  </w:sdt>
  <w:p w:rsidR="00961DEB" w:rsidRDefault="00961DE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2A4C" w:rsidRDefault="00672A4C" w:rsidP="00D33C6C">
      <w:pPr>
        <w:spacing w:after="0" w:line="240" w:lineRule="auto"/>
      </w:pPr>
      <w:r>
        <w:separator/>
      </w:r>
    </w:p>
  </w:footnote>
  <w:footnote w:type="continuationSeparator" w:id="0">
    <w:p w:rsidR="00672A4C" w:rsidRDefault="00672A4C" w:rsidP="00D3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7A34"/>
    <w:multiLevelType w:val="hybridMultilevel"/>
    <w:tmpl w:val="E0162E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E716D2"/>
    <w:multiLevelType w:val="hybridMultilevel"/>
    <w:tmpl w:val="4122303E"/>
    <w:lvl w:ilvl="0" w:tplc="4F225D0E">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2" w15:restartNumberingAfterBreak="0">
    <w:nsid w:val="0C0C617C"/>
    <w:multiLevelType w:val="hybridMultilevel"/>
    <w:tmpl w:val="C7FA6F0E"/>
    <w:lvl w:ilvl="0" w:tplc="10281FF6">
      <w:start w:val="1"/>
      <w:numFmt w:val="decimal"/>
      <w:lvlText w:val="%1."/>
      <w:lvlJc w:val="left"/>
      <w:pPr>
        <w:ind w:left="76" w:hanging="360"/>
      </w:pPr>
      <w:rPr>
        <w:rFonts w:hint="default"/>
        <w:b/>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3" w15:restartNumberingAfterBreak="0">
    <w:nsid w:val="18C87683"/>
    <w:multiLevelType w:val="hybridMultilevel"/>
    <w:tmpl w:val="84A42C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33CBF"/>
    <w:multiLevelType w:val="hybridMultilevel"/>
    <w:tmpl w:val="44A02F86"/>
    <w:lvl w:ilvl="0" w:tplc="08785C9C">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5" w15:restartNumberingAfterBreak="0">
    <w:nsid w:val="76A61289"/>
    <w:multiLevelType w:val="hybridMultilevel"/>
    <w:tmpl w:val="8EA827DC"/>
    <w:lvl w:ilvl="0" w:tplc="90A46AE6">
      <w:start w:val="1"/>
      <w:numFmt w:val="decimal"/>
      <w:lvlText w:val="%1."/>
      <w:lvlJc w:val="left"/>
      <w:pPr>
        <w:ind w:left="364" w:hanging="360"/>
      </w:pPr>
      <w:rPr>
        <w:rFonts w:hint="default"/>
        <w:b/>
      </w:rPr>
    </w:lvl>
    <w:lvl w:ilvl="1" w:tplc="04190019" w:tentative="1">
      <w:start w:val="1"/>
      <w:numFmt w:val="lowerLetter"/>
      <w:lvlText w:val="%2."/>
      <w:lvlJc w:val="left"/>
      <w:pPr>
        <w:ind w:left="1084" w:hanging="360"/>
      </w:pPr>
    </w:lvl>
    <w:lvl w:ilvl="2" w:tplc="0419001B" w:tentative="1">
      <w:start w:val="1"/>
      <w:numFmt w:val="lowerRoman"/>
      <w:lvlText w:val="%3."/>
      <w:lvlJc w:val="right"/>
      <w:pPr>
        <w:ind w:left="1804" w:hanging="180"/>
      </w:pPr>
    </w:lvl>
    <w:lvl w:ilvl="3" w:tplc="0419000F" w:tentative="1">
      <w:start w:val="1"/>
      <w:numFmt w:val="decimal"/>
      <w:lvlText w:val="%4."/>
      <w:lvlJc w:val="left"/>
      <w:pPr>
        <w:ind w:left="2524" w:hanging="360"/>
      </w:pPr>
    </w:lvl>
    <w:lvl w:ilvl="4" w:tplc="04190019" w:tentative="1">
      <w:start w:val="1"/>
      <w:numFmt w:val="lowerLetter"/>
      <w:lvlText w:val="%5."/>
      <w:lvlJc w:val="left"/>
      <w:pPr>
        <w:ind w:left="3244" w:hanging="360"/>
      </w:pPr>
    </w:lvl>
    <w:lvl w:ilvl="5" w:tplc="0419001B" w:tentative="1">
      <w:start w:val="1"/>
      <w:numFmt w:val="lowerRoman"/>
      <w:lvlText w:val="%6."/>
      <w:lvlJc w:val="right"/>
      <w:pPr>
        <w:ind w:left="3964" w:hanging="180"/>
      </w:pPr>
    </w:lvl>
    <w:lvl w:ilvl="6" w:tplc="0419000F" w:tentative="1">
      <w:start w:val="1"/>
      <w:numFmt w:val="decimal"/>
      <w:lvlText w:val="%7."/>
      <w:lvlJc w:val="left"/>
      <w:pPr>
        <w:ind w:left="4684" w:hanging="360"/>
      </w:pPr>
    </w:lvl>
    <w:lvl w:ilvl="7" w:tplc="04190019" w:tentative="1">
      <w:start w:val="1"/>
      <w:numFmt w:val="lowerLetter"/>
      <w:lvlText w:val="%8."/>
      <w:lvlJc w:val="left"/>
      <w:pPr>
        <w:ind w:left="5404" w:hanging="360"/>
      </w:pPr>
    </w:lvl>
    <w:lvl w:ilvl="8" w:tplc="0419001B" w:tentative="1">
      <w:start w:val="1"/>
      <w:numFmt w:val="lowerRoman"/>
      <w:lvlText w:val="%9."/>
      <w:lvlJc w:val="right"/>
      <w:pPr>
        <w:ind w:left="6124" w:hanging="180"/>
      </w:pPr>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85A"/>
    <w:rsid w:val="00036AD2"/>
    <w:rsid w:val="0006356B"/>
    <w:rsid w:val="0012093C"/>
    <w:rsid w:val="00124F75"/>
    <w:rsid w:val="00132E15"/>
    <w:rsid w:val="00136C80"/>
    <w:rsid w:val="001B15EF"/>
    <w:rsid w:val="002111AC"/>
    <w:rsid w:val="00220814"/>
    <w:rsid w:val="0022285A"/>
    <w:rsid w:val="002241EA"/>
    <w:rsid w:val="002614A0"/>
    <w:rsid w:val="00283125"/>
    <w:rsid w:val="002E4706"/>
    <w:rsid w:val="002F6800"/>
    <w:rsid w:val="00310F7D"/>
    <w:rsid w:val="00321320"/>
    <w:rsid w:val="00323084"/>
    <w:rsid w:val="003739D9"/>
    <w:rsid w:val="004F5156"/>
    <w:rsid w:val="005634BE"/>
    <w:rsid w:val="005B024D"/>
    <w:rsid w:val="005F379F"/>
    <w:rsid w:val="00606D37"/>
    <w:rsid w:val="00610F4C"/>
    <w:rsid w:val="006122E2"/>
    <w:rsid w:val="00617C21"/>
    <w:rsid w:val="006720C3"/>
    <w:rsid w:val="00672A4C"/>
    <w:rsid w:val="00673CC1"/>
    <w:rsid w:val="0069154B"/>
    <w:rsid w:val="006977D2"/>
    <w:rsid w:val="006E3C4B"/>
    <w:rsid w:val="00717FFA"/>
    <w:rsid w:val="007313A4"/>
    <w:rsid w:val="00737021"/>
    <w:rsid w:val="0076513B"/>
    <w:rsid w:val="0077614A"/>
    <w:rsid w:val="007878D0"/>
    <w:rsid w:val="007C3F65"/>
    <w:rsid w:val="0084724B"/>
    <w:rsid w:val="008713EA"/>
    <w:rsid w:val="00876C47"/>
    <w:rsid w:val="008B23D5"/>
    <w:rsid w:val="008F46E3"/>
    <w:rsid w:val="00906F4E"/>
    <w:rsid w:val="00947F9C"/>
    <w:rsid w:val="00961DEB"/>
    <w:rsid w:val="009776D7"/>
    <w:rsid w:val="0098066B"/>
    <w:rsid w:val="009969CD"/>
    <w:rsid w:val="00A624D4"/>
    <w:rsid w:val="00A637E2"/>
    <w:rsid w:val="00A749A4"/>
    <w:rsid w:val="00A94C10"/>
    <w:rsid w:val="00AD4EAD"/>
    <w:rsid w:val="00AF3C6A"/>
    <w:rsid w:val="00AF7D06"/>
    <w:rsid w:val="00B009B3"/>
    <w:rsid w:val="00B40CAC"/>
    <w:rsid w:val="00BA08DF"/>
    <w:rsid w:val="00BB6F2F"/>
    <w:rsid w:val="00BC4778"/>
    <w:rsid w:val="00BF076D"/>
    <w:rsid w:val="00C1546B"/>
    <w:rsid w:val="00C84CA4"/>
    <w:rsid w:val="00CD7DAB"/>
    <w:rsid w:val="00D33C6C"/>
    <w:rsid w:val="00D46074"/>
    <w:rsid w:val="00D83B79"/>
    <w:rsid w:val="00D9323C"/>
    <w:rsid w:val="00DA104C"/>
    <w:rsid w:val="00DB0DC8"/>
    <w:rsid w:val="00DF63C3"/>
    <w:rsid w:val="00E66452"/>
    <w:rsid w:val="00E8510D"/>
    <w:rsid w:val="00E90763"/>
    <w:rsid w:val="00EE65FE"/>
    <w:rsid w:val="00F24A13"/>
    <w:rsid w:val="00F46975"/>
    <w:rsid w:val="00F866C0"/>
    <w:rsid w:val="00F909BE"/>
    <w:rsid w:val="00FA5696"/>
    <w:rsid w:val="00FD0BB5"/>
    <w:rsid w:val="00FF41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BA91"/>
  <w15:chartTrackingRefBased/>
  <w15:docId w15:val="{41798F33-52E4-49D0-80D3-8BEB325BF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D33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C3F6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Placeholder Text"/>
    <w:basedOn w:val="a0"/>
    <w:uiPriority w:val="99"/>
    <w:semiHidden/>
    <w:rsid w:val="00906F4E"/>
    <w:rPr>
      <w:color w:val="808080"/>
    </w:rPr>
  </w:style>
  <w:style w:type="paragraph" w:styleId="a5">
    <w:name w:val="caption"/>
    <w:basedOn w:val="a"/>
    <w:next w:val="a"/>
    <w:uiPriority w:val="35"/>
    <w:unhideWhenUsed/>
    <w:qFormat/>
    <w:rsid w:val="00F866C0"/>
    <w:pPr>
      <w:spacing w:after="200" w:line="240" w:lineRule="auto"/>
    </w:pPr>
    <w:rPr>
      <w:i/>
      <w:iCs/>
      <w:color w:val="44546A" w:themeColor="text2"/>
      <w:sz w:val="18"/>
      <w:szCs w:val="18"/>
    </w:rPr>
  </w:style>
  <w:style w:type="paragraph" w:styleId="a6">
    <w:name w:val="List Paragraph"/>
    <w:basedOn w:val="a"/>
    <w:uiPriority w:val="34"/>
    <w:qFormat/>
    <w:rsid w:val="005B024D"/>
    <w:pPr>
      <w:ind w:left="720"/>
      <w:contextualSpacing/>
    </w:pPr>
  </w:style>
  <w:style w:type="table" w:customStyle="1" w:styleId="14">
    <w:name w:val="Сетка таблицы14"/>
    <w:basedOn w:val="a1"/>
    <w:uiPriority w:val="59"/>
    <w:rsid w:val="0098066B"/>
    <w:pPr>
      <w:spacing w:after="0" w:line="240" w:lineRule="auto"/>
    </w:pPr>
    <w:rPr>
      <w:rFonts w:cs="Calibri"/>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33C6C"/>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D33C6C"/>
    <w:pPr>
      <w:outlineLvl w:val="9"/>
    </w:pPr>
    <w:rPr>
      <w:lang w:eastAsia="ru-RU"/>
    </w:rPr>
  </w:style>
  <w:style w:type="paragraph" w:styleId="a8">
    <w:name w:val="header"/>
    <w:basedOn w:val="a"/>
    <w:link w:val="a9"/>
    <w:uiPriority w:val="99"/>
    <w:unhideWhenUsed/>
    <w:rsid w:val="00D33C6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33C6C"/>
  </w:style>
  <w:style w:type="paragraph" w:styleId="aa">
    <w:name w:val="footer"/>
    <w:basedOn w:val="a"/>
    <w:link w:val="ab"/>
    <w:uiPriority w:val="99"/>
    <w:unhideWhenUsed/>
    <w:rsid w:val="00D33C6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33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134563">
      <w:bodyDiv w:val="1"/>
      <w:marLeft w:val="0"/>
      <w:marRight w:val="0"/>
      <w:marTop w:val="0"/>
      <w:marBottom w:val="0"/>
      <w:divBdr>
        <w:top w:val="none" w:sz="0" w:space="0" w:color="auto"/>
        <w:left w:val="none" w:sz="0" w:space="0" w:color="auto"/>
        <w:bottom w:val="none" w:sz="0" w:space="0" w:color="auto"/>
        <w:right w:val="none" w:sz="0" w:space="0" w:color="auto"/>
      </w:divBdr>
    </w:div>
    <w:div w:id="1182935469">
      <w:bodyDiv w:val="1"/>
      <w:marLeft w:val="0"/>
      <w:marRight w:val="0"/>
      <w:marTop w:val="0"/>
      <w:marBottom w:val="0"/>
      <w:divBdr>
        <w:top w:val="none" w:sz="0" w:space="0" w:color="auto"/>
        <w:left w:val="none" w:sz="0" w:space="0" w:color="auto"/>
        <w:bottom w:val="none" w:sz="0" w:space="0" w:color="auto"/>
        <w:right w:val="none" w:sz="0" w:space="0" w:color="auto"/>
      </w:divBdr>
    </w:div>
    <w:div w:id="1369335901">
      <w:bodyDiv w:val="1"/>
      <w:marLeft w:val="0"/>
      <w:marRight w:val="0"/>
      <w:marTop w:val="0"/>
      <w:marBottom w:val="0"/>
      <w:divBdr>
        <w:top w:val="none" w:sz="0" w:space="0" w:color="auto"/>
        <w:left w:val="none" w:sz="0" w:space="0" w:color="auto"/>
        <w:bottom w:val="none" w:sz="0" w:space="0" w:color="auto"/>
        <w:right w:val="none" w:sz="0" w:space="0" w:color="auto"/>
      </w:divBdr>
    </w:div>
    <w:div w:id="189512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4.bin"/><Relationship Id="rId39" Type="http://schemas.openxmlformats.org/officeDocument/2006/relationships/image" Target="media/image26.png"/><Relationship Id="rId21" Type="http://schemas.openxmlformats.org/officeDocument/2006/relationships/image" Target="media/image13.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oleObject" Target="embeddings/oleObject7.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emf"/><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oleObject" Target="embeddings/oleObject8.bin"/><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oleObject" Target="embeddings/oleObject2.bin"/><Relationship Id="rId27" Type="http://schemas.openxmlformats.org/officeDocument/2006/relationships/image" Target="media/image16.jpeg"/><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86C"/>
    <w:rsid w:val="005208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08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11B4B-F9CF-411D-8C21-D8EB1347D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31</Pages>
  <Words>5214</Words>
  <Characters>29724</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dc:creator>
  <cp:keywords/>
  <dc:description/>
  <cp:lastModifiedBy>Nikita L</cp:lastModifiedBy>
  <cp:revision>38</cp:revision>
  <dcterms:created xsi:type="dcterms:W3CDTF">2016-12-05T18:18:00Z</dcterms:created>
  <dcterms:modified xsi:type="dcterms:W3CDTF">2017-09-18T18:01:00Z</dcterms:modified>
</cp:coreProperties>
</file>