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P05075</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0']/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0']/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1']/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1']/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2']/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2']/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3']/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Questions/pra:ByPestRiskAssessmentPathwayQuestion[./pra:QuestionId='103']/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Summary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4']/pra:Summary/pra:Summary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4']/pra:Summary/pra:IsPathwayMajorMinor" w:storeItemID="e468d9fb-df36-4e4c-bacf-9c64371f00b3"/>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4']/pra:Summary/pra:IsManagementMeasure" w:storeItemID="e468d9fb-df36-4e4c-bacf-9c64371f00b3"/>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0']/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0']/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1']/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1']/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2']/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2']/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3']/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Questions/pra:ByPestRiskAssessmentPathwayQuestion[./pra:QuestionId='103']/pra: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Summary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5']/pra:Summary/pra:SummaryConfidenceLevelID" w:storeItemID="e468d9fb-df36-4e4c-bacf-9c64371f00b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5']/pra:Summary/pra:IsPathwayMajorMinor" w:storeItemID="e468d9fb-df36-4e4c-bacf-9c64371f00b3"/>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5']/pra:Summary/pra:IsManagementMeasure" w:storeItemID="e468d9fb-df36-4e4c-bacf-9c64371f00b3"/>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e468d9fb-df36-4e4c-bacf-9c64371f00b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e468d9fb-df36-4e4c-bacf-9c64371f00b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e468d9fb-df36-4e4c-bacf-9c64371f00b3"/>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e468d9fb-df36-4e4c-bacf-9c64371f00b3"/>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e468d9fb-df36-4e4c-bacf-9c64371f00b3"/>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e468d9fb-df36-4e4c-bacf-9c64371f00b3"/>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2021-02-05T00:00:00</CreateDate>
  <Modified>2021-02-05T08:54:29.1</Modified>
  <SessionNumber>P05075</SessionNumber>
  <SessionID>5075</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5075</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254</PathwayListID>
      <FormPRAConceptID>325058</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2021-02-05T08:52:31.12</UpdatedDate>
    </PathwaySummary>
    <PathwaySummary>
      <PathwayListID>255</PathwayListID>
      <FormPRAConceptID>325058</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2021-02-05T08:54:29.1</UpdatedDate>
    </PathwaySummary>
  </Pathways>
  <PathwaysWithQuestionsAndSummary>
    <ByPestRiskAssessmentPathway>
      <FormId>5075</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254</PathwayListID>
      <UpdatedDate>2021-02-05T08:52:31.12</UpdatedDate>
    </ByPestRiskAssessmentPathway>
    <ByPestRiskAssessmentPathway>
      <FormId>5075</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255</PathwayListID>
      <UpdatedDate>2021-02-05T08:54:29.1</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5075</FormId>
    <ManagementCompleted>0</ManagementCompleted>
    <LastModifiedDate xsi:nil="true"/>
    <QuestionTypes>
      <ByPestRiskManagementQuestionTypeViewOfByPestRiskManagementQuestionView>
        <QuestionTypeId>9</QuestionTypeId>
        <Questions>
          <ByPestRiskManagementQuestionView>
            <QuestionId>140</QuestionId>
            <PathwayListID>254</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e468d9fb-df36-4e4c-bacf-9c64371f00b3"/>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