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widowControl w:val="0"/>
        <w:pBdr>
          <w:top w:val="nil" w:sz="0" w:space="0"/>
          <w:left w:val="nil" w:sz="0" w:space="0"/>
          <w:bottom w:val="nil" w:sz="0" w:space="0"/>
          <w:right w:val="nil" w:sz="0" w:space="0"/>
          <w:between w:val="nil" w:sz="0" w:space="0"/>
        </w:pBdr>
        <w:spacing w:line="276" w:lineRule="auto"/>
        <w:rPr/>
      </w:pPr>
      <w:r w:rsidRPr="00000000" w:rsidDel="00000000" w:rsidR="00000000">
        <w:rPr>
          <w:rtl w:val="0"/>
        </w:rPr>
      </w:r>
    </w:p>
    <w:p w:rsidRPr="00000000" w:rsidDel="00000000" w:rsidRDefault="00000000" w:rsidR="00000000" w:rsidP="00000000" w14:paraId="00000002">
      <w:pPr>
        <w:rPr/>
      </w:pPr>
      <w:r w:rsidRPr="00000000" w:rsidDel="00000000" w:rsidR="00000000">
        <w:rPr>
          <w:b w:val="1"/>
          <w:color w:val="000000"/>
          <w:highlight w:val="white"/>
        </w:rPr>
        <w:drawing>
          <wp:inline distL="0" distT="0" distB="0" distR="0">
            <wp:extent cx="5731510" cy="975360"/>
            <wp:effectExtent b="0" r="0" t="0" l="0"/>
            <wp:docPr name="image1.jpg" id="14348"/>
            <a:graphic>
              <a:graphicData uri="http://schemas.openxmlformats.org/drawingml/2006/picture">
                <pic:pic>
                  <pic:nvPicPr>
                    <pic:cNvPr name="image1.jpg" id="0"/>
                    <pic:cNvPicPr preferRelativeResize="0"/>
                  </pic:nvPicPr>
                  <pic:blipFill>
                    <a:blip r:embed="rId9"/>
                    <a:srcRect b="0" r="0" t="0" l="0"/>
                    <a:stretch>
                      <a:fillRect/>
                    </a:stretch>
                  </pic:blipFill>
                  <pic:spPr>
                    <a:xfrm>
                      <a:off x="0" y="0"/>
                      <a:ext cx="5731510" cy="975360"/>
                    </a:xfrm>
                    <a:prstGeom prst="rect"/>
                    <a:ln/>
                  </pic:spPr>
                </pic:pic>
              </a:graphicData>
            </a:graphic>
          </wp:inline>
        </w:drawing>
      </w:r>
      <w:r w:rsidRPr="00000000" w:rsidDel="00000000" w:rsidR="00000000">
        <w:rPr>
          <w:rtl w:val="0"/>
        </w:rPr>
      </w:r>
    </w:p>
    <w:p w:rsidRPr="00000000" w:rsidDel="00000000" w:rsidRDefault="00000000" w:rsidR="00000000" w:rsidP="00000000" w14:paraId="00000003">
      <w:pPr>
        <w:rPr/>
      </w:pPr>
      <w:r w:rsidRPr="00000000" w:rsidDel="00000000" w:rsidR="00000000">
        <w:rPr>
          <w:rtl w:val="0"/>
        </w:rPr>
      </w:r>
    </w:p>
    <w:p w:rsidRPr="00000000" w:rsidDel="00000000" w:rsidRDefault="00000000" w:rsidR="00000000" w:rsidP="00000000" w14:paraId="00000004">
      <w:pPr>
        <w:jc w:val="center"/>
        <w:rPr>
          <w:sz w:val="48"/>
          <w:szCs w:val="48"/>
        </w:rPr>
      </w:pPr>
      <w:r w:rsidRPr="00000000" w:rsidDel="00000000" w:rsidR="00000000">
        <w:rPr>
          <w:rtl w:val="0"/>
        </w:rPr>
      </w:r>
    </w:p>
    <w:p w:rsidRPr="00000000" w:rsidDel="00000000" w:rsidRDefault="00000000" w:rsidR="00000000" w:rsidP="00000000" w14:paraId="00000005">
      <w:pPr>
        <w:jc w:val="center"/>
        <w:rPr>
          <w:sz w:val="48"/>
          <w:szCs w:val="48"/>
        </w:rPr>
      </w:pPr>
      <w:r w:rsidRPr="00000000" w:rsidDel="00000000" w:rsidR="00000000">
        <w:rPr>
          <w:rtl w:val="0"/>
        </w:rPr>
      </w:r>
    </w:p>
    <w:p w:rsidRPr="00000000" w:rsidDel="00000000" w:rsidRDefault="00000000" w:rsidR="00000000" w:rsidP="00000000" w14:paraId="00000006">
      <w:pPr>
        <w:jc w:val="center"/>
        <w:rPr>
          <w:sz w:val="48"/>
          <w:szCs w:val="48"/>
        </w:rPr>
      </w:pPr>
      <w:r w:rsidRPr="00000000" w:rsidDel="00000000" w:rsidR="00000000">
        <w:rPr>
          <w:rtl w:val="0"/>
        </w:rPr>
      </w:r>
    </w:p>
    <w:p w:rsidRPr="00000000" w:rsidDel="00000000" w:rsidRDefault="00000000" w:rsidR="00000000" w:rsidP="00000000" w14:paraId="00000007">
      <w:pPr>
        <w:jc w:val="center"/>
        <w:rPr>
          <w:sz w:val="48"/>
          <w:szCs w:val="48"/>
        </w:rPr>
      </w:pPr>
      <w:r w:rsidRPr="00000000" w:rsidDel="00000000" w:rsidR="00000000">
        <w:rPr>
          <w:b w:val="1"/>
          <w:smallCaps w:val="1"/>
          <w:sz w:val="48"/>
          <w:szCs w:val="48"/>
          <w:rtl w:val="0"/>
        </w:rPr>
        <w:t xml:space="preserve">Software Basics</w:t>
      </w:r>
      <w:r w:rsidRPr="00000000" w:rsidDel="00000000" w:rsidR="00000000">
        <w:rPr>
          <w:rtl w:val="0"/>
        </w:rPr>
      </w:r>
    </w:p>
    <w:p w:rsidRPr="00000000" w:rsidDel="00000000" w:rsidRDefault="00000000" w:rsidR="00000000" w:rsidP="00000000" w14:paraId="00000008">
      <w:pPr>
        <w:jc w:val="center"/>
        <w:rPr>
          <w:sz w:val="48"/>
          <w:szCs w:val="48"/>
        </w:rPr>
      </w:pPr>
      <w:r w:rsidRPr="00000000" w:rsidDel="00000000" w:rsidR="00000000">
        <w:rPr>
          <w:sz w:val="48"/>
          <w:szCs w:val="48"/>
          <w:rtl w:val="0"/>
        </w:rPr>
        <w:t xml:space="preserve">Lesson 3: Source control</w:t>
      </w:r>
    </w:p>
    <w:p w:rsidRPr="00000000" w:rsidDel="00000000" w:rsidRDefault="00000000" w:rsidR="00000000" w:rsidP="00000000" w14:paraId="00000009">
      <w:pPr>
        <w:jc w:val="center"/>
        <w:rPr>
          <w:sz w:val="48"/>
          <w:szCs w:val="48"/>
        </w:rPr>
      </w:pPr>
      <w:r w:rsidRPr="00000000" w:rsidDel="00000000" w:rsidR="00000000">
        <w:rPr>
          <w:rtl w:val="0"/>
        </w:rPr>
      </w:r>
    </w:p>
    <w:p w:rsidRPr="00000000" w:rsidDel="00000000" w:rsidRDefault="00000000" w:rsidR="00000000" w:rsidP="00000000" w14:paraId="0000000A">
      <w:pPr>
        <w:jc w:val="center"/>
        <w:rPr>
          <w:sz w:val="48"/>
          <w:szCs w:val="48"/>
        </w:rPr>
      </w:pPr>
      <w:r w:rsidRPr="00000000" w:rsidDel="00000000" w:rsidR="00000000">
        <w:rPr>
          <w:rtl w:val="0"/>
        </w:rPr>
      </w:r>
    </w:p>
    <w:p w:rsidRPr="00000000" w:rsidDel="00000000" w:rsidRDefault="00000000" w:rsidR="00000000" w:rsidP="00000000" w14:paraId="0000000B">
      <w:pPr>
        <w:jc w:val="center"/>
        <w:rPr>
          <w:sz w:val="48"/>
          <w:szCs w:val="48"/>
        </w:rPr>
      </w:pPr>
      <w:r w:rsidRPr="00000000" w:rsidDel="00000000" w:rsidR="00000000">
        <w:rPr>
          <w:rtl w:val="0"/>
        </w:rPr>
      </w:r>
    </w:p>
    <w:p w:rsidRPr="00000000" w:rsidDel="00000000" w:rsidRDefault="00000000" w:rsidR="00000000" w:rsidP="00000000" w14:paraId="0000000C">
      <w:pPr>
        <w:jc w:val="center"/>
        <w:rPr>
          <w:sz w:val="48"/>
          <w:szCs w:val="48"/>
        </w:rPr>
      </w:pPr>
      <w:r w:rsidRPr="00000000" w:rsidDel="00000000" w:rsidR="00000000">
        <w:rPr>
          <w:rtl w:val="0"/>
        </w:rPr>
      </w:r>
    </w:p>
    <w:p w:rsidRPr="00000000" w:rsidDel="00000000" w:rsidRDefault="00000000" w:rsidR="00000000" w:rsidP="00000000" w14:paraId="0000000D">
      <w:pPr>
        <w:jc w:val="center"/>
        <w:rPr>
          <w:sz w:val="48"/>
          <w:szCs w:val="48"/>
        </w:rPr>
      </w:pPr>
      <w:r w:rsidRPr="00000000" w:rsidDel="00000000" w:rsidR="00000000">
        <w:rPr>
          <w:rtl w:val="0"/>
        </w:rPr>
      </w:r>
    </w:p>
    <w:p w:rsidRPr="00000000" w:rsidDel="00000000" w:rsidRDefault="00000000" w:rsidR="00000000" w:rsidP="00000000" w14:paraId="0000000E">
      <w:pPr>
        <w:jc w:val="center"/>
        <w:rPr>
          <w:sz w:val="48"/>
          <w:szCs w:val="48"/>
        </w:rPr>
      </w:pPr>
      <w:r w:rsidRPr="00000000" w:rsidDel="00000000" w:rsidR="00000000">
        <w:rPr>
          <w:rtl w:val="0"/>
        </w:rPr>
      </w:r>
    </w:p>
    <w:p w:rsidRPr="00000000" w:rsidDel="00000000" w:rsidRDefault="00000000" w:rsidR="00000000" w:rsidP="00000000" w14:paraId="0000000F">
      <w:pPr>
        <w:jc w:val="center"/>
        <w:rPr>
          <w:sz w:val="48"/>
          <w:szCs w:val="48"/>
        </w:rPr>
      </w:pPr>
      <w:r w:rsidRPr="00000000" w:rsidDel="00000000" w:rsidR="00000000">
        <w:rPr>
          <w:rtl w:val="0"/>
        </w:rPr>
      </w:r>
    </w:p>
    <w:p w:rsidRPr="00000000" w:rsidDel="00000000" w:rsidRDefault="00000000" w:rsidR="00000000" w:rsidP="00000000" w14:paraId="00000010">
      <w:pPr>
        <w:jc w:val="center"/>
        <w:rPr>
          <w:sz w:val="48"/>
          <w:szCs w:val="48"/>
        </w:rPr>
      </w:pPr>
      <w:r w:rsidRPr="00000000" w:rsidDel="00000000" w:rsidR="00000000">
        <w:rPr>
          <w:rtl w:val="0"/>
        </w:rPr>
      </w:r>
    </w:p>
    <w:p w:rsidRPr="00000000" w:rsidDel="00000000" w:rsidRDefault="00000000" w:rsidR="00000000" w:rsidP="00000000" w14:paraId="00000011">
      <w:pPr>
        <w:jc w:val="center"/>
        <w:rPr>
          <w:sz w:val="48"/>
          <w:szCs w:val="48"/>
        </w:rPr>
      </w:pPr>
      <w:r w:rsidRPr="00000000" w:rsidDel="00000000" w:rsidR="00000000">
        <w:rPr>
          <w:rtl w:val="0"/>
        </w:rPr>
      </w:r>
    </w:p>
    <w:p w:rsidRPr="00000000" w:rsidDel="00000000" w:rsidRDefault="00000000" w:rsidR="00000000" w:rsidP="00000000" w14:paraId="00000012">
      <w:pPr>
        <w:jc w:val="center"/>
        <w:rPr>
          <w:sz w:val="48"/>
          <w:szCs w:val="48"/>
        </w:rPr>
      </w:pPr>
      <w:r w:rsidRPr="00000000" w:rsidDel="00000000" w:rsidR="00000000">
        <w:rPr>
          <w:rtl w:val="0"/>
        </w:rPr>
      </w:r>
    </w:p>
    <w:p w:rsidRPr="00000000" w:rsidDel="00000000" w:rsidRDefault="00000000" w:rsidR="00000000" w:rsidP="00000000" w14:paraId="00000013">
      <w:pPr>
        <w:jc w:val="center"/>
        <w:rPr>
          <w:sz w:val="48"/>
          <w:szCs w:val="48"/>
        </w:rPr>
      </w:pPr>
      <w:r w:rsidRPr="00000000" w:rsidDel="00000000" w:rsidR="00000000">
        <w:rPr>
          <w:rtl w:val="0"/>
        </w:rPr>
      </w:r>
    </w:p>
    <w:p w:rsidRPr="00000000" w:rsidDel="00000000" w:rsidRDefault="00000000" w:rsidR="00000000" w:rsidP="00000000" w14:paraId="00000014">
      <w:pPr>
        <w:jc w:val="center"/>
        <w:rPr>
          <w:sz w:val="48"/>
          <w:szCs w:val="48"/>
        </w:rPr>
      </w:pPr>
      <w:r w:rsidRPr="00000000" w:rsidDel="00000000" w:rsidR="00000000">
        <w:rPr>
          <w:rtl w:val="0"/>
        </w:rPr>
      </w:r>
    </w:p>
    <w:p w:rsidRPr="00000000" w:rsidDel="00000000" w:rsidRDefault="00000000" w:rsidR="00000000" w:rsidP="00000000" w14:paraId="00000015">
      <w:pPr>
        <w:jc w:val="center"/>
        <w:rPr>
          <w:sz w:val="48"/>
          <w:szCs w:val="48"/>
        </w:rPr>
      </w:pPr>
      <w:r w:rsidRPr="00000000" w:rsidDel="00000000" w:rsidR="00000000">
        <w:rPr>
          <w:rtl w:val="0"/>
        </w:rPr>
      </w:r>
    </w:p>
    <w:p w:rsidRPr="00000000" w:rsidDel="00000000" w:rsidRDefault="00000000" w:rsidR="00000000" w:rsidP="00000000" w14:paraId="00000016">
      <w:pPr>
        <w:ind w:left="360"/>
        <w:rPr>
          <w:b w:val="1"/>
          <w:smallCaps w:val="1"/>
          <w:color w:val="000000"/>
          <w:sz w:val="32"/>
          <w:szCs w:val="32"/>
        </w:rPr>
      </w:pPr>
      <w:r w:rsidRPr="00000000" w:rsidDel="00000000" w:rsidR="00000000">
        <w:rPr>
          <w:rtl w:val="0"/>
        </w:rPr>
      </w:r>
      <w:r w:rsidRPr="00000000" w:rsidDel="00000000" w:rsidR="00000000">
        <mc:AlternateContent>
          <mc:Choice Requires="wpg">
            <w:drawing>
              <wp:anchor simplePos="0" behindDoc="0" distL="114300" hidden="0" allowOverlap="1" relativeHeight="0" layoutInCell="1" distT="45720" locked="0" distB="45720" distR="114300">
                <wp:simplePos x="0" y="0"/>
                <wp:positionH relativeFrom="column">
                  <wp:posOffset>12701</wp:posOffset>
                </wp:positionH>
                <wp:positionV relativeFrom="paragraph">
                  <wp:posOffset>261620</wp:posOffset>
                </wp:positionV>
                <wp:extent cx="5655945" cy="1884045"/>
                <wp:effectExtent b="0" r="0" t="0" l="0"/>
                <wp:wrapSquare distL="114300" distT="45720" wrapText="bothSides" distB="45720" distR="114300"/>
                <wp:docPr name="" id="14347"/>
                <a:graphic>
                  <a:graphicData uri="http://schemas.microsoft.com/office/word/2010/wordprocessingShape">
                    <wps:wsp>
                      <wps:cNvSpPr/>
                      <wps:cNvPr name="Shape 3" id="3"/>
                      <wps:spPr>
                        <a:xfrm>
                          <a:off x="2522790" y="2842740"/>
                          <a:ext cx="5646420" cy="1874520"/>
                        </a:xfrm>
                        <a:prstGeom prst="rect">
                          <a:avLst/>
                        </a:prstGeom>
                        <a:solidFill>
                          <a:srgbClr val="BFE471"/>
                        </a:solidFill>
                        <a:ln cmpd="sng" cap="flat" w="9525">
                          <a:solidFill>
                            <a:srgbClr val="000000"/>
                          </a:solidFill>
                          <a:prstDash val="solid"/>
                          <a:miter lim="800000"/>
                          <a:headEnd len="sm" w="sm" type="none"/>
                          <a:tailEnd len="sm" w="sm" type="none"/>
                        </a:ln>
                      </wps:spPr>
                      <wps:txbx>
                        <w:txbxContent>
                          <w:p w:rsidRPr="00000000" w:rsidDel="00000000" w:rsidRDefault="00000000" w:rsidR="00000000" w:rsidP="00000000">
                            <w:pPr>
                              <w:spacing w:line="360" w:before="0" w:after="0"/>
                              <w:ind w:left="0" w:right="0" w:firstLine="0"/>
                              <w:jc w:val="both"/>
                              <w:textDirection w:val="btLr"/>
                            </w:pPr>
                            <w:r w:rsidRPr="00000000" w:rsidDel="00000000" w:rsidR="00000000">
                              <w:rPr>
                                <w:rFonts w:hAnsi="Times New Roman" w:cs="Times New Roman" w:eastAsia="Times New Roman" w:ascii="Times New Roman"/>
                                <w:b w:val="1"/>
                                <w:i w:val="0"/>
                                <w:smallCaps w:val="1"/>
                                <w:strike w:val="0"/>
                                <w:color w:val="000000"/>
                                <w:sz w:val="40"/>
                                <w:u w:val="single"/>
                                <w:vertAlign w:val="baseline"/>
                              </w:rPr>
                              <w:t xml:space="preserve">OVERVIEW</w:t>
                            </w:r>
                          </w:p>
                          <w:p w:rsidRPr="00000000" w:rsidDel="00000000" w:rsidRDefault="00000000" w:rsidR="00000000" w:rsidP="00000000">
                            <w:pPr>
                              <w:spacing w:line="360" w:before="0" w:after="0"/>
                              <w:ind w:left="0" w:right="0" w:firstLine="0"/>
                              <w:jc w:val="both"/>
                              <w:textDirection w:val="btLr"/>
                            </w:pPr>
                            <w:r w:rsidRPr="00000000" w:rsidDel="00000000" w:rsidR="00000000">
                              <w:rPr>
                                <w:rFonts w:hAnsi="Times New Roman" w:cs="Times New Roman" w:eastAsia="Times New Roman" w:ascii="Times New Roman"/>
                                <w:b w:val="1"/>
                                <w:i w:val="0"/>
                                <w:smallCaps w:val="1"/>
                                <w:strike w:val="0"/>
                                <w:color w:val="000000"/>
                                <w:sz w:val="40"/>
                                <w:u w:val="single"/>
                                <w:vertAlign w:val="baseline"/>
                              </w:rPr>
                            </w:r>
                            <w:r w:rsidRPr="00000000" w:rsidDel="00000000" w:rsidR="00000000">
                              <w:rPr>
                                <w:rFonts w:hAnsi="Times New Roman" w:cs="Times New Roman" w:eastAsia="Times New Roman" w:ascii="Times New Roman"/>
                                <w:b w:val="0"/>
                                <w:i w:val="0"/>
                                <w:smallCaps w:val="0"/>
                                <w:strike w:val="0"/>
                                <w:color w:val="000000"/>
                                <w:sz w:val="24"/>
                                <w:vertAlign w:val="baseline"/>
                              </w:rPr>
                              <w:t xml:space="preserve">This handout presents a discussion on source control. It is important for developers to keep all the updates versions in case they need to rollback or roll forward. For the purposes of this lecture, the lecturer will do a hands on with you on how to install some of the source control software and installing IDE plugins.</w:t>
                            </w:r>
                          </w:p>
                        </w:txbxContent>
                      </wps:txbx>
                      <wps:bodyPr lIns="91425" bIns="45700" anchor="t" rIns="91425" anchorCtr="0" wrap="square" spcFirstLastPara="1" tIns="45700">
                        <a:noAutofit/>
                      </wps:bodyPr>
                    </wps:wsp>
                  </a:graphicData>
                </a:graphic>
              </wp:anchor>
            </w:drawing>
          </mc:Choice>
          <mc:Fallback>
            <w:drawing>
              <wp:anchor simplePos="0" behindDoc="0" distL="114300" hidden="0" allowOverlap="1" relativeHeight="0" layoutInCell="1" distT="45720" locked="0" distB="45720" distR="114300">
                <wp:simplePos x="0" y="0"/>
                <wp:positionH relativeFrom="column">
                  <wp:posOffset>12701</wp:posOffset>
                </wp:positionH>
                <wp:positionV relativeFrom="paragraph">
                  <wp:posOffset>261620</wp:posOffset>
                </wp:positionV>
                <wp:extent cx="5655945" cy="1884045"/>
                <wp:effectExtent b="0" r="0" t="0" l="0"/>
                <wp:wrapSquare distL="114300" distT="45720" wrapText="bothSides" distB="45720" distR="114300"/>
                <wp:docPr name="image3.png" id="14347"/>
                <a:graphic>
                  <a:graphicData uri="http://schemas.openxmlformats.org/drawingml/2006/picture">
                    <pic:pic>
                      <pic:nvPicPr>
                        <pic:cNvPr name="image3.png" id="0"/>
                        <pic:cNvPicPr preferRelativeResize="0"/>
                      </pic:nvPicPr>
                      <pic:blipFill>
                        <a:blip r:embed="rId10"/>
                        <a:srcRect/>
                        <a:stretch>
                          <a:fillRect/>
                        </a:stretch>
                      </pic:blipFill>
                      <pic:spPr>
                        <a:xfrm>
                          <a:off x="0" y="0"/>
                          <a:ext cx="5655945" cy="1884045"/>
                        </a:xfrm>
                        <a:prstGeom prst="rect"/>
                        <a:ln/>
                      </pic:spPr>
                    </pic:pic>
                  </a:graphicData>
                </a:graphic>
              </wp:anchor>
            </w:drawing>
          </mc:Fallback>
        </mc:AlternateContent>
      </w:r>
    </w:p>
    <w:p w:rsidRPr="00000000" w:rsidDel="00000000" w:rsidRDefault="00000000" w:rsidR="00000000" w:rsidP="00000000" w14:paraId="00000017">
      <w:pPr>
        <w:rPr>
          <w:b w:val="1"/>
          <w:smallCaps w:val="1"/>
          <w:color w:val="000000"/>
          <w:sz w:val="32"/>
          <w:szCs w:val="32"/>
        </w:rPr>
      </w:pPr>
      <w:r w:rsidRPr="00000000" w:rsidDel="00000000" w:rsidR="00000000">
        <w:rPr>
          <w:b w:val="1"/>
          <w:smallCaps w:val="1"/>
          <w:color w:val="000000"/>
          <w:sz w:val="32"/>
          <w:szCs w:val="32"/>
          <w:rtl w:val="0"/>
        </w:rPr>
        <w:t xml:space="preserve">INTRODUCTION</w:t>
      </w:r>
    </w:p>
    <w:p w:rsidRPr="00000000" w:rsidDel="00000000" w:rsidRDefault="00000000" w:rsidR="00000000" w:rsidP="00000000" w14:paraId="00000018">
      <w:pPr>
        <w:spacing w:line="360" w:lineRule="auto"/>
        <w:jc w:val="both"/>
        <w:rPr>
          <w:color w:val="000000"/>
        </w:rPr>
      </w:pPr>
      <w:r w:rsidRPr="00000000" w:rsidDel="00000000" w:rsidR="00000000">
        <w:rPr>
          <w:color w:val="000000"/>
          <w:rtl w:val="0"/>
        </w:rPr>
        <w:t xml:space="preserve">Every time when software is made there should be version reference. This include date and time of changes, purpose and person who did the change etc. At any given point the developer can roll back to the previous desired version.</w:t>
      </w:r>
      <w:r w:rsidRPr="00000000" w:rsidDel="00000000" w:rsidR="00000000">
        <w:rPr>
          <w:rFonts w:hAnsi="Calibri" w:cs="Calibri" w:eastAsia="Calibri" w:ascii="Calibri"/>
          <w:b w:val="1"/>
          <w:color w:val="000000"/>
          <w:rtl w:val="0"/>
        </w:rPr>
        <w:t xml:space="preserve"> </w:t>
      </w:r>
      <w:r w:rsidRPr="00000000" w:rsidDel="00000000" w:rsidR="00000000">
        <w:rPr>
          <w:color w:val="000000"/>
          <w:rtl w:val="0"/>
        </w:rPr>
        <w:t xml:space="preserve">A component of software configuration management, version control, also known as revision control or source control, is the management of changes to documents, computer programs,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 timestamp and the person making the change. Revisions can be compared, restored, and with some types of files, merged.</w:t>
      </w:r>
    </w:p>
    <w:p w:rsidRPr="00000000" w:rsidDel="00000000" w:rsidRDefault="00000000" w:rsidR="00000000" w:rsidP="00000000" w14:paraId="00000019">
      <w:pPr>
        <w:jc w:val="both"/>
        <w:rPr>
          <w:color w:val="000000"/>
        </w:rPr>
      </w:pPr>
      <w:r w:rsidRPr="00000000" w:rsidDel="00000000" w:rsidR="00000000">
        <w:rPr>
          <w:rtl w:val="0"/>
        </w:rPr>
      </w:r>
    </w:p>
    <w:p w:rsidRPr="00000000" w:rsidDel="00000000" w:rsidRDefault="00000000" w:rsidR="00000000" w:rsidP="00000000" w14:paraId="0000001A">
      <w:pPr>
        <w:jc w:val="both"/>
        <w:rPr>
          <w:color w:val="000000"/>
        </w:rPr>
      </w:pPr>
      <w:r w:rsidRPr="00000000" w:rsidDel="00000000" w:rsidR="00000000">
        <w:rPr>
          <w:rtl w:val="0"/>
        </w:rPr>
      </w:r>
    </w:p>
    <w:p w:rsidRPr="00000000" w:rsidDel="00000000" w:rsidRDefault="00000000" w:rsidR="00000000" w:rsidP="00000000" w14:paraId="0000001B">
      <w:pPr>
        <w:spacing w:line="360" w:lineRule="auto"/>
        <w:jc w:val="both"/>
        <w:rPr>
          <w:color w:val="000000"/>
        </w:rPr>
      </w:pPr>
      <w:r w:rsidRPr="00000000" w:rsidDel="00000000" w:rsidR="00000000">
        <w:rPr>
          <w:color w:val="000000"/>
          <w:rtl w:val="0"/>
        </w:rPr>
        <w:t xml:space="preserve">A </w:t>
      </w:r>
      <w:r w:rsidRPr="00000000" w:rsidDel="00000000" w:rsidR="00000000">
        <w:rPr>
          <w:b w:val="1"/>
          <w:i w:val="1"/>
          <w:color w:val="000000"/>
          <w:rtl w:val="0"/>
        </w:rPr>
        <w:t xml:space="preserve">version control system</w:t>
      </w:r>
      <w:r w:rsidRPr="00000000" w:rsidDel="00000000" w:rsidR="00000000">
        <w:rPr>
          <w:color w:val="000000"/>
          <w:rtl w:val="0"/>
        </w:rPr>
        <w:t xml:space="preserve"> allows programmers to keep track of every revision of all source code files. The main element of the version control system is the </w:t>
      </w:r>
      <w:r w:rsidRPr="00000000" w:rsidDel="00000000" w:rsidR="00000000">
        <w:rPr>
          <w:i w:val="1"/>
          <w:color w:val="000000"/>
          <w:rtl w:val="0"/>
        </w:rPr>
        <w:t xml:space="preserve">repository</w:t>
      </w:r>
      <w:r w:rsidRPr="00000000" w:rsidDel="00000000" w:rsidR="00000000">
        <w:rPr>
          <w:color w:val="000000"/>
          <w:rtl w:val="0"/>
        </w:rPr>
        <w:t xml:space="preserve">, a database or directory which contains each of the files contained in the system. A programmer can pick a point at any time in the history of the project and see exactly what those files looked like at the time. Changing a file will not unexpectedly overwrite any previous changes to that file; any change can be rolled back. There are two common models for version control systems.</w:t>
      </w:r>
    </w:p>
    <w:p w:rsidRPr="00000000" w:rsidDel="00000000" w:rsidRDefault="00000000" w:rsidR="00000000" w:rsidP="00000000" w14:paraId="0000001C">
      <w:pPr>
        <w:spacing w:line="360" w:lineRule="auto"/>
        <w:jc w:val="both"/>
        <w:rPr>
          <w:color w:val="000000"/>
        </w:rPr>
      </w:pPr>
      <w:r w:rsidRPr="00000000" w:rsidDel="00000000" w:rsidR="00000000">
        <w:rPr>
          <w:rtl w:val="0"/>
        </w:rPr>
      </w:r>
    </w:p>
    <w:p w:rsidRPr="00000000" w:rsidDel="00000000" w:rsidRDefault="00000000" w:rsidR="00000000" w:rsidP="00000000" w14:paraId="0000001D">
      <w:pPr>
        <w:numPr>
          <w:ilvl w:val="0"/>
          <w:numId w:val="4"/>
        </w:numPr>
        <w:spacing w:line="360" w:lineRule="auto"/>
        <w:ind w:left="720" w:hanging="360"/>
        <w:jc w:val="both"/>
        <w:rPr>
          <w:color w:val="000000"/>
        </w:rPr>
      </w:pPr>
      <w:r w:rsidRPr="00000000" w:rsidDel="00000000" w:rsidR="00000000">
        <w:rPr>
          <w:color w:val="000000"/>
          <w:rtl w:val="0"/>
        </w:rPr>
        <w:t xml:space="preserve">In a copy-modify-merge system, multiple people can work on a single file at a time. copy-modify-merge system- multiple people can work on a single file at a time. When a programmer wants to update the repository with his changes, he retrieves all changes which have occurred to the checked out files and reconciles any of them which conflict with changes he made before updating the repository.</w:t>
      </w:r>
    </w:p>
    <w:p w:rsidRPr="00000000" w:rsidDel="00000000" w:rsidRDefault="00000000" w:rsidR="00000000" w:rsidP="00000000" w14:paraId="0000001E">
      <w:pPr>
        <w:spacing w:line="360" w:lineRule="auto"/>
        <w:ind w:left="1440"/>
        <w:jc w:val="both"/>
        <w:rPr>
          <w:color w:val="000000"/>
        </w:rPr>
      </w:pPr>
      <w:r w:rsidRPr="00000000" w:rsidDel="00000000" w:rsidR="00000000">
        <w:rPr>
          <w:rtl w:val="0"/>
        </w:rPr>
      </w:r>
    </w:p>
    <w:p w:rsidRPr="00000000" w:rsidDel="00000000" w:rsidRDefault="00000000" w:rsidR="00000000" w:rsidP="00000000" w14:paraId="0000001F">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line="360" w:before="0" w:after="0" w:lineRule="auto"/>
        <w:ind w:left="720" w:right="0" w:hanging="360"/>
        <w:jc w:val="both"/>
        <w:rPr>
          <w:rFonts w:hAnsi="Times New Roman" w:cs="Times New Roman" w:eastAsia="Times New Roman" w:ascii="Times New Roman"/>
          <w:b w:val="0"/>
          <w:i w:val="0"/>
          <w:smallCaps w:val="0"/>
          <w:strike w:val="0"/>
          <w:color w:val="000000"/>
          <w:sz w:val="24"/>
          <w:szCs w:val="24"/>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4"/>
          <w:szCs w:val="24"/>
          <w:u w:val="none"/>
          <w:shd w:val="clear" w:fill="auto"/>
          <w:vertAlign w:val="baseline"/>
          <w:rtl w:val="0"/>
        </w:rPr>
        <w:t xml:space="preserve">In a lock-modify-unlock system, only one person can work on any file at a time. In a lock-modify-unlock system, only one person can work on any file at a time. A programmer must check a file out of the repository before it can be modified. The system prevents anyone else from modifying any file until it is checked back in. On large projects, the team can run into delays because one programmer is often stuck waiting for a file to be available.</w:t>
      </w:r>
    </w:p>
    <w:p w:rsidRPr="00000000" w:rsidDel="00000000" w:rsidRDefault="00000000" w:rsidR="00000000" w:rsidP="00000000" w14:paraId="00000020">
      <w:pPr>
        <w:spacing w:line="360" w:lineRule="auto"/>
        <w:jc w:val="both"/>
        <w:rPr>
          <w:color w:val="000000"/>
        </w:rPr>
      </w:pPr>
      <w:r w:rsidRPr="00000000" w:rsidDel="00000000" w:rsidR="00000000">
        <w:rPr>
          <w:rtl w:val="0"/>
        </w:rPr>
      </w:r>
    </w:p>
    <w:p w:rsidRPr="00000000" w:rsidDel="00000000" w:rsidRDefault="00000000" w:rsidR="00000000" w:rsidP="00000000" w14:paraId="00000021">
      <w:pPr>
        <w:pStyle w:val="Heading3"/>
        <w:spacing w:line="360" w:lineRule="auto"/>
        <w:rPr/>
      </w:pPr>
      <w:r w:rsidRPr="00000000" w:rsidDel="00000000" w:rsidR="00000000">
        <w:rPr>
          <w:rtl w:val="0"/>
        </w:rPr>
        <w:t xml:space="preserve">Source control goals</w:t>
      </w:r>
    </w:p>
    <w:p w:rsidRPr="00000000" w:rsidDel="00000000" w:rsidRDefault="00000000" w:rsidR="00000000" w:rsidP="00000000" w14:paraId="00000022">
      <w:pPr>
        <w:spacing w:line="360" w:lineRule="auto"/>
        <w:rPr/>
      </w:pPr>
      <w:r w:rsidRPr="00000000" w:rsidDel="00000000" w:rsidR="00000000">
        <w:rPr>
          <w:rtl w:val="0"/>
        </w:rPr>
        <w:t xml:space="preserve">The following are some of the goals of source controls.</w:t>
      </w:r>
    </w:p>
    <w:p w:rsidRPr="00000000" w:rsidDel="00000000" w:rsidRDefault="00000000" w:rsidR="00000000" w:rsidP="00000000" w14:paraId="00000023">
      <w:pPr>
        <w:rPr/>
      </w:pPr>
      <w:r w:rsidRPr="00000000" w:rsidDel="00000000" w:rsidR="00000000">
        <w:rPr>
          <w:rtl w:val="0"/>
        </w:rPr>
      </w:r>
    </w:p>
    <w:p w:rsidRPr="00000000" w:rsidDel="00000000" w:rsidRDefault="00000000" w:rsidR="00000000" w:rsidP="00000000" w14:paraId="00000024">
      <w:pPr>
        <w:numPr>
          <w:ilvl w:val="0"/>
          <w:numId w:val="1"/>
        </w:numPr>
        <w:spacing w:line="360" w:lineRule="auto"/>
        <w:ind w:left="720" w:hanging="360"/>
        <w:jc w:val="both"/>
        <w:rPr>
          <w:color w:val="000000"/>
        </w:rPr>
      </w:pPr>
      <w:r w:rsidRPr="00000000" w:rsidDel="00000000" w:rsidR="00000000">
        <w:rPr>
          <w:color w:val="000000"/>
          <w:rtl w:val="0"/>
        </w:rPr>
        <w:t xml:space="preserve">Manage the changes to documents, programs, files, etc.</w:t>
      </w:r>
    </w:p>
    <w:p w:rsidRPr="00000000" w:rsidDel="00000000" w:rsidRDefault="00000000" w:rsidR="00000000" w:rsidP="00000000" w14:paraId="00000025">
      <w:pPr>
        <w:numPr>
          <w:ilvl w:val="0"/>
          <w:numId w:val="1"/>
        </w:numPr>
        <w:spacing w:line="360" w:lineRule="auto"/>
        <w:ind w:left="720" w:hanging="360"/>
        <w:jc w:val="both"/>
        <w:rPr>
          <w:color w:val="000000"/>
        </w:rPr>
      </w:pPr>
      <w:r w:rsidRPr="00000000" w:rsidDel="00000000" w:rsidR="00000000">
        <w:rPr>
          <w:color w:val="000000"/>
          <w:rtl w:val="0"/>
        </w:rPr>
        <w:t xml:space="preserve">Track history</w:t>
      </w:r>
    </w:p>
    <w:p w:rsidRPr="00000000" w:rsidDel="00000000" w:rsidRDefault="00000000" w:rsidR="00000000" w:rsidP="00000000" w14:paraId="00000026">
      <w:pPr>
        <w:numPr>
          <w:ilvl w:val="0"/>
          <w:numId w:val="1"/>
        </w:numPr>
        <w:spacing w:line="360" w:lineRule="auto"/>
        <w:ind w:left="720" w:hanging="360"/>
        <w:jc w:val="both"/>
        <w:rPr>
          <w:color w:val="000000"/>
        </w:rPr>
      </w:pPr>
      <w:r w:rsidRPr="00000000" w:rsidDel="00000000" w:rsidR="00000000">
        <w:rPr>
          <w:color w:val="000000"/>
          <w:rtl w:val="0"/>
        </w:rPr>
        <w:t xml:space="preserve">Identify person responsible for each change, and reasons</w:t>
      </w:r>
    </w:p>
    <w:p w:rsidRPr="00000000" w:rsidDel="00000000" w:rsidRDefault="00000000" w:rsidR="00000000" w:rsidP="00000000" w14:paraId="00000027">
      <w:pPr>
        <w:numPr>
          <w:ilvl w:val="0"/>
          <w:numId w:val="1"/>
        </w:numPr>
        <w:spacing w:line="360" w:lineRule="auto"/>
        <w:ind w:left="720" w:hanging="360"/>
        <w:jc w:val="both"/>
        <w:rPr>
          <w:color w:val="000000"/>
        </w:rPr>
      </w:pPr>
      <w:r w:rsidRPr="00000000" w:rsidDel="00000000" w:rsidR="00000000">
        <w:rPr>
          <w:color w:val="000000"/>
          <w:rtl w:val="0"/>
        </w:rPr>
        <w:t xml:space="preserve">Recover (roll back to) previous versions as necessary</w:t>
      </w:r>
    </w:p>
    <w:p w:rsidRPr="00000000" w:rsidDel="00000000" w:rsidRDefault="00000000" w:rsidR="00000000" w:rsidP="00000000" w14:paraId="00000028">
      <w:pPr>
        <w:numPr>
          <w:ilvl w:val="0"/>
          <w:numId w:val="1"/>
        </w:numPr>
        <w:spacing w:line="360" w:lineRule="auto"/>
        <w:ind w:left="720" w:hanging="360"/>
        <w:jc w:val="both"/>
        <w:rPr>
          <w:color w:val="000000"/>
        </w:rPr>
      </w:pPr>
      <w:r w:rsidRPr="00000000" w:rsidDel="00000000" w:rsidR="00000000">
        <w:rPr>
          <w:color w:val="000000"/>
          <w:rtl w:val="0"/>
        </w:rPr>
        <w:t xml:space="preserve">Maintain sets of compatible versions of files (configurations)</w:t>
      </w:r>
    </w:p>
    <w:p w:rsidRPr="00000000" w:rsidDel="00000000" w:rsidRDefault="00000000" w:rsidR="00000000" w:rsidP="00000000" w14:paraId="00000029">
      <w:pPr>
        <w:spacing w:line="360" w:lineRule="auto"/>
        <w:jc w:val="both"/>
        <w:rPr>
          <w:color w:val="000000"/>
        </w:rPr>
      </w:pPr>
      <w:r w:rsidRPr="00000000" w:rsidDel="00000000" w:rsidR="00000000">
        <w:rPr>
          <w:rtl w:val="0"/>
        </w:rPr>
      </w:r>
    </w:p>
    <w:p w:rsidRPr="00000000" w:rsidDel="00000000" w:rsidRDefault="00000000" w:rsidR="00000000" w:rsidP="00000000" w14:paraId="0000002A">
      <w:pPr>
        <w:spacing w:line="360" w:lineRule="auto"/>
        <w:ind w:left="360"/>
        <w:jc w:val="both"/>
        <w:rPr>
          <w:color w:val="000000"/>
        </w:rPr>
      </w:pPr>
      <w:r w:rsidRPr="00000000" w:rsidDel="00000000" w:rsidR="00000000">
        <w:rPr>
          <w:color w:val="000000"/>
          <w:rtl w:val="0"/>
        </w:rPr>
        <w:t xml:space="preserve">Apart from the goals are the benefits associated with source control and these include: </w:t>
      </w:r>
    </w:p>
    <w:p w:rsidRPr="00000000" w:rsidDel="00000000" w:rsidRDefault="00000000" w:rsidR="00000000" w:rsidP="00000000" w14:paraId="0000002B">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360" w:before="0" w:after="0" w:lineRule="auto"/>
        <w:ind w:left="720" w:right="0" w:hanging="360"/>
        <w:jc w:val="both"/>
        <w:rPr>
          <w:rFonts w:hAnsi="Times New Roman" w:cs="Times New Roman" w:eastAsia="Times New Roman" w:ascii="Times New Roman"/>
          <w:b w:val="0"/>
          <w:i w:val="0"/>
          <w:smallCaps w:val="0"/>
          <w:strike w:val="0"/>
          <w:color w:val="000000"/>
          <w:sz w:val="24"/>
          <w:szCs w:val="24"/>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4"/>
          <w:szCs w:val="24"/>
          <w:u w:val="none"/>
          <w:shd w:val="clear" w:fill="auto"/>
          <w:vertAlign w:val="baseline"/>
          <w:rtl w:val="0"/>
        </w:rPr>
        <w:t xml:space="preserve">Branching and merging.</w:t>
      </w:r>
    </w:p>
    <w:p w:rsidRPr="00000000" w:rsidDel="00000000" w:rsidRDefault="00000000" w:rsidR="00000000" w:rsidP="00000000" w14:paraId="0000002C">
      <w:pPr>
        <w:numPr>
          <w:ilvl w:val="0"/>
          <w:numId w:val="2"/>
        </w:numPr>
        <w:spacing w:line="360" w:lineRule="auto"/>
        <w:ind w:left="720" w:hanging="360"/>
        <w:jc w:val="both"/>
        <w:rPr>
          <w:color w:val="000000"/>
        </w:rPr>
      </w:pPr>
      <w:r w:rsidRPr="00000000" w:rsidDel="00000000" w:rsidR="00000000">
        <w:rPr>
          <w:color w:val="000000"/>
          <w:rtl w:val="0"/>
        </w:rPr>
        <w:t xml:space="preserve"> Traceability of bugs</w:t>
      </w:r>
    </w:p>
    <w:p w:rsidRPr="00000000" w:rsidDel="00000000" w:rsidRDefault="00000000" w:rsidR="00000000" w:rsidP="00000000" w14:paraId="0000002D">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line="360" w:before="0" w:after="0" w:lineRule="auto"/>
        <w:ind w:left="720" w:right="0" w:hanging="360"/>
        <w:jc w:val="both"/>
        <w:rPr>
          <w:rFonts w:hAnsi="Times New Roman" w:cs="Times New Roman" w:eastAsia="Times New Roman" w:ascii="Times New Roman"/>
          <w:b w:val="0"/>
          <w:i w:val="0"/>
          <w:smallCaps w:val="0"/>
          <w:strike w:val="0"/>
          <w:color w:val="000000"/>
          <w:sz w:val="24"/>
          <w:szCs w:val="24"/>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4"/>
          <w:szCs w:val="24"/>
          <w:u w:val="none"/>
          <w:shd w:val="clear" w:fill="auto"/>
          <w:vertAlign w:val="baseline"/>
          <w:rtl w:val="0"/>
        </w:rPr>
        <w:t xml:space="preserve">history of every file.  </w:t>
      </w:r>
    </w:p>
    <w:p w:rsidRPr="00000000" w:rsidDel="00000000" w:rsidRDefault="00000000" w:rsidR="00000000" w:rsidP="00000000" w14:paraId="0000002E">
      <w:pPr>
        <w:spacing w:line="360" w:lineRule="auto"/>
        <w:ind w:left="720"/>
        <w:jc w:val="both"/>
        <w:rPr>
          <w:color w:val="000000"/>
        </w:rPr>
      </w:pPr>
      <w:r w:rsidRPr="00000000" w:rsidDel="00000000" w:rsidR="00000000">
        <w:rPr>
          <w:rtl w:val="0"/>
        </w:rPr>
      </w:r>
    </w:p>
    <w:p w:rsidRPr="00000000" w:rsidDel="00000000" w:rsidRDefault="00000000" w:rsidR="00000000" w:rsidP="00000000" w14:paraId="0000002F">
      <w:pPr>
        <w:spacing w:line="360" w:lineRule="auto"/>
        <w:jc w:val="both"/>
        <w:rPr>
          <w:b w:val="1"/>
          <w:smallCaps w:val="1"/>
          <w:color w:val="000000"/>
        </w:rPr>
      </w:pPr>
      <w:r w:rsidRPr="00000000" w:rsidDel="00000000" w:rsidR="00000000">
        <w:rPr>
          <w:b w:val="1"/>
          <w:smallCaps w:val="1"/>
          <w:color w:val="000000"/>
          <w:rtl w:val="0"/>
        </w:rPr>
        <w:t xml:space="preserve">HISTORY OF EVERY FILE</w:t>
      </w:r>
    </w:p>
    <w:p w:rsidRPr="00000000" w:rsidDel="00000000" w:rsidRDefault="00000000" w:rsidR="00000000" w:rsidP="00000000" w14:paraId="00000030">
      <w:pPr>
        <w:spacing w:line="360" w:lineRule="auto"/>
        <w:jc w:val="both"/>
        <w:rPr>
          <w:color w:val="000000"/>
        </w:rPr>
      </w:pPr>
      <w:r w:rsidRPr="00000000" w:rsidDel="00000000" w:rsidR="00000000">
        <w:rPr>
          <w:color w:val="000000"/>
          <w:rtl w:val="0"/>
        </w:rPr>
        <w:t xml:space="preserve">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rsidRPr="00000000" w:rsidDel="00000000" w:rsidRDefault="00000000" w:rsidR="00000000" w:rsidP="00000000" w14:paraId="00000031">
      <w:pPr>
        <w:spacing w:line="360" w:lineRule="auto"/>
        <w:ind w:left="720"/>
        <w:jc w:val="both"/>
        <w:rPr>
          <w:color w:val="000000"/>
        </w:rPr>
      </w:pPr>
      <w:r w:rsidRPr="00000000" w:rsidDel="00000000" w:rsidR="00000000">
        <w:rPr>
          <w:color w:val="000000"/>
          <w:rtl w:val="0"/>
        </w:rPr>
        <w:t xml:space="preserve"> </w:t>
      </w:r>
    </w:p>
    <w:p w:rsidRPr="00000000" w:rsidDel="00000000" w:rsidRDefault="00000000" w:rsidR="00000000" w:rsidP="00000000" w14:paraId="00000032">
      <w:pPr>
        <w:spacing w:line="360" w:lineRule="auto"/>
        <w:ind w:left="720"/>
        <w:jc w:val="both"/>
        <w:rPr>
          <w:color w:val="000000"/>
        </w:rPr>
      </w:pPr>
      <w:r w:rsidRPr="00000000" w:rsidDel="00000000" w:rsidR="00000000">
        <w:rPr>
          <w:color w:val="000000"/>
          <w:rtl w:val="0"/>
        </w:rPr>
        <w:t xml:space="preserve"> </w:t>
      </w:r>
    </w:p>
    <w:p w:rsidRPr="00000000" w:rsidDel="00000000" w:rsidRDefault="00000000" w:rsidR="00000000" w:rsidP="00000000" w14:paraId="00000033">
      <w:pPr>
        <w:spacing w:line="360" w:lineRule="auto"/>
        <w:ind w:left="720"/>
        <w:jc w:val="both"/>
        <w:rPr>
          <w:color w:val="000000"/>
        </w:rPr>
      </w:pPr>
      <w:r w:rsidRPr="00000000" w:rsidDel="00000000" w:rsidR="00000000">
        <w:rPr>
          <w:rtl w:val="0"/>
        </w:rPr>
      </w:r>
    </w:p>
    <w:p w:rsidRPr="00000000" w:rsidDel="00000000" w:rsidRDefault="00000000" w:rsidR="00000000" w:rsidP="00000000" w14:paraId="00000034">
      <w:pPr>
        <w:spacing w:line="360" w:lineRule="auto"/>
        <w:ind w:left="720"/>
        <w:jc w:val="both"/>
        <w:rPr>
          <w:color w:val="000000"/>
        </w:rPr>
      </w:pPr>
      <w:r w:rsidRPr="00000000" w:rsidDel="00000000" w:rsidR="00000000">
        <w:rPr>
          <w:rtl w:val="0"/>
        </w:rPr>
      </w:r>
    </w:p>
    <w:p w:rsidRPr="00000000" w:rsidDel="00000000" w:rsidRDefault="00000000" w:rsidR="00000000" w:rsidP="00000000" w14:paraId="00000035">
      <w:pPr>
        <w:spacing w:line="360" w:lineRule="auto"/>
        <w:jc w:val="both"/>
        <w:rPr>
          <w:b w:val="1"/>
          <w:smallCaps w:val="1"/>
          <w:color w:val="000000"/>
        </w:rPr>
      </w:pPr>
      <w:r w:rsidRPr="00000000" w:rsidDel="00000000" w:rsidR="00000000">
        <w:rPr>
          <w:b w:val="1"/>
          <w:smallCaps w:val="1"/>
          <w:color w:val="000000"/>
          <w:rtl w:val="0"/>
        </w:rPr>
        <w:t xml:space="preserve">BRANCHING AND MERGING</w:t>
      </w:r>
    </w:p>
    <w:p w:rsidRPr="00000000" w:rsidDel="00000000" w:rsidRDefault="00000000" w:rsidR="00000000" w:rsidP="00000000" w14:paraId="00000036">
      <w:pPr>
        <w:spacing w:line="360" w:lineRule="auto"/>
        <w:jc w:val="both"/>
        <w:rPr>
          <w:color w:val="000000"/>
        </w:rPr>
      </w:pPr>
      <w:r w:rsidRPr="00000000" w:rsidDel="00000000" w:rsidR="00000000">
        <w:rPr>
          <w:color w:val="000000"/>
          <w:rtl w:val="0"/>
        </w:rPr>
        <w:t xml:space="preserve"> Having team members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 and merging facilities in VCS.</w:t>
      </w:r>
    </w:p>
    <w:p w:rsidRPr="00000000" w:rsidDel="00000000" w:rsidRDefault="00000000" w:rsidR="00000000" w:rsidP="00000000" w14:paraId="00000037">
      <w:pPr>
        <w:spacing w:line="360" w:lineRule="auto"/>
        <w:ind w:left="720"/>
        <w:jc w:val="both"/>
        <w:rPr>
          <w:color w:val="000000"/>
        </w:rPr>
      </w:pPr>
      <w:r w:rsidRPr="00000000" w:rsidDel="00000000" w:rsidR="00000000">
        <w:rPr>
          <w:color w:val="000000"/>
          <w:rtl w:val="0"/>
        </w:rPr>
        <w:t xml:space="preserve"> </w:t>
      </w:r>
    </w:p>
    <w:p w:rsidRPr="00000000" w:rsidDel="00000000" w:rsidRDefault="00000000" w:rsidR="00000000" w:rsidP="00000000" w14:paraId="00000038">
      <w:pPr>
        <w:spacing w:line="360" w:lineRule="auto"/>
        <w:jc w:val="both"/>
        <w:rPr>
          <w:b w:val="1"/>
          <w:smallCaps w:val="1"/>
          <w:color w:val="000000"/>
        </w:rPr>
      </w:pPr>
      <w:r w:rsidRPr="00000000" w:rsidDel="00000000" w:rsidR="00000000">
        <w:rPr>
          <w:b w:val="1"/>
          <w:smallCaps w:val="1"/>
          <w:color w:val="000000"/>
          <w:rtl w:val="0"/>
        </w:rPr>
        <w:t xml:space="preserve">TRACEABILITY</w:t>
      </w:r>
    </w:p>
    <w:p w:rsidRPr="00000000" w:rsidDel="00000000" w:rsidRDefault="00000000" w:rsidR="00000000" w:rsidP="00000000" w14:paraId="00000039">
      <w:pPr>
        <w:spacing w:line="360" w:lineRule="auto"/>
        <w:jc w:val="both"/>
        <w:rPr>
          <w:color w:val="000000"/>
        </w:rPr>
      </w:pPr>
      <w:r w:rsidRPr="00000000" w:rsidDel="00000000" w:rsidR="00000000">
        <w:rPr>
          <w:color w:val="000000"/>
          <w:rtl w:val="0"/>
        </w:rPr>
        <w:t xml:space="preserve">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p>
    <w:p w:rsidRPr="00000000" w:rsidDel="00000000" w:rsidRDefault="00000000" w:rsidR="00000000" w:rsidP="00000000" w14:paraId="0000003A">
      <w:pPr>
        <w:spacing w:line="360" w:lineRule="auto"/>
        <w:ind w:left="720"/>
        <w:jc w:val="both"/>
        <w:rPr>
          <w:b w:val="1"/>
          <w:smallCaps w:val="1"/>
          <w:color w:val="000000"/>
        </w:rPr>
      </w:pPr>
      <w:r w:rsidRPr="00000000" w:rsidDel="00000000" w:rsidR="00000000">
        <w:rPr>
          <w:rtl w:val="0"/>
        </w:rPr>
      </w:r>
    </w:p>
    <w:p w:rsidRPr="00000000" w:rsidDel="00000000" w:rsidRDefault="00000000" w:rsidR="00000000" w:rsidP="00000000" w14:paraId="0000003B">
      <w:pPr>
        <w:spacing w:line="360" w:lineRule="auto"/>
        <w:jc w:val="both"/>
        <w:rPr>
          <w:b w:val="1"/>
          <w:smallCaps w:val="1"/>
          <w:color w:val="000000"/>
        </w:rPr>
      </w:pPr>
      <w:r w:rsidRPr="00000000" w:rsidDel="00000000" w:rsidR="00000000">
        <w:rPr>
          <w:b w:val="1"/>
          <w:smallCaps w:val="1"/>
          <w:color w:val="000000"/>
          <w:rtl w:val="0"/>
        </w:rPr>
        <w:t xml:space="preserve">INTEGRATED DEVELOPMENT ENVIRONMENT</w:t>
      </w:r>
    </w:p>
    <w:p w:rsidRPr="00000000" w:rsidDel="00000000" w:rsidRDefault="00000000" w:rsidR="00000000" w:rsidP="00000000" w14:paraId="0000003C">
      <w:pPr>
        <w:spacing w:line="360" w:lineRule="auto"/>
        <w:jc w:val="both"/>
        <w:rPr>
          <w:color w:val="222222"/>
          <w:highlight w:val="white"/>
        </w:rPr>
      </w:pPr>
      <w:r w:rsidRPr="00000000" w:rsidDel="00000000" w:rsidR="00000000">
        <w:rPr>
          <w:color w:val="000000"/>
          <w:rtl w:val="0"/>
        </w:rPr>
        <w:t xml:space="preserve">An </w:t>
      </w:r>
      <w:r w:rsidRPr="00000000" w:rsidDel="00000000" w:rsidR="00000000">
        <w:rPr>
          <w:b w:val="1"/>
          <w:color w:val="000000"/>
          <w:rtl w:val="0"/>
        </w:rPr>
        <w:t xml:space="preserve">Integrated Development Environment</w:t>
      </w:r>
      <w:r w:rsidRPr="00000000" w:rsidDel="00000000" w:rsidR="00000000">
        <w:rPr>
          <w:color w:val="000000"/>
          <w:rtl w:val="0"/>
        </w:rPr>
        <w:t xml:space="preserve"> (IDE) enables programmers to consolidate the different aspects of writing a computer program. IDEs increase programmer productivity by combining common</w:t>
      </w:r>
      <w:r w:rsidRPr="00000000" w:rsidDel="00000000" w:rsidR="00000000">
        <w:rPr>
          <w:color w:val="222222"/>
          <w:highlight w:val="white"/>
          <w:rtl w:val="0"/>
        </w:rPr>
        <w:t xml:space="preserve"> activities of writing software into a single application: editing source code, building executables, and debugging. IDEs are graphical in nature, meaning that they use windows and controls like buttons to display information and accept input from the user. For example, tools can include: text editor, project editor, tool bar and output viewer.</w:t>
      </w:r>
    </w:p>
    <w:p w:rsidRPr="00000000" w:rsidDel="00000000" w:rsidRDefault="00000000" w:rsidR="00000000" w:rsidP="00000000" w14:paraId="0000003D">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3E">
      <w:pPr>
        <w:spacing w:line="360" w:lineRule="auto"/>
        <w:jc w:val="both"/>
        <w:rPr>
          <w:color w:val="222222"/>
          <w:highlight w:val="white"/>
        </w:rPr>
      </w:pPr>
      <w:r w:rsidRPr="00000000" w:rsidDel="00000000" w:rsidR="00000000">
        <w:rPr>
          <w:color w:val="222222"/>
          <w:highlight w:val="white"/>
          <w:rtl w:val="0"/>
        </w:rPr>
        <w:t xml:space="preserve">A </w:t>
      </w:r>
      <w:r w:rsidRPr="00000000" w:rsidDel="00000000" w:rsidR="00000000">
        <w:rPr>
          <w:b w:val="1"/>
          <w:color w:val="222222"/>
          <w:highlight w:val="white"/>
          <w:rtl w:val="0"/>
        </w:rPr>
        <w:t xml:space="preserve">text editor</w:t>
      </w:r>
      <w:r w:rsidRPr="00000000" w:rsidDel="00000000" w:rsidR="00000000">
        <w:rPr>
          <w:color w:val="222222"/>
          <w:highlight w:val="white"/>
          <w:rtl w:val="0"/>
        </w:rPr>
        <w:t xml:space="preserve">: a window for the input, arrangement, and commenting of programming language code.</w:t>
      </w:r>
    </w:p>
    <w:p w:rsidRPr="00000000" w:rsidDel="00000000" w:rsidRDefault="00000000" w:rsidR="00000000" w:rsidP="00000000" w14:paraId="0000003F">
      <w:pPr>
        <w:spacing w:line="360" w:lineRule="auto"/>
        <w:jc w:val="both"/>
        <w:rPr>
          <w:color w:val="222222"/>
          <w:highlight w:val="white"/>
        </w:rPr>
      </w:pPr>
      <w:r w:rsidRPr="00000000" w:rsidDel="00000000" w:rsidR="00000000">
        <w:rPr>
          <w:color w:val="222222"/>
          <w:highlight w:val="white"/>
          <w:rtl w:val="0"/>
        </w:rPr>
        <w:t xml:space="preserve">A </w:t>
      </w:r>
      <w:r w:rsidRPr="00000000" w:rsidDel="00000000" w:rsidR="00000000">
        <w:rPr>
          <w:b w:val="1"/>
          <w:color w:val="222222"/>
          <w:highlight w:val="white"/>
          <w:rtl w:val="0"/>
        </w:rPr>
        <w:t xml:space="preserve">project editor</w:t>
      </w:r>
      <w:r w:rsidRPr="00000000" w:rsidDel="00000000" w:rsidR="00000000">
        <w:rPr>
          <w:color w:val="222222"/>
          <w:highlight w:val="white"/>
          <w:rtl w:val="0"/>
        </w:rPr>
        <w:t xml:space="preserve">: a window that lists all of the files that make up the software project.</w:t>
      </w:r>
    </w:p>
    <w:p w:rsidRPr="00000000" w:rsidDel="00000000" w:rsidRDefault="00000000" w:rsidR="00000000" w:rsidP="00000000" w14:paraId="00000040">
      <w:pPr>
        <w:spacing w:line="360" w:lineRule="auto"/>
        <w:jc w:val="both"/>
        <w:rPr>
          <w:color w:val="222222"/>
          <w:highlight w:val="white"/>
        </w:rPr>
      </w:pPr>
      <w:r w:rsidRPr="00000000" w:rsidDel="00000000" w:rsidR="00000000">
        <w:rPr>
          <w:color w:val="222222"/>
          <w:highlight w:val="white"/>
          <w:rtl w:val="0"/>
        </w:rPr>
        <w:t xml:space="preserve">A </w:t>
      </w:r>
      <w:r w:rsidRPr="00000000" w:rsidDel="00000000" w:rsidR="00000000">
        <w:rPr>
          <w:b w:val="1"/>
          <w:color w:val="222222"/>
          <w:highlight w:val="white"/>
          <w:rtl w:val="0"/>
        </w:rPr>
        <w:t xml:space="preserve">tool bar</w:t>
      </w:r>
      <w:r w:rsidRPr="00000000" w:rsidDel="00000000" w:rsidR="00000000">
        <w:rPr>
          <w:color w:val="222222"/>
          <w:highlight w:val="white"/>
          <w:rtl w:val="0"/>
        </w:rPr>
        <w:t xml:space="preserve">: a set of buttons that represent the functions the environment can perform.</w:t>
      </w:r>
    </w:p>
    <w:p w:rsidRPr="00000000" w:rsidDel="00000000" w:rsidRDefault="00000000" w:rsidR="00000000" w:rsidP="00000000" w14:paraId="00000041">
      <w:pPr>
        <w:spacing w:line="360" w:lineRule="auto"/>
        <w:jc w:val="both"/>
        <w:rPr>
          <w:color w:val="222222"/>
          <w:highlight w:val="white"/>
        </w:rPr>
      </w:pPr>
      <w:r w:rsidRPr="00000000" w:rsidDel="00000000" w:rsidR="00000000">
        <w:rPr>
          <w:color w:val="222222"/>
          <w:highlight w:val="white"/>
          <w:rtl w:val="0"/>
        </w:rPr>
        <w:t xml:space="preserve">An </w:t>
      </w:r>
      <w:r w:rsidRPr="00000000" w:rsidDel="00000000" w:rsidR="00000000">
        <w:rPr>
          <w:b w:val="1"/>
          <w:color w:val="222222"/>
          <w:highlight w:val="white"/>
          <w:rtl w:val="0"/>
        </w:rPr>
        <w:t xml:space="preserve">output viewer</w:t>
      </w:r>
      <w:r w:rsidRPr="00000000" w:rsidDel="00000000" w:rsidR="00000000">
        <w:rPr>
          <w:color w:val="222222"/>
          <w:highlight w:val="white"/>
          <w:rtl w:val="0"/>
        </w:rPr>
        <w:t xml:space="preserve">: a window that displays any messages that the environment generates during the operations it undertakes.</w:t>
      </w:r>
    </w:p>
    <w:p w:rsidRPr="00000000" w:rsidDel="00000000" w:rsidRDefault="00000000" w:rsidR="00000000" w:rsidP="00000000" w14:paraId="00000042">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43">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44">
      <w:pPr>
        <w:spacing w:line="360" w:lineRule="auto"/>
        <w:jc w:val="both"/>
        <w:rPr>
          <w:color w:val="222222"/>
          <w:highlight w:val="white"/>
        </w:rPr>
      </w:pPr>
      <w:r w:rsidRPr="00000000" w:rsidDel="00000000" w:rsidR="00000000">
        <w:rPr>
          <w:color w:val="222222"/>
          <w:highlight w:val="white"/>
          <w:rtl w:val="0"/>
        </w:rPr>
        <w:t xml:space="preserve">Most IDEs provide:</w:t>
      </w:r>
    </w:p>
    <w:p w:rsidRPr="00000000" w:rsidDel="00000000" w:rsidRDefault="00000000" w:rsidR="00000000" w:rsidP="00000000" w14:paraId="00000045">
      <w:pPr>
        <w:numPr>
          <w:ilvl w:val="0"/>
          <w:numId w:val="3"/>
        </w:numPr>
        <w:spacing w:line="360" w:lineRule="auto"/>
        <w:ind w:left="720" w:hanging="360"/>
        <w:jc w:val="both"/>
        <w:rPr>
          <w:color w:val="222222"/>
          <w:highlight w:val="white"/>
        </w:rPr>
      </w:pPr>
      <w:r w:rsidRPr="00000000" w:rsidDel="00000000" w:rsidR="00000000">
        <w:rPr>
          <w:b w:val="1"/>
          <w:color w:val="222222"/>
          <w:highlight w:val="white"/>
          <w:rtl w:val="0"/>
        </w:rPr>
        <w:t xml:space="preserve">Syntax highlighting</w:t>
      </w:r>
      <w:r w:rsidRPr="00000000" w:rsidDel="00000000" w:rsidR="00000000">
        <w:rPr>
          <w:color w:val="222222"/>
          <w:highlight w:val="white"/>
          <w:rtl w:val="0"/>
        </w:rPr>
        <w:t xml:space="preserve">- The IDE will highlight where programming language (syntax) has been violated.</w:t>
      </w:r>
    </w:p>
    <w:p w:rsidRPr="00000000" w:rsidDel="00000000" w:rsidRDefault="00000000" w:rsidR="00000000" w:rsidP="00000000" w14:paraId="00000046">
      <w:pPr>
        <w:numPr>
          <w:ilvl w:val="0"/>
          <w:numId w:val="3"/>
        </w:numPr>
        <w:spacing w:line="360" w:lineRule="auto"/>
        <w:ind w:left="720" w:hanging="360"/>
        <w:jc w:val="both"/>
        <w:rPr>
          <w:color w:val="222222"/>
          <w:highlight w:val="white"/>
        </w:rPr>
      </w:pPr>
      <w:r w:rsidRPr="00000000" w:rsidDel="00000000" w:rsidR="00000000">
        <w:rPr>
          <w:b w:val="1"/>
          <w:color w:val="222222"/>
          <w:highlight w:val="white"/>
          <w:rtl w:val="0"/>
        </w:rPr>
        <w:t xml:space="preserve">Code completion</w:t>
      </w:r>
      <w:r w:rsidRPr="00000000" w:rsidDel="00000000" w:rsidR="00000000">
        <w:rPr>
          <w:color w:val="222222"/>
          <w:highlight w:val="white"/>
          <w:rtl w:val="0"/>
        </w:rPr>
        <w:t xml:space="preserve"> (through intellisense)- Makes use of features like intellisense which can give suggestions to the programmer once he or she types the keyword. </w:t>
      </w:r>
      <w:r w:rsidRPr="00000000" w:rsidDel="00000000" w:rsidR="00000000">
        <w:rPr>
          <w:b w:val="1"/>
          <w:color w:val="222222"/>
          <w:highlight w:val="white"/>
          <w:rtl w:val="0"/>
        </w:rPr>
        <w:t xml:space="preserve">IntelliSense</w:t>
      </w:r>
      <w:r w:rsidRPr="00000000" w:rsidDel="00000000" w:rsidR="00000000">
        <w:rPr>
          <w:color w:val="222222"/>
          <w:highlight w:val="white"/>
          <w:rtl w:val="0"/>
        </w:rPr>
        <w:t xml:space="preserve"> is a code-completion aid that includes a number of features: List Members, Parameter Info, Quick Info, and Complete Word. These features help you to learn more about the code you're using, keep track of the parameters you're typing, and add calls to properties and methods with only a few keystrokes.</w:t>
      </w:r>
    </w:p>
    <w:p w:rsidRPr="00000000" w:rsidDel="00000000" w:rsidRDefault="00000000" w:rsidR="00000000" w:rsidP="00000000" w14:paraId="00000047">
      <w:pPr>
        <w:numPr>
          <w:ilvl w:val="0"/>
          <w:numId w:val="3"/>
        </w:numPr>
        <w:spacing w:line="360" w:lineRule="auto"/>
        <w:ind w:left="720" w:hanging="360"/>
        <w:jc w:val="both"/>
        <w:rPr>
          <w:color w:val="222222"/>
          <w:highlight w:val="white"/>
        </w:rPr>
      </w:pPr>
      <w:r w:rsidRPr="00000000" w:rsidDel="00000000" w:rsidR="00000000">
        <w:rPr>
          <w:color w:val="222222"/>
          <w:highlight w:val="white"/>
          <w:rtl w:val="0"/>
        </w:rPr>
        <w:t xml:space="preserve">Refactoring-</w:t>
      </w:r>
      <w:r w:rsidRPr="00000000" w:rsidDel="00000000" w:rsidR="00000000">
        <w:rPr>
          <w:rFonts w:hAnsi="Libre Franklin" w:cs="Libre Franklin" w:eastAsia="Libre Franklin" w:ascii="Libre Franklin"/>
          <w:b w:val="1"/>
          <w:i w:val="1"/>
          <w:color w:val="000000"/>
          <w:sz w:val="48"/>
          <w:szCs w:val="48"/>
          <w:rtl w:val="0"/>
        </w:rPr>
        <w:t xml:space="preserve"> </w:t>
      </w:r>
      <w:r w:rsidRPr="00000000" w:rsidDel="00000000" w:rsidR="00000000">
        <w:rPr>
          <w:i w:val="1"/>
          <w:color w:val="222222"/>
          <w:highlight w:val="white"/>
          <w:rtl w:val="0"/>
        </w:rPr>
        <w:t xml:space="preserve">Refactoring </w:t>
      </w:r>
      <w:r w:rsidRPr="00000000" w:rsidDel="00000000" w:rsidR="00000000">
        <w:rPr>
          <w:color w:val="222222"/>
          <w:highlight w:val="white"/>
          <w:rtl w:val="0"/>
        </w:rPr>
        <w:t xml:space="preserve">is a programming technique in which the design of the software is improved without changing its behavior.</w:t>
      </w:r>
    </w:p>
    <w:p w:rsidRPr="00000000" w:rsidDel="00000000" w:rsidRDefault="00000000" w:rsidR="00000000" w:rsidP="00000000" w14:paraId="00000048">
      <w:pPr>
        <w:spacing w:line="360" w:lineRule="auto"/>
        <w:ind w:left="720"/>
        <w:jc w:val="both"/>
        <w:rPr>
          <w:color w:val="222222"/>
          <w:highlight w:val="white"/>
        </w:rPr>
      </w:pPr>
      <w:r w:rsidRPr="00000000" w:rsidDel="00000000" w:rsidR="00000000">
        <w:rPr>
          <w:rtl w:val="0"/>
        </w:rPr>
      </w:r>
    </w:p>
    <w:p w:rsidRPr="00000000" w:rsidDel="00000000" w:rsidRDefault="00000000" w:rsidR="00000000" w:rsidP="00000000" w14:paraId="00000049">
      <w:pPr>
        <w:numPr>
          <w:ilvl w:val="0"/>
          <w:numId w:val="3"/>
        </w:numPr>
        <w:spacing w:line="360" w:lineRule="auto"/>
        <w:ind w:left="720" w:hanging="360"/>
        <w:jc w:val="both"/>
        <w:rPr>
          <w:b w:val="1"/>
          <w:color w:val="222222"/>
          <w:highlight w:val="white"/>
        </w:rPr>
      </w:pPr>
      <w:r w:rsidRPr="00000000" w:rsidDel="00000000" w:rsidR="00000000">
        <w:rPr>
          <w:b w:val="1"/>
          <w:color w:val="222222"/>
          <w:highlight w:val="white"/>
          <w:rtl w:val="0"/>
        </w:rPr>
        <w:t xml:space="preserve">Version control - </w:t>
      </w:r>
      <w:r w:rsidRPr="00000000" w:rsidDel="00000000" w:rsidR="00000000">
        <w:rPr>
          <w:color w:val="222222"/>
          <w:highlight w:val="white"/>
          <w:rtl w:val="0"/>
        </w:rPr>
        <w:t xml:space="preserve">Keeps track of software changes.</w:t>
      </w:r>
      <w:r w:rsidRPr="00000000" w:rsidDel="00000000" w:rsidR="00000000">
        <w:rPr>
          <w:rtl w:val="0"/>
        </w:rPr>
      </w:r>
    </w:p>
    <w:p w:rsidRPr="00000000" w:rsidDel="00000000" w:rsidRDefault="00000000" w:rsidR="00000000" w:rsidP="00000000" w14:paraId="0000004A">
      <w:pPr>
        <w:numPr>
          <w:ilvl w:val="0"/>
          <w:numId w:val="3"/>
        </w:numPr>
        <w:spacing w:line="360" w:lineRule="auto"/>
        <w:ind w:left="720" w:hanging="360"/>
        <w:jc w:val="both"/>
        <w:rPr>
          <w:color w:val="222222"/>
          <w:highlight w:val="white"/>
        </w:rPr>
      </w:pPr>
      <w:r w:rsidRPr="00000000" w:rsidDel="00000000" w:rsidR="00000000">
        <w:rPr>
          <w:b w:val="1"/>
          <w:color w:val="222222"/>
          <w:highlight w:val="white"/>
          <w:rtl w:val="0"/>
        </w:rPr>
        <w:t xml:space="preserve">Debugging</w:t>
      </w:r>
      <w:r w:rsidRPr="00000000" w:rsidDel="00000000" w:rsidR="00000000">
        <w:rPr>
          <w:color w:val="222222"/>
          <w:highlight w:val="white"/>
          <w:rtl w:val="0"/>
        </w:rPr>
        <w:t xml:space="preserve">- IDEs are also used for debugging, using an integrated debugger, with support for setting breakpoints in the editor, visual rendering of steps, etc.</w:t>
      </w:r>
    </w:p>
    <w:p w:rsidRPr="00000000" w:rsidDel="00000000" w:rsidRDefault="00000000" w:rsidR="00000000" w:rsidP="00000000" w14:paraId="0000004B">
      <w:pPr>
        <w:numPr>
          <w:ilvl w:val="0"/>
          <w:numId w:val="3"/>
        </w:numPr>
        <w:spacing w:line="360" w:lineRule="auto"/>
        <w:ind w:left="720" w:hanging="360"/>
        <w:jc w:val="both"/>
        <w:rPr>
          <w:color w:val="222222"/>
          <w:highlight w:val="white"/>
        </w:rPr>
      </w:pPr>
      <w:r w:rsidRPr="00000000" w:rsidDel="00000000" w:rsidR="00000000">
        <w:rPr>
          <w:b w:val="1"/>
          <w:color w:val="222222"/>
          <w:highlight w:val="white"/>
          <w:rtl w:val="0"/>
        </w:rPr>
        <w:t xml:space="preserve">Code search</w:t>
      </w:r>
      <w:r w:rsidRPr="00000000" w:rsidDel="00000000" w:rsidR="00000000">
        <w:rPr>
          <w:color w:val="222222"/>
          <w:highlight w:val="white"/>
          <w:rtl w:val="0"/>
        </w:rPr>
        <w:t xml:space="preserve">- IDEs can use different kinds of user interface for code search, for example form-based widgets and natural-language based interfaces.</w:t>
      </w:r>
    </w:p>
    <w:p w:rsidRPr="00000000" w:rsidDel="00000000" w:rsidRDefault="00000000" w:rsidR="00000000" w:rsidP="00000000" w14:paraId="0000004C">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4D">
      <w:pPr>
        <w:spacing w:line="360" w:lineRule="auto"/>
        <w:ind w:left="360"/>
        <w:rPr>
          <w:color w:val="222222"/>
          <w:highlight w:val="white"/>
        </w:rPr>
      </w:pPr>
      <w:bookmarkStart w:id="0" w:name="_heading=h.gjdgxs" w:colFirst="0" w:colLast="0"/>
      <w:bookmarkEnd w:id="0"/>
      <w:r w:rsidRPr="00000000" w:rsidDel="00000000" w:rsidR="00000000">
        <w:rPr>
          <w:color w:val="222222"/>
          <w:highlight w:val="white"/>
          <w:rtl w:val="0"/>
        </w:rPr>
        <w:t xml:space="preserve">Examples of popular IDEs include: Eclipse, Visual Studio Code, NetBeans, IntelliJ, IDEA, PyCharm, Atom, IDLE, Xcode, Komodo edit, BlueJ etc. Software developers have a choice on the use of IDEs depending on personal or organizational preferences.</w:t>
      </w:r>
    </w:p>
    <w:p w:rsidRPr="00000000" w:rsidDel="00000000" w:rsidRDefault="00000000" w:rsidR="00000000" w:rsidP="00000000" w14:paraId="0000004E">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4F">
      <w:pPr>
        <w:spacing w:line="360" w:lineRule="auto"/>
        <w:jc w:val="both"/>
        <w:rPr>
          <w:color w:val="222222"/>
          <w:highlight w:val="white"/>
        </w:rPr>
      </w:pPr>
      <w:r w:rsidRPr="00000000" w:rsidDel="00000000" w:rsidR="00000000">
        <w:rPr>
          <w:rtl w:val="0"/>
        </w:rPr>
      </w:r>
    </w:p>
    <w:p w:rsidRPr="00000000" w:rsidDel="00000000" w:rsidRDefault="00000000" w:rsidR="00000000" w:rsidP="00000000" w14:paraId="00000050">
      <w:pPr>
        <w:spacing w:line="360" w:lineRule="auto"/>
        <w:jc w:val="both"/>
        <w:rPr>
          <w:b w:val="1"/>
          <w:smallCaps w:val="1"/>
          <w:color w:val="000000"/>
        </w:rPr>
      </w:pPr>
      <w:r w:rsidRPr="00000000" w:rsidDel="00000000" w:rsidR="00000000">
        <w:rPr>
          <w:rtl w:val="0"/>
        </w:rPr>
      </w:r>
    </w:p>
    <w:p w:rsidRPr="00000000" w:rsidDel="00000000" w:rsidRDefault="00000000" w:rsidR="00000000" w:rsidP="00000000" w14:paraId="00000051">
      <w:pPr>
        <w:spacing w:line="360" w:lineRule="auto"/>
        <w:jc w:val="both"/>
        <w:rPr>
          <w:color w:val="000000"/>
        </w:rPr>
      </w:pPr>
      <w:r w:rsidRPr="00000000" w:rsidDel="00000000" w:rsidR="00000000">
        <w:rPr>
          <w:rtl w:val="0"/>
        </w:rPr>
      </w:r>
    </w:p>
    <w:p w:rsidRPr="00000000" w:rsidDel="00000000" w:rsidRDefault="00000000" w:rsidR="00000000" w:rsidP="00000000" w14:paraId="00000052">
      <w:pPr>
        <w:jc w:val="both"/>
        <w:rPr>
          <w:color w:val="000000"/>
        </w:rPr>
      </w:pPr>
      <w:r w:rsidRPr="00000000" w:rsidDel="00000000" w:rsidR="00000000">
        <w:rPr>
          <w:rtl w:val="0"/>
        </w:rPr>
      </w:r>
    </w:p>
    <w:p w:rsidRPr="00000000" w:rsidDel="00000000" w:rsidRDefault="00000000" w:rsidR="00000000" w:rsidP="00000000" w14:paraId="00000053">
      <w:pPr>
        <w:rPr>
          <w:b w:val="1"/>
          <w:smallCaps w:val="1"/>
          <w:color w:val="000000"/>
          <w:sz w:val="32"/>
          <w:szCs w:val="32"/>
        </w:rPr>
      </w:pP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rPr>
          <w:b w:val="1"/>
          <w:smallCaps w:val="1"/>
          <w:color w:val="000000"/>
          <w:sz w:val="32"/>
          <w:szCs w:val="32"/>
        </w:rPr>
      </w:pPr>
      <w:r w:rsidRPr="00000000" w:rsidDel="00000000" w:rsidR="00000000">
        <w:rPr>
          <w:rtl w:val="0"/>
        </w:rPr>
      </w:r>
    </w:p>
    <w:p w:rsidRPr="00000000" w:rsidDel="00000000" w:rsidRDefault="00000000" w:rsidR="00000000" w:rsidP="00000000" w14:paraId="00000056">
      <w:pPr>
        <w:rPr>
          <w:b w:val="1"/>
          <w:smallCaps w:val="1"/>
          <w:color w:val="000000"/>
          <w:sz w:val="32"/>
          <w:szCs w:val="32"/>
        </w:rPr>
      </w:pPr>
      <w:r w:rsidRPr="00000000" w:rsidDel="00000000" w:rsidR="00000000">
        <w:rPr>
          <w:rtl w:val="0"/>
        </w:rPr>
      </w:r>
    </w:p>
    <w:p w:rsidRPr="00000000" w:rsidDel="00000000" w:rsidRDefault="00000000" w:rsidR="00000000" w:rsidP="00000000" w14:paraId="00000057">
      <w:pPr>
        <w:rPr>
          <w:b w:val="1"/>
          <w:smallCaps w:val="1"/>
          <w:color w:val="000000"/>
          <w:sz w:val="32"/>
          <w:szCs w:val="32"/>
        </w:rPr>
      </w:pPr>
      <w:r w:rsidRPr="00000000" w:rsidDel="00000000" w:rsidR="00000000">
        <w:rPr>
          <w:b w:val="1"/>
          <w:smallCaps w:val="1"/>
          <w:color w:val="000000"/>
          <w:sz w:val="32"/>
          <w:szCs w:val="32"/>
          <w:rtl w:val="0"/>
        </w:rPr>
        <w:t xml:space="preserve">Installing Git</w:t>
      </w:r>
    </w:p>
    <w:p w:rsidRPr="00000000" w:rsidDel="00000000" w:rsidRDefault="00000000" w:rsidR="00000000" w:rsidP="00000000" w14:paraId="00000058">
      <w:pPr>
        <w:rPr>
          <w:b w:val="1"/>
          <w:smallCaps w:val="1"/>
          <w:color w:val="000000"/>
          <w:sz w:val="32"/>
          <w:szCs w:val="32"/>
        </w:rPr>
      </w:pPr>
      <w:r w:rsidRPr="00000000" w:rsidDel="00000000" w:rsidR="00000000">
        <w:rPr>
          <w:rtl w:val="0"/>
        </w:rPr>
      </w:r>
    </w:p>
    <w:p w:rsidRPr="00000000" w:rsidDel="00000000" w:rsidRDefault="00000000" w:rsidR="00000000" w:rsidP="00000000" w14:paraId="00000059">
      <w:pPr>
        <w:spacing w:line="276" w:lineRule="auto"/>
        <w:rPr/>
      </w:pPr>
      <w:r w:rsidRPr="00000000" w:rsidDel="00000000" w:rsidR="00000000">
        <w:rPr>
          <w:color w:val="000000"/>
          <w:rtl w:val="0"/>
        </w:rPr>
        <w:t xml:space="preserve">Install Git on Windows</w:t>
      </w:r>
      <w:r w:rsidRPr="00000000" w:rsidDel="00000000" w:rsidR="00000000">
        <w:rPr>
          <w:rtl w:val="0"/>
        </w:rPr>
      </w:r>
    </w:p>
    <w:p w:rsidRPr="00000000" w:rsidDel="00000000" w:rsidRDefault="00000000" w:rsidR="00000000" w:rsidP="00000000" w14:paraId="0000005A">
      <w:pPr>
        <w:spacing w:line="276" w:lineRule="auto"/>
        <w:rPr/>
      </w:pPr>
      <w:r w:rsidRPr="00000000" w:rsidDel="00000000" w:rsidR="00000000">
        <w:rPr>
          <w:color w:val="000000"/>
          <w:rtl w:val="0"/>
        </w:rPr>
        <w:t xml:space="preserve">Git for Windows stand-alone installer</w:t>
      </w:r>
      <w:r w:rsidRPr="00000000" w:rsidDel="00000000" w:rsidR="00000000">
        <w:rPr>
          <w:rtl w:val="0"/>
        </w:rPr>
      </w:r>
    </w:p>
    <w:p w:rsidRPr="00000000" w:rsidDel="00000000" w:rsidRDefault="00000000" w:rsidR="00000000" w:rsidP="00000000" w14:paraId="0000005B">
      <w:pPr>
        <w:spacing w:line="276" w:lineRule="auto"/>
        <w:rPr>
          <w:color w:val="000000"/>
        </w:rPr>
      </w:pPr>
      <w:r w:rsidRPr="00000000" w:rsidDel="00000000" w:rsidR="00000000">
        <w:rPr>
          <w:color w:val="000000"/>
          <w:rtl w:val="0"/>
        </w:rPr>
        <w:t xml:space="preserve">Download the latest </w:t>
      </w:r>
      <w:hyperlink r:id="rId11">
        <w:r w:rsidRPr="00000000" w:rsidDel="00000000" w:rsidR="00000000">
          <w:rPr>
            <w:color w:val="000000"/>
            <w:u w:val="single"/>
            <w:rtl w:val="0"/>
          </w:rPr>
          <w:t xml:space="preserve">Git</w:t>
        </w:r>
      </w:hyperlink>
      <w:r w:rsidRPr="00000000" w:rsidDel="00000000" w:rsidR="00000000">
        <w:rPr>
          <w:color w:val="000000"/>
          <w:u w:val="single"/>
          <w:rtl w:val="0"/>
        </w:rPr>
        <w:t xml:space="preserve"> for Windows installer</w:t>
      </w:r>
      <w:r w:rsidRPr="00000000" w:rsidDel="00000000" w:rsidR="00000000">
        <w:rPr>
          <w:color w:val="000000"/>
          <w:rtl w:val="0"/>
        </w:rPr>
        <w:t xml:space="preserve">. When you've successfully started the installer, you should see the </w:t>
      </w:r>
      <w:r w:rsidRPr="00000000" w:rsidDel="00000000" w:rsidR="00000000">
        <w:rPr>
          <w:b w:val="1"/>
          <w:color w:val="000000"/>
          <w:rtl w:val="0"/>
        </w:rPr>
        <w:t xml:space="preserve">Git Setup</w:t>
      </w:r>
      <w:r w:rsidRPr="00000000" w:rsidDel="00000000" w:rsidR="00000000">
        <w:rPr>
          <w:color w:val="000000"/>
          <w:rtl w:val="0"/>
        </w:rPr>
        <w:t xml:space="preserve"> wizard screen. </w:t>
      </w:r>
    </w:p>
    <w:p w:rsidRPr="00000000" w:rsidDel="00000000" w:rsidRDefault="00000000" w:rsidR="00000000" w:rsidP="00000000" w14:paraId="0000005C">
      <w:pPr>
        <w:spacing w:line="276" w:lineRule="auto"/>
        <w:rPr/>
      </w:pPr>
      <w:r w:rsidRPr="00000000" w:rsidDel="00000000" w:rsidR="00000000">
        <w:rPr>
          <w:rtl w:val="0"/>
        </w:rPr>
      </w:r>
    </w:p>
    <w:p w:rsidRPr="00000000" w:rsidDel="00000000" w:rsidRDefault="00000000" w:rsidR="00000000" w:rsidP="00000000" w14:paraId="0000005D">
      <w:pPr>
        <w:spacing w:line="360" w:lineRule="auto"/>
        <w:rPr/>
      </w:pPr>
      <w:r w:rsidRPr="00000000" w:rsidDel="00000000" w:rsidR="00000000">
        <w:rPr>
          <w:color w:val="000000"/>
          <w:rtl w:val="0"/>
        </w:rPr>
        <w:t xml:space="preserve">Follow the </w:t>
      </w:r>
      <w:r w:rsidRPr="00000000" w:rsidDel="00000000" w:rsidR="00000000">
        <w:rPr>
          <w:b w:val="1"/>
          <w:color w:val="000000"/>
          <w:rtl w:val="0"/>
        </w:rPr>
        <w:t xml:space="preserve">Next</w:t>
      </w:r>
      <w:r w:rsidRPr="00000000" w:rsidDel="00000000" w:rsidR="00000000">
        <w:rPr>
          <w:color w:val="000000"/>
          <w:rtl w:val="0"/>
        </w:rPr>
        <w:t xml:space="preserve"> and </w:t>
      </w:r>
      <w:r w:rsidRPr="00000000" w:rsidDel="00000000" w:rsidR="00000000">
        <w:rPr>
          <w:b w:val="1"/>
          <w:color w:val="000000"/>
          <w:rtl w:val="0"/>
        </w:rPr>
        <w:t xml:space="preserve">Finish</w:t>
      </w:r>
      <w:r w:rsidRPr="00000000" w:rsidDel="00000000" w:rsidR="00000000">
        <w:rPr>
          <w:color w:val="000000"/>
          <w:rtl w:val="0"/>
        </w:rPr>
        <w:t xml:space="preserve"> prompts to complete the installation. The default options are pretty sensible for most users.</w:t>
      </w:r>
      <w:r w:rsidRPr="00000000" w:rsidDel="00000000" w:rsidR="00000000">
        <w:rPr>
          <w:rtl w:val="0"/>
        </w:rPr>
      </w:r>
    </w:p>
    <w:p w:rsidRPr="00000000" w:rsidDel="00000000" w:rsidRDefault="00000000" w:rsidR="00000000" w:rsidP="00000000" w14:paraId="0000005E">
      <w:pPr>
        <w:spacing w:line="360" w:lineRule="auto"/>
        <w:rPr/>
      </w:pPr>
      <w:r w:rsidRPr="00000000" w:rsidDel="00000000" w:rsidR="00000000">
        <w:rPr>
          <w:color w:val="000000"/>
          <w:rtl w:val="0"/>
        </w:rPr>
        <w:t xml:space="preserve">Open a Command Prompt (or Git Bash if during installation you elected not to use Git from the Windows Command Prompt).</w:t>
      </w:r>
      <w:r w:rsidRPr="00000000" w:rsidDel="00000000" w:rsidR="00000000">
        <w:rPr>
          <w:rtl w:val="0"/>
        </w:rPr>
      </w:r>
    </w:p>
    <w:p w:rsidRPr="00000000" w:rsidDel="00000000" w:rsidRDefault="00000000" w:rsidR="00000000" w:rsidP="00000000" w14:paraId="0000005F">
      <w:pPr>
        <w:spacing w:line="360" w:lineRule="auto"/>
        <w:rPr>
          <w:color w:val="000000"/>
        </w:rPr>
      </w:pPr>
      <w:r w:rsidRPr="00000000" w:rsidDel="00000000" w:rsidR="00000000">
        <w:rPr>
          <w:color w:val="000000"/>
          <w:rtl w:val="0"/>
        </w:rPr>
        <w:t xml:space="preserve">Run the following commands to configure your Git username and email using the following commands, replacing Emma's name with your own. </w:t>
      </w:r>
    </w:p>
    <w:p w:rsidRPr="00000000" w:rsidDel="00000000" w:rsidRDefault="00000000" w:rsidR="00000000" w:rsidP="00000000" w14:paraId="00000060">
      <w:pPr>
        <w:spacing w:line="360" w:lineRule="auto"/>
        <w:rPr/>
      </w:pPr>
      <w:r w:rsidRPr="00000000" w:rsidDel="00000000" w:rsidR="00000000">
        <w:rPr>
          <w:rtl w:val="0"/>
        </w:rPr>
      </w:r>
    </w:p>
    <w:p w:rsidRPr="00000000" w:rsidDel="00000000" w:rsidRDefault="00000000" w:rsidR="00000000" w:rsidP="00000000" w14:paraId="00000061">
      <w:pPr>
        <w:spacing w:line="360" w:lineRule="auto"/>
        <w:rPr/>
      </w:pPr>
      <w:r w:rsidRPr="00000000" w:rsidDel="00000000" w:rsidR="00000000">
        <w:rPr>
          <w:color w:val="000000"/>
          <w:rtl w:val="0"/>
        </w:rPr>
        <w:t xml:space="preserve">These details will be associated with any commits that you create:</w:t>
      </w:r>
      <w:r w:rsidRPr="00000000" w:rsidDel="00000000" w:rsidR="00000000">
        <w:rPr>
          <w:rtl w:val="0"/>
        </w:rPr>
      </w:r>
    </w:p>
    <w:p w:rsidRPr="00000000" w:rsidDel="00000000" w:rsidRDefault="00000000" w:rsidR="00000000" w:rsidP="00000000" w14:paraId="00000062">
      <w:pPr>
        <w:spacing w:line="360" w:lineRule="auto"/>
        <w:rPr/>
      </w:pPr>
      <w:r w:rsidRPr="00000000" w:rsidDel="00000000" w:rsidR="00000000">
        <w:rPr>
          <w:color w:val="000000"/>
          <w:rtl w:val="0"/>
        </w:rPr>
        <w:t xml:space="preserve">$ git config --global user.name "Emma Paris" </w:t>
      </w:r>
      <w:r w:rsidRPr="00000000" w:rsidDel="00000000" w:rsidR="00000000">
        <w:rPr>
          <w:rtl w:val="0"/>
        </w:rPr>
      </w:r>
    </w:p>
    <w:p w:rsidRPr="00000000" w:rsidDel="00000000" w:rsidRDefault="00000000" w:rsidR="00000000" w:rsidP="00000000" w14:paraId="00000063">
      <w:pPr>
        <w:spacing w:line="360" w:lineRule="auto"/>
        <w:rPr>
          <w:color w:val="000000"/>
        </w:rPr>
      </w:pPr>
      <w:r w:rsidRPr="00000000" w:rsidDel="00000000" w:rsidR="00000000">
        <w:rPr>
          <w:color w:val="000000"/>
          <w:rtl w:val="0"/>
        </w:rPr>
        <w:t xml:space="preserve">$ git config --global user.email "eparis@atlassian.com“</w:t>
      </w:r>
    </w:p>
    <w:p w:rsidRPr="00000000" w:rsidDel="00000000" w:rsidRDefault="00000000" w:rsidR="00000000" w:rsidP="00000000" w14:paraId="00000064">
      <w:pPr>
        <w:spacing w:line="360" w:lineRule="auto"/>
        <w:rPr/>
      </w:pPr>
      <w:r w:rsidRPr="00000000" w:rsidDel="00000000" w:rsidR="00000000">
        <w:rPr>
          <w:rtl w:val="0"/>
        </w:rPr>
      </w:r>
    </w:p>
    <w:p w:rsidRPr="00000000" w:rsidDel="00000000" w:rsidRDefault="00000000" w:rsidR="00000000" w:rsidP="00000000" w14:paraId="00000065">
      <w:pPr>
        <w:spacing w:line="360" w:lineRule="auto"/>
        <w:rPr/>
      </w:pPr>
      <w:r w:rsidRPr="00000000" w:rsidDel="00000000" w:rsidR="00000000">
        <w:rPr>
          <w:i w:val="1"/>
          <w:color w:val="000000"/>
          <w:rtl w:val="0"/>
        </w:rPr>
        <w:t xml:space="preserve">Optional: Install the Git credential helper on Windows</w:t>
      </w:r>
      <w:r w:rsidRPr="00000000" w:rsidDel="00000000" w:rsidR="00000000">
        <w:rPr>
          <w:rtl w:val="0"/>
        </w:rPr>
      </w:r>
    </w:p>
    <w:p w:rsidRPr="00000000" w:rsidDel="00000000" w:rsidRDefault="00000000" w:rsidR="00000000" w:rsidP="00000000" w14:paraId="00000066">
      <w:pPr>
        <w:spacing w:line="360" w:lineRule="auto"/>
        <w:rPr/>
      </w:pPr>
      <w:r w:rsidRPr="00000000" w:rsidDel="00000000" w:rsidR="00000000">
        <w:rPr>
          <w:color w:val="000000"/>
          <w:rtl w:val="0"/>
        </w:rPr>
        <w:t xml:space="preserve">Bitbucket supports pushing and pulling over HTTP to your remote Git repositories on Bitbucket. Every time you interact with the remote repository, you must supply a username/password combination. You can store these credentials, instead of supplying the combination every time, with the Git Credential Manager for </w:t>
      </w:r>
      <w:sdt>
        <w:sdtPr>
          <w:tag w:val="goog_rdk_0"/>
        </w:sdtPr>
        <w:sdtContent/>
      </w:sdt>
      <w:r w:rsidRPr="00000000" w:rsidDel="00000000" w:rsidR="00000000">
        <w:rPr>
          <w:color w:val="000000"/>
          <w:rtl w:val="0"/>
        </w:rPr>
        <w:t xml:space="preserve">Windows</w:t>
      </w:r>
      <w:r w:rsidRPr="00000000" w:rsidDel="00000000" w:rsidR="00000000">
        <w:rPr>
          <w:color w:val="000000"/>
          <w:rtl w:val="0"/>
        </w:rPr>
        <w:t xml:space="preserve">.</w:t>
      </w:r>
      <w:r w:rsidRPr="00000000" w:rsidDel="00000000" w:rsidR="00000000">
        <w:rPr>
          <w:rtl w:val="0"/>
        </w:rPr>
      </w:r>
    </w:p>
    <w:p w:rsidRPr="00000000" w:rsidDel="00000000" w:rsidRDefault="00000000" w:rsidR="00000000" w:rsidP="00000000" w14:paraId="00000067">
      <w:pPr>
        <w:rPr>
          <w:b w:val="1"/>
          <w:smallCaps w:val="1"/>
          <w:color w:val="000000"/>
          <w:sz w:val="32"/>
          <w:szCs w:val="32"/>
        </w:rPr>
      </w:pPr>
      <w:r w:rsidRPr="00000000" w:rsidDel="00000000" w:rsidR="00000000">
        <w:rPr>
          <w:rtl w:val="0"/>
        </w:rPr>
      </w:r>
    </w:p>
    <w:p w:rsidRPr="00000000" w:rsidDel="00000000" w:rsidRDefault="00000000" w:rsidR="00000000" w:rsidP="00000000" w14:paraId="00000068">
      <w:pPr>
        <w:rPr>
          <w:b w:val="1"/>
          <w:smallCaps w:val="1"/>
          <w:color w:val="000000"/>
          <w:sz w:val="32"/>
          <w:szCs w:val="32"/>
        </w:rPr>
      </w:pPr>
      <w:r w:rsidRPr="00000000" w:rsidDel="00000000" w:rsidR="00000000">
        <w:rPr>
          <w:rtl w:val="0"/>
        </w:rPr>
      </w:r>
    </w:p>
    <w:p w:rsidRPr="00000000" w:rsidDel="00000000" w:rsidRDefault="00000000" w:rsidR="00000000" w:rsidP="00000000" w14:paraId="00000069">
      <w:pPr>
        <w:rPr>
          <w:b w:val="1"/>
          <w:smallCaps w:val="1"/>
          <w:color w:val="000000"/>
          <w:sz w:val="32"/>
          <w:szCs w:val="32"/>
        </w:rPr>
      </w:pPr>
      <w:r w:rsidRPr="00000000" w:rsidDel="00000000" w:rsidR="00000000">
        <w:rPr>
          <w:rtl w:val="0"/>
        </w:rPr>
      </w:r>
    </w:p>
    <w:p w:rsidRPr="00000000" w:rsidDel="00000000" w:rsidRDefault="00000000" w:rsidR="00000000" w:rsidP="00000000" w14:paraId="0000006A">
      <w:pPr>
        <w:rPr>
          <w:b w:val="1"/>
          <w:smallCaps w:val="1"/>
          <w:color w:val="000000"/>
          <w:sz w:val="32"/>
          <w:szCs w:val="32"/>
        </w:rPr>
      </w:pPr>
      <w:r w:rsidRPr="00000000" w:rsidDel="00000000" w:rsidR="00000000">
        <w:rPr>
          <w:rtl w:val="0"/>
        </w:rPr>
      </w:r>
    </w:p>
    <w:p w:rsidRPr="00000000" w:rsidDel="00000000" w:rsidRDefault="00000000" w:rsidR="00000000" w:rsidP="00000000" w14:paraId="0000006B">
      <w:pPr>
        <w:rPr>
          <w:b w:val="1"/>
          <w:smallCaps w:val="1"/>
          <w:color w:val="000000"/>
          <w:sz w:val="32"/>
          <w:szCs w:val="32"/>
        </w:rPr>
      </w:pPr>
      <w:r w:rsidRPr="00000000" w:rsidDel="00000000" w:rsidR="00000000">
        <w:rPr>
          <w:rtl w:val="0"/>
        </w:rPr>
      </w:r>
    </w:p>
    <w:p w:rsidRPr="00000000" w:rsidDel="00000000" w:rsidRDefault="00000000" w:rsidR="00000000" w:rsidP="00000000" w14:paraId="0000006C">
      <w:pPr>
        <w:rPr>
          <w:b w:val="1"/>
          <w:smallCaps w:val="1"/>
          <w:color w:val="000000"/>
          <w:sz w:val="32"/>
          <w:szCs w:val="32"/>
        </w:rPr>
      </w:pPr>
      <w:r w:rsidRPr="00000000" w:rsidDel="00000000" w:rsidR="00000000">
        <w:rPr>
          <w:rtl w:val="0"/>
        </w:rPr>
      </w:r>
    </w:p>
    <w:p w:rsidRPr="00000000" w:rsidDel="00000000" w:rsidRDefault="00000000" w:rsidR="00000000" w:rsidP="00000000" w14:paraId="0000006D">
      <w:pPr>
        <w:rPr>
          <w:b w:val="1"/>
          <w:smallCaps w:val="1"/>
          <w:color w:val="000000"/>
          <w:sz w:val="32"/>
          <w:szCs w:val="32"/>
        </w:rPr>
      </w:pPr>
      <w:r w:rsidRPr="00000000" w:rsidDel="00000000" w:rsidR="00000000">
        <w:rPr>
          <w:rtl w:val="0"/>
        </w:rPr>
      </w:r>
    </w:p>
    <w:p w:rsidRPr="00000000" w:rsidDel="00000000" w:rsidRDefault="00000000" w:rsidR="00000000" w:rsidP="00000000" w14:paraId="0000006E">
      <w:pPr>
        <w:rPr>
          <w:b w:val="1"/>
          <w:smallCaps w:val="1"/>
          <w:color w:val="000000"/>
          <w:sz w:val="32"/>
          <w:szCs w:val="32"/>
        </w:rPr>
      </w:pPr>
      <w:r w:rsidRPr="00000000" w:rsidDel="00000000" w:rsidR="00000000">
        <w:rPr>
          <w:rtl w:val="0"/>
        </w:rPr>
      </w:r>
    </w:p>
    <w:p w:rsidRPr="00000000" w:rsidDel="00000000" w:rsidRDefault="00000000" w:rsidR="00000000" w:rsidP="00000000" w14:paraId="0000006F">
      <w:pPr>
        <w:rPr>
          <w:b w:val="1"/>
          <w:smallCaps w:val="1"/>
          <w:color w:val="000000"/>
          <w:sz w:val="32"/>
          <w:szCs w:val="32"/>
        </w:rPr>
      </w:pPr>
      <w:r w:rsidRPr="00000000" w:rsidDel="00000000" w:rsidR="00000000">
        <w:rPr>
          <w:rtl w:val="0"/>
        </w:rPr>
      </w:r>
    </w:p>
    <w:p w:rsidRPr="00000000" w:rsidDel="00000000" w:rsidRDefault="00000000" w:rsidR="00000000" w:rsidP="00000000" w14:paraId="00000070">
      <w:pPr>
        <w:rPr>
          <w:b w:val="1"/>
          <w:smallCaps w:val="1"/>
          <w:color w:val="000000"/>
          <w:sz w:val="32"/>
          <w:szCs w:val="32"/>
        </w:rPr>
      </w:pPr>
      <w:r w:rsidRPr="00000000" w:rsidDel="00000000" w:rsidR="00000000">
        <w:rPr>
          <w:rtl w:val="0"/>
        </w:rPr>
      </w:r>
    </w:p>
    <w:p w:rsidRPr="00000000" w:rsidDel="00000000" w:rsidRDefault="00000000" w:rsidR="00000000" w:rsidP="00000000" w14:paraId="00000071">
      <w:pPr>
        <w:rPr>
          <w:b w:val="1"/>
          <w:smallCaps w:val="1"/>
          <w:color w:val="000000"/>
          <w:sz w:val="32"/>
          <w:szCs w:val="32"/>
        </w:rPr>
      </w:pPr>
      <w:r w:rsidRPr="00000000" w:rsidDel="00000000" w:rsidR="00000000">
        <w:rPr>
          <w:rtl w:val="0"/>
        </w:rPr>
      </w:r>
      <w:r w:rsidRPr="00000000" w:rsidDel="00000000" w:rsidR="00000000">
        <mc:AlternateContent>
          <mc:Choice Requires="wpg">
            <w:drawing>
              <wp:anchor simplePos="0" behindDoc="0" distL="114300" hidden="0" allowOverlap="1" relativeHeight="0" layoutInCell="1" distT="45720" locked="0" distB="45720" distR="114300">
                <wp:simplePos x="0" y="0"/>
                <wp:positionH relativeFrom="column">
                  <wp:posOffset>-292099</wp:posOffset>
                </wp:positionH>
                <wp:positionV relativeFrom="paragraph">
                  <wp:posOffset>350520</wp:posOffset>
                </wp:positionV>
                <wp:extent cx="5869305" cy="1122045"/>
                <wp:effectExtent b="0" r="0" t="0" l="0"/>
                <wp:wrapSquare distL="114300" distT="45720" wrapText="bothSides" distB="45720" distR="114300"/>
                <wp:docPr name="" id="14346"/>
                <a:graphic>
                  <a:graphicData uri="http://schemas.microsoft.com/office/word/2010/wordprocessingShape">
                    <wps:wsp>
                      <wps:cNvSpPr/>
                      <wps:cNvPr name="Shape 2" id="2"/>
                      <wps:spPr>
                        <a:xfrm>
                          <a:off x="2416110" y="3223740"/>
                          <a:ext cx="5859780" cy="1112520"/>
                        </a:xfrm>
                        <a:prstGeom prst="rect">
                          <a:avLst/>
                        </a:prstGeom>
                        <a:solidFill>
                          <a:srgbClr val="BFE471"/>
                        </a:solidFill>
                        <a:ln cmpd="sng" cap="flat" w="9525">
                          <a:solidFill>
                            <a:srgbClr val="000000"/>
                          </a:solidFill>
                          <a:prstDash val="solid"/>
                          <a:miter lim="800000"/>
                          <a:headEnd len="sm" w="sm" type="none"/>
                          <a:tailEnd len="sm" w="sm" type="none"/>
                        </a:ln>
                      </wps:spPr>
                      <wps:txbx>
                        <w:txbxContent>
                          <w:p w:rsidRPr="00000000" w:rsidDel="00000000" w:rsidRDefault="00000000" w:rsidR="00000000" w:rsidP="00000000">
                            <w:pPr>
                              <w:spacing w:line="360" w:before="0" w:after="0"/>
                              <w:ind w:left="0" w:right="0" w:firstLine="0"/>
                              <w:jc w:val="center"/>
                              <w:textDirection w:val="btLr"/>
                            </w:pPr>
                            <w:r w:rsidRPr="00000000" w:rsidDel="00000000" w:rsidR="00000000">
                              <w:rPr>
                                <w:rFonts w:hAnsi="Times New Roman" w:cs="Times New Roman" w:eastAsia="Times New Roman" w:ascii="Times New Roman"/>
                                <w:b w:val="1"/>
                                <w:i w:val="0"/>
                                <w:smallCaps w:val="1"/>
                                <w:strike w:val="0"/>
                                <w:color w:val="000000"/>
                                <w:sz w:val="28"/>
                                <w:vertAlign w:val="baseline"/>
                              </w:rPr>
                              <w:t xml:space="preserve">FORMATIVE ASSESSMENT 2 (COMPULSORY INDIVIDUAL TASK)</w:t>
                            </w:r>
                          </w:p>
                          <w:p w:rsidRPr="00000000" w:rsidDel="00000000" w:rsidRDefault="00000000" w:rsidR="00000000" w:rsidP="00000000">
                            <w:pPr>
                              <w:spacing w:line="360" w:before="0" w:after="0"/>
                              <w:ind w:left="720" w:right="0" w:firstLine="360"/>
                              <w:jc w:val="left"/>
                              <w:textDirection w:val="btLr"/>
                            </w:pPr>
                            <w:r w:rsidRPr="00000000" w:rsidDel="00000000" w:rsidR="00000000">
                              <w:rPr>
                                <w:rFonts w:hAnsi="Times New Roman" w:cs="Times New Roman" w:eastAsia="Times New Roman" w:ascii="Times New Roman"/>
                                <w:b w:val="1"/>
                                <w:i w:val="0"/>
                                <w:smallCaps w:val="1"/>
                                <w:strike w:val="0"/>
                                <w:color w:val="000000"/>
                                <w:sz w:val="28"/>
                                <w:vertAlign w:val="baseline"/>
                              </w:rPr>
                            </w:r>
                            <w:r w:rsidRPr="00000000" w:rsidDel="00000000" w:rsidR="00000000">
                              <w:rPr>
                                <w:rFonts w:hAnsi="Times New Roman" w:cs="Times New Roman" w:eastAsia="Times New Roman" w:ascii="Times New Roman"/>
                                <w:b w:val="0"/>
                                <w:i w:val="0"/>
                                <w:smallCaps w:val="0"/>
                                <w:strike w:val="0"/>
                                <w:color w:val="000000"/>
                                <w:sz w:val="24"/>
                                <w:vertAlign w:val="baseline"/>
                              </w:rPr>
                              <w:t xml:space="preserve">Installing Git and different VScode plugins. For this exercise, the lecturer will guide you step by step on the installation process.</w:t>
                            </w:r>
                          </w:p>
                          <w:p w:rsidRPr="00000000" w:rsidDel="00000000" w:rsidRDefault="00000000" w:rsidR="00000000" w:rsidP="00000000">
                            <w:pPr>
                              <w:spacing w:line="360" w:before="0" w:after="0"/>
                              <w:ind w:left="0" w:right="0" w:firstLine="0"/>
                              <w:jc w:val="center"/>
                              <w:textDirection w:val="btLr"/>
                            </w:pPr>
                            <w:r w:rsidRPr="00000000" w:rsidDel="00000000" w:rsidR="00000000">
                              <w:rPr>
                                <w:rFonts w:hAnsi="Times New Roman" w:cs="Times New Roman" w:eastAsia="Times New Roman" w:ascii="Times New Roman"/>
                                <w:b w:val="0"/>
                                <w:i w:val="0"/>
                                <w:smallCaps w:val="0"/>
                                <w:strike w:val="0"/>
                                <w:color w:val="000000"/>
                                <w:sz w:val="24"/>
                                <w:vertAlign w:val="baseline"/>
                              </w:rPr>
                            </w:r>
                          </w:p>
                          <w:p w:rsidRPr="00000000" w:rsidDel="00000000" w:rsidRDefault="00000000" w:rsidR="00000000" w:rsidP="00000000">
                            <w:pPr>
                              <w:spacing w:line="360" w:before="0" w:after="0"/>
                              <w:ind w:left="360" w:right="0" w:firstLine="720"/>
                              <w:jc w:val="both"/>
                              <w:textDirection w:val="btLr"/>
                            </w:pPr>
                            <w:r w:rsidRPr="00000000" w:rsidDel="00000000" w:rsidR="00000000">
                              <w:rPr>
                                <w:rFonts w:hAnsi="Times New Roman" w:cs="Times New Roman" w:eastAsia="Times New Roman" w:ascii="Times New Roman"/>
                                <w:b w:val="0"/>
                                <w:i w:val="0"/>
                                <w:smallCaps w:val="0"/>
                                <w:strike w:val="0"/>
                                <w:color w:val="000000"/>
                                <w:sz w:val="24"/>
                                <w:vertAlign w:val="baseline"/>
                              </w:rPr>
                            </w:r>
                          </w:p>
                        </w:txbxContent>
                      </wps:txbx>
                      <wps:bodyPr lIns="91425" bIns="45700" anchor="t" rIns="91425" anchorCtr="0" wrap="square" spcFirstLastPara="1" tIns="45700">
                        <a:noAutofit/>
                      </wps:bodyPr>
                    </wps:wsp>
                  </a:graphicData>
                </a:graphic>
              </wp:anchor>
            </w:drawing>
          </mc:Choice>
          <mc:Fallback>
            <w:drawing>
              <wp:anchor simplePos="0" behindDoc="0" distL="114300" hidden="0" allowOverlap="1" relativeHeight="0" layoutInCell="1" distT="45720" locked="0" distB="45720" distR="114300">
                <wp:simplePos x="0" y="0"/>
                <wp:positionH relativeFrom="column">
                  <wp:posOffset>-292099</wp:posOffset>
                </wp:positionH>
                <wp:positionV relativeFrom="paragraph">
                  <wp:posOffset>350520</wp:posOffset>
                </wp:positionV>
                <wp:extent cx="5869305" cy="1122045"/>
                <wp:effectExtent b="0" r="0" t="0" l="0"/>
                <wp:wrapSquare distL="114300" distT="45720" wrapText="bothSides" distB="45720" distR="114300"/>
                <wp:docPr name="image2.png" id="14346"/>
                <a:graphic>
                  <a:graphicData uri="http://schemas.openxmlformats.org/drawingml/2006/picture">
                    <pic:pic>
                      <pic:nvPicPr>
                        <pic:cNvPr name="image2.png" id="0"/>
                        <pic:cNvPicPr preferRelativeResize="0"/>
                      </pic:nvPicPr>
                      <pic:blipFill>
                        <a:blip r:embed="rId12"/>
                        <a:srcRect/>
                        <a:stretch>
                          <a:fillRect/>
                        </a:stretch>
                      </pic:blipFill>
                      <pic:spPr>
                        <a:xfrm>
                          <a:off x="0" y="0"/>
                          <a:ext cx="5869305" cy="1122045"/>
                        </a:xfrm>
                        <a:prstGeom prst="rect"/>
                        <a:ln/>
                      </pic:spPr>
                    </pic:pic>
                  </a:graphicData>
                </a:graphic>
              </wp:anchor>
            </w:drawing>
          </mc:Fallback>
        </mc:AlternateContent>
      </w:r>
    </w:p>
    <w:p w:rsidRPr="00000000" w:rsidDel="00000000" w:rsidRDefault="00000000" w:rsidR="00000000" w:rsidP="00000000" w14:paraId="00000072">
      <w:pPr>
        <w:shd w:val="clear" w:fill="ffffff"/>
        <w:spacing w:line="360" w:after="332" w:lineRule="auto"/>
        <w:jc w:val="both"/>
        <w:rPr>
          <w:color w:val="000000"/>
        </w:rPr>
      </w:pPr>
      <w:bookmarkStart w:id="1" w:name="_heading=h.30j0zll" w:colFirst="0" w:colLast="0"/>
      <w:bookmarkEnd w:id="1"/>
      <w:r w:rsidRPr="00000000" w:rsidDel="00000000" w:rsidR="00000000">
        <w:rPr>
          <w:rtl w:val="0"/>
        </w:rPr>
      </w:r>
    </w:p>
    <w:sectPr>
      <w:headerReference r:id="rId13" w:type="default"/>
      <w:headerReference r:id="rId14" w:type="first"/>
      <w:headerReference r:id="rId15" w:type="even"/>
      <w:footerReference r:id="rId16" w:type="default"/>
      <w:footerReference r:id="rId17" w:type="first"/>
      <w:footerReference r:id="rId18" w:type="even"/>
      <w:pgSz w:w="11906" w:h="16838"/>
      <w:pgMar w:bottom="1440" w:left="1417" w:footer="708" w:top="1440" w:right="1440"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ibre Franklin" w:cs="Libre Franklin" w:eastAsia="Libre Franklin" w:hAnsi="Libre Franklin"/>
      </w:rPr>
    </w:lvl>
    <w:lvl w:ilvl="1">
      <w:start w:val="1"/>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abstractNum w:abstractNumId="2">
    <w:lvl w:ilvl="0">
      <w:start w:val="1"/>
      <w:numFmt w:val="bullet"/>
      <w:lvlText w:val="•"/>
      <w:lvlJc w:val="left"/>
      <w:pPr>
        <w:ind w:left="720" w:hanging="360"/>
      </w:pPr>
      <w:rPr>
        <w:rFonts w:ascii="Libre Franklin" w:cs="Libre Franklin" w:eastAsia="Libre Franklin" w:hAnsi="Libre Franklin"/>
      </w:rPr>
    </w:lvl>
    <w:lvl w:ilvl="1">
      <w:start w:val="1"/>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abstractNum w:abstractNumId="3">
    <w:lvl w:ilvl="0">
      <w:start w:val="1"/>
      <w:numFmt w:val="bullet"/>
      <w:lvlText w:val="•"/>
      <w:lvlJc w:val="left"/>
      <w:pPr>
        <w:ind w:left="720" w:hanging="360"/>
      </w:pPr>
      <w:rPr>
        <w:rFonts w:ascii="Libre Franklin" w:cs="Libre Franklin" w:eastAsia="Libre Franklin" w:hAnsi="Libre Franklin"/>
      </w:rPr>
    </w:lvl>
    <w:lvl w:ilvl="1">
      <w:start w:val="1"/>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abstractNum w:abstractNumId="4">
    <w:lvl w:ilvl="0">
      <w:start w:val="1"/>
      <w:numFmt w:val="bullet"/>
      <w:lvlText w:val="•"/>
      <w:lvlJc w:val="left"/>
      <w:pPr>
        <w:ind w:left="720" w:hanging="360"/>
      </w:pPr>
      <w:rPr>
        <w:rFonts w:ascii="Libre Franklin" w:cs="Libre Franklin" w:eastAsia="Libre Franklin" w:hAnsi="Libre Franklin"/>
      </w:rPr>
    </w:lvl>
    <w:lvl w:ilvl="1">
      <w:start w:val="278"/>
      <w:numFmt w:val="bullet"/>
      <w:lvlText w:val="–"/>
      <w:lvlJc w:val="left"/>
      <w:pPr>
        <w:ind w:left="1440" w:hanging="360"/>
      </w:pPr>
      <w:rPr>
        <w:rFonts w:ascii="Libre Franklin" w:cs="Libre Franklin" w:eastAsia="Libre Franklin" w:hAnsi="Libre Franklin"/>
      </w:rPr>
    </w:lvl>
    <w:lvl w:ilvl="2">
      <w:start w:val="1"/>
      <w:numFmt w:val="bullet"/>
      <w:lvlText w:val="•"/>
      <w:lvlJc w:val="left"/>
      <w:pPr>
        <w:ind w:left="2160" w:hanging="360"/>
      </w:pPr>
      <w:rPr>
        <w:rFonts w:ascii="Libre Franklin" w:cs="Libre Franklin" w:eastAsia="Libre Franklin" w:hAnsi="Libre Franklin"/>
      </w:rPr>
    </w:lvl>
    <w:lvl w:ilvl="3">
      <w:start w:val="1"/>
      <w:numFmt w:val="bullet"/>
      <w:lvlText w:val="•"/>
      <w:lvlJc w:val="left"/>
      <w:pPr>
        <w:ind w:left="2880" w:hanging="360"/>
      </w:pPr>
      <w:rPr>
        <w:rFonts w:ascii="Libre Franklin" w:cs="Libre Franklin" w:eastAsia="Libre Franklin" w:hAnsi="Libre Franklin"/>
      </w:rPr>
    </w:lvl>
    <w:lvl w:ilvl="4">
      <w:start w:val="1"/>
      <w:numFmt w:val="bullet"/>
      <w:lvlText w:val="•"/>
      <w:lvlJc w:val="left"/>
      <w:pPr>
        <w:ind w:left="3600" w:hanging="360"/>
      </w:pPr>
      <w:rPr>
        <w:rFonts w:ascii="Libre Franklin" w:cs="Libre Franklin" w:eastAsia="Libre Franklin" w:hAnsi="Libre Franklin"/>
      </w:rPr>
    </w:lvl>
    <w:lvl w:ilvl="5">
      <w:start w:val="1"/>
      <w:numFmt w:val="bullet"/>
      <w:lvlText w:val="•"/>
      <w:lvlJc w:val="left"/>
      <w:pPr>
        <w:ind w:left="4320" w:hanging="360"/>
      </w:pPr>
      <w:rPr>
        <w:rFonts w:ascii="Libre Franklin" w:cs="Libre Franklin" w:eastAsia="Libre Franklin" w:hAnsi="Libre Franklin"/>
      </w:rPr>
    </w:lvl>
    <w:lvl w:ilvl="6">
      <w:start w:val="1"/>
      <w:numFmt w:val="bullet"/>
      <w:lvlText w:val="•"/>
      <w:lvlJc w:val="left"/>
      <w:pPr>
        <w:ind w:left="5040" w:hanging="360"/>
      </w:pPr>
      <w:rPr>
        <w:rFonts w:ascii="Libre Franklin" w:cs="Libre Franklin" w:eastAsia="Libre Franklin" w:hAnsi="Libre Franklin"/>
      </w:rPr>
    </w:lvl>
    <w:lvl w:ilvl="7">
      <w:start w:val="1"/>
      <w:numFmt w:val="bullet"/>
      <w:lvlText w:val="•"/>
      <w:lvlJc w:val="left"/>
      <w:pPr>
        <w:ind w:left="5760" w:hanging="360"/>
      </w:pPr>
      <w:rPr>
        <w:rFonts w:ascii="Libre Franklin" w:cs="Libre Franklin" w:eastAsia="Libre Franklin" w:hAnsi="Libre Franklin"/>
      </w:rPr>
    </w:lvl>
    <w:lvl w:ilvl="8">
      <w:start w:val="1"/>
      <w:numFmt w:val="bullet"/>
      <w:lvlText w:val="•"/>
      <w:lvlJc w:val="left"/>
      <w:pPr>
        <w:ind w:left="6480" w:hanging="360"/>
      </w:pPr>
      <w:rPr>
        <w:rFonts w:ascii="Libre Franklin" w:cs="Libre Franklin" w:eastAsia="Libre Franklin" w:hAnsi="Libre Franklin"/>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rPr>
      <w:b w:val="1"/>
      <w:sz w:val="36"/>
      <w:szCs w:val="36"/>
    </w:rPr>
  </w:style>
  <w:style w:styleId="Heading3" w:type="paragraph">
    <w:name w:val="heading 3"/>
    <w:basedOn w:val="Normal"/>
    <w:next w:val="Normal"/>
    <w:pPr>
      <w:keepNext w:val="1"/>
      <w:keepLines w:val="1"/>
      <w:spacing w:before="40" w:lineRule="auto"/>
    </w:pPr>
    <w:rPr>
      <w:b w:val="1"/>
      <w:smallCaps w:val="1"/>
      <w:color w:val="000000"/>
    </w:rPr>
  </w:style>
  <w:style w:styleId="Heading4" w:type="paragraph">
    <w:name w:val="heading 4"/>
    <w:basedOn w:val="Normal"/>
    <w:next w:val="Normal"/>
    <w:pPr>
      <w:keepNext w:val="1"/>
      <w:keepLines w:val="1"/>
      <w:spacing w:before="240" w:after="40" w:lineRule="auto"/>
    </w:pPr>
    <w:rPr>
      <w:b w:val="1"/>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rsid w:val="00892DE9"/>
  </w:style>
  <w:style w:styleId="Heading1" w:type="paragraph">
    <w:name w:val="heading 1"/>
    <w:basedOn w:val="Normal"/>
    <w:next w:val="Normal"/>
    <w:pPr>
      <w:keepNext w:val="1"/>
      <w:keepLines w:val="1"/>
      <w:spacing w:before="480" w:after="120"/>
      <w:outlineLvl w:val="0"/>
    </w:pPr>
    <w:rPr>
      <w:b w:val="1"/>
      <w:sz w:val="48"/>
      <w:szCs w:val="48"/>
    </w:rPr>
  </w:style>
  <w:style w:styleId="Heading2" w:type="paragraph">
    <w:name w:val="heading 2"/>
    <w:basedOn w:val="Normal"/>
    <w:link w:val="Heading2Char"/>
    <w:uiPriority w:val="9"/>
    <w:qFormat w:val="1"/>
    <w:rsid w:val="007902DA"/>
    <w:pPr>
      <w:spacing w:before="100" w:beforeAutospacing="1" w:after="100" w:afterAutospacing="1"/>
      <w:outlineLvl w:val="1"/>
    </w:pPr>
    <w:rPr>
      <w:b w:val="1"/>
      <w:bCs w:val="1"/>
      <w:sz w:val="36"/>
      <w:szCs w:val="36"/>
    </w:rPr>
  </w:style>
  <w:style w:styleId="Heading3" w:type="paragraph">
    <w:name w:val="heading 3"/>
    <w:basedOn w:val="Normal"/>
    <w:next w:val="Normal"/>
    <w:link w:val="Heading3Char"/>
    <w:autoRedefine w:val="1"/>
    <w:uiPriority w:val="9"/>
    <w:unhideWhenUsed w:val="1"/>
    <w:qFormat w:val="1"/>
    <w:rsid w:val="00CC077C"/>
    <w:pPr>
      <w:keepNext w:val="1"/>
      <w:keepLines w:val="1"/>
      <w:spacing w:before="40"/>
      <w:outlineLvl w:val="2"/>
    </w:pPr>
    <w:rPr>
      <w:rFonts w:eastAsiaTheme="majorEastAsia" w:cstheme="majorBidi"/>
      <w:b w:val="1"/>
      <w:caps w:val="1"/>
      <w:color w:val="000000" w:themeColor="text1"/>
    </w:rPr>
  </w:style>
  <w:style w:styleId="Heading4" w:type="paragraph">
    <w:name w:val="heading 4"/>
    <w:basedOn w:val="Normal"/>
    <w:next w:val="Normal"/>
    <w:pPr>
      <w:keepNext w:val="1"/>
      <w:keepLines w:val="1"/>
      <w:spacing w:before="240" w:after="40"/>
      <w:outlineLvl w:val="3"/>
    </w:pPr>
    <w:rPr>
      <w:b w:val="1"/>
    </w:rPr>
  </w:style>
  <w:style w:styleId="Heading5" w:type="paragraph">
    <w:name w:val="heading 5"/>
    <w:basedOn w:val="Normal"/>
    <w:next w:val="Normal"/>
    <w:pPr>
      <w:keepNext w:val="1"/>
      <w:keepLines w:val="1"/>
      <w:spacing w:before="220" w:after="40"/>
      <w:outlineLvl w:val="4"/>
    </w:pPr>
    <w:rPr>
      <w:b w:val="1"/>
      <w:sz w:val="22"/>
      <w:szCs w:val="22"/>
    </w:rPr>
  </w:style>
  <w:style w:styleId="Heading6" w:type="paragraph">
    <w:name w:val="heading 6"/>
    <w:basedOn w:val="Normal"/>
    <w:next w:val="Normal"/>
    <w:pPr>
      <w:keepNext w:val="1"/>
      <w:keepLines w:val="1"/>
      <w:spacing w:before="200" w:after="40"/>
      <w:outlineLvl w:val="5"/>
    </w:pPr>
    <w:rPr>
      <w:b w:val="1"/>
      <w:sz w:val="20"/>
      <w:szCs w:val="20"/>
    </w:rPr>
  </w:style>
  <w:style w:default="1" w:styleId="DefaultParagraphFont" w:type="character">
    <w:name w:val="Default Paragraph Font"/>
    <w:uiPriority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Title" w:type="paragraph">
    <w:name w:val="Title"/>
    <w:basedOn w:val="Normal"/>
    <w:next w:val="Normal"/>
    <w:pPr>
      <w:keepNext w:val="1"/>
      <w:keepLines w:val="1"/>
      <w:spacing w:before="480" w:after="120"/>
    </w:pPr>
    <w:rPr>
      <w:b w:val="1"/>
      <w:sz w:val="72"/>
      <w:szCs w:val="72"/>
    </w:rPr>
  </w:style>
  <w:style w:styleId="ListParagraph" w:type="paragraph">
    <w:name w:val="List Paragraph"/>
    <w:basedOn w:val="Normal"/>
    <w:uiPriority w:val="34"/>
    <w:qFormat w:val="1"/>
    <w:rsid w:val="0060360C"/>
    <w:pPr>
      <w:ind w:left="720"/>
      <w:contextualSpacing w:val="1"/>
    </w:pPr>
  </w:style>
  <w:style w:styleId="TableGrid" w:type="table">
    <w:name w:val="Table Grid"/>
    <w:basedOn w:val="TableNormal"/>
    <w:uiPriority w:val="39"/>
    <w:rsid w:val="005D2E71"/>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Strong" w:type="character">
    <w:name w:val="Strong"/>
    <w:basedOn w:val="DefaultParagraphFont"/>
    <w:uiPriority w:val="22"/>
    <w:qFormat w:val="1"/>
    <w:rsid w:val="00A2253B"/>
    <w:rPr>
      <w:b w:val="1"/>
      <w:bCs w:val="1"/>
    </w:rPr>
  </w:style>
  <w:style w:styleId="Heading2Char" w:customStyle="1" w:type="character">
    <w:name w:val="Heading 2 Char"/>
    <w:basedOn w:val="DefaultParagraphFont"/>
    <w:link w:val="Heading2"/>
    <w:uiPriority w:val="9"/>
    <w:rsid w:val="007902DA"/>
    <w:rPr>
      <w:rFonts w:cs="Times New Roman" w:eastAsia="Times New Roman"/>
      <w:b w:val="1"/>
      <w:bCs w:val="1"/>
      <w:color w:val="auto"/>
      <w:sz w:val="36"/>
      <w:szCs w:val="36"/>
      <w:lang w:eastAsia="en-ZA"/>
    </w:rPr>
  </w:style>
  <w:style w:styleId="NormalWeb" w:type="paragraph">
    <w:name w:val="Normal (Web)"/>
    <w:basedOn w:val="Normal"/>
    <w:uiPriority w:val="99"/>
    <w:unhideWhenUsed w:val="1"/>
    <w:rsid w:val="007902DA"/>
    <w:pPr>
      <w:spacing w:before="100" w:beforeAutospacing="1" w:after="100" w:afterAutospacing="1"/>
    </w:pPr>
  </w:style>
  <w:style w:styleId="Hyperlink" w:type="character">
    <w:name w:val="Hyperlink"/>
    <w:basedOn w:val="DefaultParagraphFont"/>
    <w:uiPriority w:val="99"/>
    <w:unhideWhenUsed w:val="1"/>
    <w:rsid w:val="00C7450F"/>
    <w:rPr>
      <w:color w:val="0000ff"/>
      <w:u w:val="single"/>
    </w:rPr>
  </w:style>
  <w:style w:styleId="Caption" w:type="paragraph">
    <w:name w:val="caption"/>
    <w:basedOn w:val="Normal"/>
    <w:next w:val="Normal"/>
    <w:uiPriority w:val="35"/>
    <w:unhideWhenUsed w:val="1"/>
    <w:qFormat w:val="1"/>
    <w:rsid w:val="00B23037"/>
    <w:pPr>
      <w:spacing w:after="200"/>
    </w:pPr>
    <w:rPr>
      <w:i w:val="1"/>
      <w:iCs w:val="1"/>
      <w:color w:val="2c3c43" w:themeColor="text2"/>
      <w:sz w:val="18"/>
      <w:szCs w:val="18"/>
    </w:rPr>
  </w:style>
  <w:style w:styleId="Header" w:type="paragraph">
    <w:name w:val="header"/>
    <w:basedOn w:val="Normal"/>
    <w:link w:val="HeaderChar"/>
    <w:uiPriority w:val="99"/>
    <w:unhideWhenUsed w:val="1"/>
    <w:rsid w:val="00A6732B"/>
    <w:pPr>
      <w:tabs>
        <w:tab w:val="center" w:pos="4513"/>
        <w:tab w:val="right" w:pos="9026"/>
      </w:tabs>
    </w:pPr>
  </w:style>
  <w:style w:styleId="HeaderChar" w:customStyle="1" w:type="character">
    <w:name w:val="Header Char"/>
    <w:basedOn w:val="DefaultParagraphFont"/>
    <w:link w:val="Header"/>
    <w:uiPriority w:val="99"/>
    <w:rsid w:val="00A6732B"/>
  </w:style>
  <w:style w:styleId="Footer" w:type="paragraph">
    <w:name w:val="footer"/>
    <w:basedOn w:val="Normal"/>
    <w:link w:val="FooterChar"/>
    <w:uiPriority w:val="99"/>
    <w:unhideWhenUsed w:val="1"/>
    <w:rsid w:val="00A6732B"/>
    <w:pPr>
      <w:tabs>
        <w:tab w:val="center" w:pos="4513"/>
        <w:tab w:val="right" w:pos="9026"/>
      </w:tabs>
    </w:pPr>
  </w:style>
  <w:style w:styleId="FooterChar" w:customStyle="1" w:type="character">
    <w:name w:val="Footer Char"/>
    <w:basedOn w:val="DefaultParagraphFont"/>
    <w:link w:val="Footer"/>
    <w:uiPriority w:val="99"/>
    <w:rsid w:val="00A6732B"/>
  </w:style>
  <w:style w:styleId="TableGridLight" w:type="table">
    <w:name w:val="Grid Table Light"/>
    <w:basedOn w:val="TableNormal"/>
    <w:uiPriority w:val="40"/>
    <w:rsid w:val="009077E1"/>
    <w:tblPr>
      <w:tblBorders>
        <w:top w:val="single" w:sz="4" w:themeColor="background1" w:color="bfbfbf" w:themeShade="0000BF" w:space="0"/>
        <w:left w:val="single" w:sz="4" w:themeColor="background1" w:color="bfbfbf" w:themeShade="0000BF" w:space="0"/>
        <w:bottom w:val="single" w:sz="4" w:themeColor="background1" w:color="bfbfbf" w:themeShade="0000BF" w:space="0"/>
        <w:right w:val="single" w:sz="4" w:themeColor="background1" w:color="bfbfbf" w:themeShade="0000BF" w:space="0"/>
        <w:insideH w:val="single" w:sz="4" w:themeColor="background1" w:color="bfbfbf" w:themeShade="0000BF" w:space="0"/>
        <w:insideV w:val="single" w:sz="4" w:themeColor="background1" w:color="bfbfbf" w:themeShade="0000BF" w:space="0"/>
      </w:tblBorders>
    </w:tblPr>
  </w:style>
  <w:style w:styleId="GridTable5Dark-Accent1" w:type="table">
    <w:name w:val="Grid Table 5 Dark Accent 1"/>
    <w:basedOn w:val="TableNormal"/>
    <w:uiPriority w:val="50"/>
    <w:rsid w:val="009077E1"/>
    <w:tblPr>
      <w:tblStyleRowBandSize w:val="1"/>
      <w:tblStyleColBandSize w:val="1"/>
      <w:tblBorders>
        <w:top w:val="single" w:sz="4" w:themeColor="background1" w:color="ffffff" w:space="0"/>
        <w:left w:val="single" w:sz="4" w:themeColor="background1" w:color="ffffff" w:space="0"/>
        <w:bottom w:val="single" w:sz="4" w:themeColor="background1" w:color="ffffff" w:space="0"/>
        <w:right w:val="single" w:sz="4" w:themeColor="background1" w:color="ffffff" w:space="0"/>
        <w:insideH w:val="single" w:sz="4" w:themeColor="background1" w:color="ffffff" w:space="0"/>
        <w:insideV w:val="single" w:sz="4" w:themeColor="background1" w:color="ffffff" w:space="0"/>
      </w:tblBorders>
    </w:tblPr>
    <w:tcPr>
      <w:shd w:val="clear" w:color="auto" w:themeFillTint="000033" w:themeFill="accent1" w:fill="e9f6d0"/>
    </w:tcPr>
    <w:tblStylePr w:type="firstRow">
      <w:rPr>
        <w:b w:val="1"/>
        <w:bCs w:val="1"/>
        <w:color w:val="ffffff" w:themeColor="background1"/>
      </w:rPr>
      <w:tblPr/>
      <w:tcPr>
        <w:tcBorders>
          <w:top w:val="single" w:sz="4" w:themeColor="background1" w:color="ffffff" w:space="0"/>
          <w:left w:val="single" w:sz="4" w:themeColor="background1" w:color="ffffff" w:space="0"/>
          <w:right w:val="single" w:sz="4" w:themeColor="background1" w:color="ffffff" w:space="0"/>
          <w:insideH w:val="nil" w:sz="0" w:space="0"/>
          <w:insideV w:val="nil" w:sz="0" w:space="0"/>
        </w:tcBorders>
        <w:shd w:val="clear" w:color="auto" w:themeFill="accent1" w:fill="90c226"/>
      </w:tcPr>
    </w:tblStylePr>
    <w:tblStylePr w:type="lastRow">
      <w:rPr>
        <w:b w:val="1"/>
        <w:bCs w:val="1"/>
        <w:color w:val="ffffff" w:themeColor="background1"/>
      </w:rPr>
      <w:tblPr/>
      <w:tcPr>
        <w:tcBorders>
          <w:left w:val="single" w:sz="4" w:themeColor="background1" w:color="ffffff" w:space="0"/>
          <w:bottom w:val="single" w:sz="4" w:themeColor="background1" w:color="ffffff" w:space="0"/>
          <w:right w:val="single" w:sz="4" w:themeColor="background1" w:color="ffffff" w:space="0"/>
          <w:insideH w:val="nil" w:sz="0" w:space="0"/>
          <w:insideV w:val="nil" w:sz="0" w:space="0"/>
        </w:tcBorders>
        <w:shd w:val="clear" w:color="auto" w:themeFill="accent1" w:fill="90c226"/>
      </w:tcPr>
    </w:tblStylePr>
    <w:tblStylePr w:type="firstCol">
      <w:rPr>
        <w:b w:val="1"/>
        <w:bCs w:val="1"/>
        <w:color w:val="ffffff" w:themeColor="background1"/>
      </w:rPr>
      <w:tblPr/>
      <w:tcPr>
        <w:tcBorders>
          <w:top w:val="single" w:sz="4" w:themeColor="background1" w:color="ffffff" w:space="0"/>
          <w:left w:val="single" w:sz="4" w:themeColor="background1" w:color="ffffff" w:space="0"/>
          <w:bottom w:val="single" w:sz="4" w:themeColor="background1" w:color="ffffff" w:space="0"/>
          <w:insideV w:val="nil" w:sz="0" w:space="0"/>
        </w:tcBorders>
        <w:shd w:val="clear" w:color="auto" w:themeFill="accent1" w:fill="90c226"/>
      </w:tcPr>
    </w:tblStylePr>
    <w:tblStylePr w:type="lastCol">
      <w:rPr>
        <w:b w:val="1"/>
        <w:bCs w:val="1"/>
        <w:color w:val="ffffff" w:themeColor="background1"/>
      </w:rPr>
      <w:tblPr/>
      <w:tcPr>
        <w:tcBorders>
          <w:top w:val="single" w:sz="4" w:themeColor="background1" w:color="ffffff" w:space="0"/>
          <w:bottom w:val="single" w:sz="4" w:themeColor="background1" w:color="ffffff" w:space="0"/>
          <w:right w:val="single" w:sz="4" w:themeColor="background1" w:color="ffffff" w:space="0"/>
          <w:insideV w:val="nil" w:sz="0" w:space="0"/>
        </w:tcBorders>
        <w:shd w:val="clear" w:color="auto" w:themeFill="accent1" w:fill="90c226"/>
      </w:tcPr>
    </w:tblStylePr>
    <w:tblStylePr w:type="band1Vert">
      <w:tblPr/>
      <w:tcPr>
        <w:shd w:val="clear" w:color="auto" w:themeFillTint="000066" w:themeFill="accent1" w:fill="d4eca1"/>
      </w:tcPr>
    </w:tblStylePr>
    <w:tblStylePr w:type="band1Horz">
      <w:tblPr/>
      <w:tcPr>
        <w:shd w:val="clear" w:color="auto" w:themeFillTint="000066" w:themeFill="accent1" w:fill="d4eca1"/>
      </w:tcPr>
    </w:tblStylePr>
  </w:style>
  <w:style w:styleId="Heading3Char" w:customStyle="1" w:type="character">
    <w:name w:val="Heading 3 Char"/>
    <w:basedOn w:val="DefaultParagraphFont"/>
    <w:link w:val="Heading3"/>
    <w:uiPriority w:val="9"/>
    <w:rsid w:val="00CC077C"/>
    <w:rPr>
      <w:rFonts w:eastAsiaTheme="majorEastAsia" w:cstheme="majorBidi"/>
      <w:b w:val="1"/>
      <w:caps w:val="1"/>
      <w:color w:val="000000" w:themeColor="text1"/>
    </w:rPr>
  </w:style>
  <w:style w:styleId="GridTable5Dark-Accent3" w:type="table">
    <w:name w:val="Grid Table 5 Dark Accent 3"/>
    <w:basedOn w:val="TableNormal"/>
    <w:uiPriority w:val="50"/>
    <w:rsid w:val="00075833"/>
    <w:tblPr>
      <w:tblStyleRowBandSize w:val="1"/>
      <w:tblStyleColBandSize w:val="1"/>
      <w:tblBorders>
        <w:top w:val="single" w:sz="4" w:themeColor="background1" w:color="ffffff" w:space="0"/>
        <w:left w:val="single" w:sz="4" w:themeColor="background1" w:color="ffffff" w:space="0"/>
        <w:bottom w:val="single" w:sz="4" w:themeColor="background1" w:color="ffffff" w:space="0"/>
        <w:right w:val="single" w:sz="4" w:themeColor="background1" w:color="ffffff" w:space="0"/>
        <w:insideH w:val="single" w:sz="4" w:themeColor="background1" w:color="ffffff" w:space="0"/>
        <w:insideV w:val="single" w:sz="4" w:themeColor="background1" w:color="ffffff" w:space="0"/>
      </w:tblBorders>
    </w:tblPr>
    <w:tcPr>
      <w:shd w:val="clear" w:color="auto" w:themeFillTint="000033" w:themeFill="accent3" w:fill="faf0d2"/>
    </w:tcPr>
    <w:tblStylePr w:type="firstRow">
      <w:rPr>
        <w:b w:val="1"/>
        <w:bCs w:val="1"/>
        <w:color w:val="ffffff" w:themeColor="background1"/>
      </w:rPr>
      <w:tblPr/>
      <w:tcPr>
        <w:tcBorders>
          <w:top w:val="single" w:sz="4" w:themeColor="background1" w:color="ffffff" w:space="0"/>
          <w:left w:val="single" w:sz="4" w:themeColor="background1" w:color="ffffff" w:space="0"/>
          <w:right w:val="single" w:sz="4" w:themeColor="background1" w:color="ffffff" w:space="0"/>
          <w:insideH w:val="nil" w:sz="0" w:space="0"/>
          <w:insideV w:val="nil" w:sz="0" w:space="0"/>
        </w:tcBorders>
        <w:shd w:val="clear" w:color="auto" w:themeFill="accent3" w:fill="e6b91e"/>
      </w:tcPr>
    </w:tblStylePr>
    <w:tblStylePr w:type="lastRow">
      <w:rPr>
        <w:b w:val="1"/>
        <w:bCs w:val="1"/>
        <w:color w:val="ffffff" w:themeColor="background1"/>
      </w:rPr>
      <w:tblPr/>
      <w:tcPr>
        <w:tcBorders>
          <w:left w:val="single" w:sz="4" w:themeColor="background1" w:color="ffffff" w:space="0"/>
          <w:bottom w:val="single" w:sz="4" w:themeColor="background1" w:color="ffffff" w:space="0"/>
          <w:right w:val="single" w:sz="4" w:themeColor="background1" w:color="ffffff" w:space="0"/>
          <w:insideH w:val="nil" w:sz="0" w:space="0"/>
          <w:insideV w:val="nil" w:sz="0" w:space="0"/>
        </w:tcBorders>
        <w:shd w:val="clear" w:color="auto" w:themeFill="accent3" w:fill="e6b91e"/>
      </w:tcPr>
    </w:tblStylePr>
    <w:tblStylePr w:type="firstCol">
      <w:rPr>
        <w:b w:val="1"/>
        <w:bCs w:val="1"/>
        <w:color w:val="ffffff" w:themeColor="background1"/>
      </w:rPr>
      <w:tblPr/>
      <w:tcPr>
        <w:tcBorders>
          <w:top w:val="single" w:sz="4" w:themeColor="background1" w:color="ffffff" w:space="0"/>
          <w:left w:val="single" w:sz="4" w:themeColor="background1" w:color="ffffff" w:space="0"/>
          <w:bottom w:val="single" w:sz="4" w:themeColor="background1" w:color="ffffff" w:space="0"/>
          <w:insideV w:val="nil" w:sz="0" w:space="0"/>
        </w:tcBorders>
        <w:shd w:val="clear" w:color="auto" w:themeFill="accent3" w:fill="e6b91e"/>
      </w:tcPr>
    </w:tblStylePr>
    <w:tblStylePr w:type="lastCol">
      <w:rPr>
        <w:b w:val="1"/>
        <w:bCs w:val="1"/>
        <w:color w:val="ffffff" w:themeColor="background1"/>
      </w:rPr>
      <w:tblPr/>
      <w:tcPr>
        <w:tcBorders>
          <w:top w:val="single" w:sz="4" w:themeColor="background1" w:color="ffffff" w:space="0"/>
          <w:bottom w:val="single" w:sz="4" w:themeColor="background1" w:color="ffffff" w:space="0"/>
          <w:right w:val="single" w:sz="4" w:themeColor="background1" w:color="ffffff" w:space="0"/>
          <w:insideV w:val="nil" w:sz="0" w:space="0"/>
        </w:tcBorders>
        <w:shd w:val="clear" w:color="auto" w:themeFill="accent3" w:fill="e6b91e"/>
      </w:tcPr>
    </w:tblStylePr>
    <w:tblStylePr w:type="band1Vert">
      <w:tblPr/>
      <w:tcPr>
        <w:shd w:val="clear" w:color="auto" w:themeFillTint="000066" w:themeFill="accent3" w:fill="f5e2a5"/>
      </w:tcPr>
    </w:tblStylePr>
    <w:tblStylePr w:type="band1Horz">
      <w:tblPr/>
      <w:tcPr>
        <w:shd w:val="clear" w:color="auto" w:themeFillTint="000066" w:themeFill="accent3" w:fill="f5e2a5"/>
      </w:tcPr>
    </w:tblStylePr>
  </w:style>
  <w:style w:styleId="GridTable4-Accent1" w:type="table">
    <w:name w:val="Grid Table 4 Accent 1"/>
    <w:basedOn w:val="TableNormal"/>
    <w:uiPriority w:val="49"/>
    <w:rsid w:val="00075833"/>
    <w:tblPr>
      <w:tblStyleRowBandSize w:val="1"/>
      <w:tblStyleColBandSize w:val="1"/>
      <w:tblBorders>
        <w:top w:val="single" w:sz="4" w:themeColor="accent1" w:color="bfe373" w:space="0" w:themeTint="000099"/>
        <w:left w:val="single" w:sz="4" w:themeColor="accent1" w:color="bfe373" w:space="0" w:themeTint="000099"/>
        <w:bottom w:val="single" w:sz="4" w:themeColor="accent1" w:color="bfe373" w:space="0" w:themeTint="000099"/>
        <w:right w:val="single" w:sz="4" w:themeColor="accent1" w:color="bfe373" w:space="0" w:themeTint="000099"/>
        <w:insideH w:val="single" w:sz="4" w:themeColor="accent1" w:color="bfe373" w:space="0" w:themeTint="000099"/>
        <w:insideV w:val="single" w:sz="4" w:themeColor="accent1" w:color="bfe373" w:space="0" w:themeTint="000099"/>
      </w:tblBorders>
    </w:tblPr>
    <w:tblStylePr w:type="firstRow">
      <w:rPr>
        <w:b w:val="1"/>
        <w:bCs w:val="1"/>
        <w:color w:val="ffffff" w:themeColor="background1"/>
      </w:rPr>
      <w:tblPr/>
      <w:tcPr>
        <w:tcBorders>
          <w:top w:val="single" w:sz="4" w:themeColor="accent1" w:color="90c226" w:space="0"/>
          <w:left w:val="single" w:sz="4" w:themeColor="accent1" w:color="90c226" w:space="0"/>
          <w:bottom w:val="single" w:sz="4" w:themeColor="accent1" w:color="90c226" w:space="0"/>
          <w:right w:val="single" w:sz="4" w:themeColor="accent1" w:color="90c226" w:space="0"/>
          <w:insideH w:val="nil" w:sz="0" w:space="0"/>
          <w:insideV w:val="nil" w:sz="0" w:space="0"/>
        </w:tcBorders>
        <w:shd w:val="clear" w:color="auto" w:themeFill="accent1" w:fill="90c226"/>
      </w:tcPr>
    </w:tblStylePr>
    <w:tblStylePr w:type="lastRow">
      <w:rPr>
        <w:b w:val="1"/>
        <w:bCs w:val="1"/>
      </w:rPr>
      <w:tblPr/>
      <w:tcPr>
        <w:tcBorders>
          <w:top w:val="double" w:sz="4" w:themeColor="accent1" w:color="90c226" w:space="0"/>
        </w:tcBorders>
      </w:tcPr>
    </w:tblStylePr>
    <w:tblStylePr w:type="firstCol">
      <w:rPr>
        <w:b w:val="1"/>
        <w:bCs w:val="1"/>
      </w:rPr>
    </w:tblStylePr>
    <w:tblStylePr w:type="lastCol">
      <w:rPr>
        <w:b w:val="1"/>
        <w:bCs w:val="1"/>
      </w:rPr>
    </w:tblStylePr>
    <w:tblStylePr w:type="band1Vert">
      <w:tblPr/>
      <w:tcPr>
        <w:shd w:val="clear" w:color="auto" w:themeFillTint="000033" w:themeFill="accent1" w:fill="e9f6d0"/>
      </w:tcPr>
    </w:tblStylePr>
    <w:tblStylePr w:type="band1Horz">
      <w:tblPr/>
      <w:tcPr>
        <w:shd w:val="clear" w:color="auto" w:themeFillTint="000033" w:themeFill="accent1" w:fill="e9f6d0"/>
      </w:tcPr>
    </w:tblStyle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pPr>
    <w:rPr>
      <w:rFonts w:hAnsi="Georgia" w:cs="Georgia" w:eastAsia="Georgia" w:ascii="Georgia"/>
      <w:i w:val="1"/>
      <w:color w:val="666666"/>
      <w:sz w:val="48"/>
      <w:szCs w:val="48"/>
    </w:rPr>
  </w:style>
  <w:style w:styleId="1" w:customStyle="1" w:type="table">
    <w:name w:val="1"/>
    <w:basedOn w:val="TableNormal"/>
    <w:tblPr>
      <w:tblStyleRowBandSize w:val="1"/>
      <w:tblStyleColBandSize w:val="1"/>
      <w:tblCellMar>
        <w:left w:w="115.0" w:type="dxa"/>
        <w:right w:w="115.0" w:type="dxa"/>
      </w:tblCellMar>
    </w:tblPr>
    <w:tcPr>
      <w:shd w:val="clear" w:color="auto" w:fill="f9f1d2"/>
    </w:tcPr>
    <w:tblStylePr w:type="firstRow">
      <w:rPr>
        <w:b w:val="1"/>
        <w:color w:val="ffffff"/>
      </w:rPr>
      <w:tblPr/>
      <w:tcPr>
        <w:tcBorders>
          <w:top w:val="single" w:sz="4" w:color="90c226" w:space="0"/>
          <w:left w:val="single" w:sz="4" w:color="90c226" w:space="0"/>
          <w:bottom w:val="single" w:sz="4" w:color="90c226" w:space="0"/>
          <w:right w:val="single" w:sz="4" w:color="90c226" w:space="0"/>
          <w:insideH w:val="nil" w:sz="0" w:space="0"/>
          <w:insideV w:val="nil" w:sz="0" w:space="0"/>
        </w:tcBorders>
        <w:shd w:val="clear" w:color="auto" w:fill="90c226"/>
      </w:tcPr>
    </w:tblStylePr>
    <w:tblStylePr w:type="lastRow">
      <w:rPr>
        <w:b w:val="1"/>
      </w:rPr>
      <w:tblPr/>
      <w:tcPr>
        <w:tcBorders>
          <w:top w:val="single" w:sz="4" w:color="90c226" w:space="0"/>
        </w:tcBorders>
      </w:tcPr>
    </w:tblStylePr>
    <w:tblStylePr w:type="firstCol">
      <w:rPr>
        <w:b w:val="1"/>
      </w:rPr>
    </w:tblStylePr>
    <w:tblStylePr w:type="lastCol">
      <w:rPr>
        <w:b w:val="1"/>
      </w:rPr>
    </w:tblStylePr>
    <w:tblStylePr w:type="band1Vert">
      <w:tblPr/>
      <w:tcPr>
        <w:shd w:val="clear" w:color="auto" w:fill="e9f5d0"/>
      </w:tcPr>
    </w:tblStylePr>
    <w:tblStylePr w:type="band1Horz">
      <w:tblPr/>
      <w:tcPr>
        <w:shd w:val="clear" w:color="auto" w:fill="e9f5d0"/>
      </w:tcPr>
    </w:tblStylePr>
  </w:style>
  <w:style w:styleId="BalloonText" w:type="paragraph">
    <w:name w:val="Balloon Text"/>
    <w:basedOn w:val="Normal"/>
    <w:link w:val="BalloonTextChar"/>
    <w:uiPriority w:val="99"/>
    <w:semiHidden w:val="1"/>
    <w:unhideWhenUsed w:val="1"/>
    <w:rsid w:val="00D25FF5"/>
    <w:rPr>
      <w:rFonts w:hAnsi="Segoe UI" w:cs="Segoe UI" w:ascii="Segoe UI"/>
      <w:sz w:val="18"/>
      <w:szCs w:val="18"/>
    </w:rPr>
  </w:style>
  <w:style w:styleId="BalloonTextChar" w:customStyle="1" w:type="character">
    <w:name w:val="Balloon Text Char"/>
    <w:basedOn w:val="DefaultParagraphFont"/>
    <w:link w:val="BalloonText"/>
    <w:uiPriority w:val="99"/>
    <w:semiHidden w:val="1"/>
    <w:rsid w:val="00D25FF5"/>
    <w:rPr>
      <w:rFonts w:hAnsi="Segoe UI" w:cs="Segoe UI" w:ascii="Segoe UI"/>
      <w:sz w:val="18"/>
      <w:szCs w:val="18"/>
    </w:rPr>
  </w:style>
  <w:style w:styleId="Emphasis" w:type="character">
    <w:name w:val="Emphasis"/>
    <w:basedOn w:val="DefaultParagraphFont"/>
    <w:uiPriority w:val="20"/>
    <w:qFormat w:val="1"/>
    <w:rsid w:val="00E37B61"/>
    <w:rPr>
      <w:i w:val="1"/>
      <w:iCs w:val="1"/>
    </w:rPr>
  </w:style>
  <w:style w:styleId="GridTable4-Accent4" w:type="table">
    <w:name w:val="Grid Table 4 Accent 4"/>
    <w:basedOn w:val="TableNormal"/>
    <w:uiPriority w:val="49"/>
    <w:rsid w:val="006E071A"/>
    <w:tblPr>
      <w:tblStyleRowBandSize w:val="1"/>
      <w:tblStyleColBandSize w:val="1"/>
      <w:tblBorders>
        <w:top w:val="single" w:sz="4" w:themeColor="accent4" w:color="f0a374" w:space="0" w:themeTint="000099"/>
        <w:left w:val="single" w:sz="4" w:themeColor="accent4" w:color="f0a374" w:space="0" w:themeTint="000099"/>
        <w:bottom w:val="single" w:sz="4" w:themeColor="accent4" w:color="f0a374" w:space="0" w:themeTint="000099"/>
        <w:right w:val="single" w:sz="4" w:themeColor="accent4" w:color="f0a374" w:space="0" w:themeTint="000099"/>
        <w:insideH w:val="single" w:sz="4" w:themeColor="accent4" w:color="f0a374" w:space="0" w:themeTint="000099"/>
        <w:insideV w:val="single" w:sz="4" w:themeColor="accent4" w:color="f0a374" w:space="0" w:themeTint="000099"/>
      </w:tblBorders>
    </w:tblPr>
    <w:tblStylePr w:type="firstRow">
      <w:rPr>
        <w:b w:val="1"/>
        <w:bCs w:val="1"/>
        <w:color w:val="ffffff" w:themeColor="background1"/>
      </w:rPr>
      <w:tblPr/>
      <w:tcPr>
        <w:tcBorders>
          <w:top w:val="single" w:sz="4" w:themeColor="accent4" w:color="e76618" w:space="0"/>
          <w:left w:val="single" w:sz="4" w:themeColor="accent4" w:color="e76618" w:space="0"/>
          <w:bottom w:val="single" w:sz="4" w:themeColor="accent4" w:color="e76618" w:space="0"/>
          <w:right w:val="single" w:sz="4" w:themeColor="accent4" w:color="e76618" w:space="0"/>
          <w:insideH w:val="nil" w:sz="0" w:space="0"/>
          <w:insideV w:val="nil" w:sz="0" w:space="0"/>
        </w:tcBorders>
        <w:shd w:val="clear" w:color="auto" w:themeFill="accent4" w:fill="e76618"/>
      </w:tcPr>
    </w:tblStylePr>
    <w:tblStylePr w:type="lastRow">
      <w:rPr>
        <w:b w:val="1"/>
        <w:bCs w:val="1"/>
      </w:rPr>
      <w:tblPr/>
      <w:tcPr>
        <w:tcBorders>
          <w:top w:val="double" w:sz="4" w:themeColor="accent4" w:color="e76618" w:space="0"/>
        </w:tcBorders>
      </w:tcPr>
    </w:tblStylePr>
    <w:tblStylePr w:type="firstCol">
      <w:rPr>
        <w:b w:val="1"/>
        <w:bCs w:val="1"/>
      </w:rPr>
    </w:tblStylePr>
    <w:tblStylePr w:type="lastCol">
      <w:rPr>
        <w:b w:val="1"/>
        <w:bCs w:val="1"/>
      </w:rPr>
    </w:tblStylePr>
    <w:tblStylePr w:type="band1Vert">
      <w:tblPr/>
      <w:tcPr>
        <w:shd w:val="clear" w:color="auto" w:themeFillTint="000033" w:themeFill="accent4" w:fill="fae0d0"/>
      </w:tcPr>
    </w:tblStylePr>
    <w:tblStylePr w:type="band1Horz">
      <w:tblPr/>
      <w:tcPr>
        <w:shd w:val="clear" w:color="auto" w:themeFillTint="000033" w:themeFill="accent4" w:fill="fae0d0"/>
      </w:tcPr>
    </w:tblStylePr>
  </w:style>
  <w:style w:styleId="mw-headline" w:customStyle="1" w:type="character">
    <w:name w:val="mw-headline"/>
    <w:basedOn w:val="DefaultParagraphFont"/>
    <w:rsid w:val="00EC74B5"/>
  </w:style>
  <w:style w:styleId="mw-editsection" w:customStyle="1" w:type="character">
    <w:name w:val="mw-editsection"/>
    <w:basedOn w:val="DefaultParagraphFont"/>
    <w:rsid w:val="00EC74B5"/>
  </w:style>
  <w:style w:styleId="mw-editsection-bracket" w:customStyle="1" w:type="character">
    <w:name w:val="mw-editsection-bracket"/>
    <w:basedOn w:val="DefaultParagraphFont"/>
    <w:rsid w:val="00EC74B5"/>
  </w:style>
  <w:style w:styleId="HTMLPreformatted" w:type="paragraph">
    <w:name w:val="HTML Preformatted"/>
    <w:basedOn w:val="Normal"/>
    <w:link w:val="HTMLPreformattedChar"/>
    <w:uiPriority w:val="99"/>
    <w:semiHidden w:val="1"/>
    <w:unhideWhenUsed w:val="1"/>
    <w:rsid w:val="0041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Ansi="Courier New" w:cs="Courier New" w:ascii="Courier New"/>
      <w:sz w:val="20"/>
      <w:szCs w:val="20"/>
    </w:rPr>
  </w:style>
  <w:style w:styleId="HTMLPreformattedChar" w:customStyle="1" w:type="character">
    <w:name w:val="HTML Preformatted Char"/>
    <w:basedOn w:val="DefaultParagraphFont"/>
    <w:link w:val="HTMLPreformatted"/>
    <w:uiPriority w:val="99"/>
    <w:semiHidden w:val="1"/>
    <w:rsid w:val="00413196"/>
    <w:rPr>
      <w:rFonts w:hAnsi="Courier New" w:cs="Courier New" w:ascii="Courier New"/>
      <w:sz w:val="20"/>
      <w:szCs w:val="20"/>
    </w:rPr>
  </w:style>
  <w:style w:styleId="PlainTable1" w:type="table">
    <w:name w:val="Plain Table 1"/>
    <w:basedOn w:val="TableNormal"/>
    <w:uiPriority w:val="41"/>
    <w:rsid w:val="00163E0E"/>
    <w:tblPr>
      <w:tblStyleRowBandSize w:val="1"/>
      <w:tblStyleColBandSize w:val="1"/>
      <w:tblBorders>
        <w:top w:val="single" w:sz="4" w:themeColor="background1" w:color="bfbfbf" w:themeShade="0000BF" w:space="0"/>
        <w:left w:val="single" w:sz="4" w:themeColor="background1" w:color="bfbfbf" w:themeShade="0000BF" w:space="0"/>
        <w:bottom w:val="single" w:sz="4" w:themeColor="background1" w:color="bfbfbf" w:themeShade="0000BF" w:space="0"/>
        <w:right w:val="single" w:sz="4" w:themeColor="background1" w:color="bfbfbf" w:themeShade="0000BF" w:space="0"/>
        <w:insideH w:val="single" w:sz="4" w:themeColor="background1" w:color="bfbfbf" w:themeShade="0000BF" w:space="0"/>
        <w:insideV w:val="single" w:sz="4" w:themeColor="background1" w:color="bfbfbf" w:themeShade="0000BF" w:space="0"/>
      </w:tblBorders>
    </w:tblPr>
    <w:tblStylePr w:type="firstRow">
      <w:rPr>
        <w:b w:val="1"/>
        <w:bCs w:val="1"/>
      </w:rPr>
    </w:tblStylePr>
    <w:tblStylePr w:type="lastRow">
      <w:rPr>
        <w:b w:val="1"/>
        <w:bCs w:val="1"/>
      </w:rPr>
      <w:tblPr/>
      <w:tcPr>
        <w:tcBorders>
          <w:top w:val="double" w:sz="4" w:themeColor="background1" w:color="bfbfbf" w:themeShade="0000BF" w:space="0"/>
        </w:tcBorders>
      </w:tcPr>
    </w:tblStylePr>
    <w:tblStylePr w:type="firstCol">
      <w:rPr>
        <w:b w:val="1"/>
        <w:bCs w:val="1"/>
      </w:rPr>
    </w:tblStylePr>
    <w:tblStylePr w:type="lastCol">
      <w:rPr>
        <w:b w:val="1"/>
        <w:bCs w:val="1"/>
      </w:rPr>
    </w:tblStylePr>
    <w:tblStylePr w:type="band1Vert">
      <w:tblPr/>
      <w:tcPr>
        <w:shd w:val="clear" w:color="auto" w:themeFillShade="0000F2" w:themeFill="background1" w:fill="f2f2f2"/>
      </w:tcPr>
    </w:tblStylePr>
    <w:tblStylePr w:type="band1Horz">
      <w:tblPr/>
      <w:tcPr>
        <w:shd w:val="clear" w:color="auto" w:themeFillShade="0000F2" w:themeFill="background1" w:fill="f2f2f2"/>
      </w:tcPr>
    </w:tblStylePr>
  </w:style>
  <w:style w:styleId="PlainTable2" w:type="table">
    <w:name w:val="Plain Table 2"/>
    <w:basedOn w:val="TableNormal"/>
    <w:uiPriority w:val="42"/>
    <w:rsid w:val="00163E0E"/>
    <w:tblPr>
      <w:tblStyleRowBandSize w:val="1"/>
      <w:tblStyleColBandSize w:val="1"/>
      <w:tblBorders>
        <w:top w:val="single" w:sz="4" w:themeColor="text1" w:color="7f7f7f" w:space="0" w:themeTint="000080"/>
        <w:bottom w:val="single" w:sz="4" w:themeColor="text1" w:color="7f7f7f" w:space="0" w:themeTint="000080"/>
      </w:tblBorders>
    </w:tblPr>
    <w:tblStylePr w:type="firstRow">
      <w:rPr>
        <w:b w:val="1"/>
        <w:bCs w:val="1"/>
      </w:rPr>
      <w:tblPr/>
      <w:tcPr>
        <w:tcBorders>
          <w:bottom w:val="single" w:sz="4" w:themeColor="text1" w:color="7f7f7f" w:space="0" w:themeTint="000080"/>
        </w:tcBorders>
      </w:tcPr>
    </w:tblStylePr>
    <w:tblStylePr w:type="lastRow">
      <w:rPr>
        <w:b w:val="1"/>
        <w:bCs w:val="1"/>
      </w:rPr>
      <w:tblPr/>
      <w:tcPr>
        <w:tcBorders>
          <w:top w:val="single" w:sz="4" w:themeColor="text1" w:color="7f7f7f" w:space="0" w:themeTint="000080"/>
        </w:tcBorders>
      </w:tcPr>
    </w:tblStylePr>
    <w:tblStylePr w:type="firstCol">
      <w:rPr>
        <w:b w:val="1"/>
        <w:bCs w:val="1"/>
      </w:rPr>
    </w:tblStylePr>
    <w:tblStylePr w:type="lastCol">
      <w:rPr>
        <w:b w:val="1"/>
        <w:bCs w:val="1"/>
      </w:rPr>
    </w:tblStylePr>
    <w:tblStylePr w:type="band1Vert">
      <w:tblPr/>
      <w:tcPr>
        <w:tcBorders>
          <w:left w:val="single" w:sz="4" w:themeColor="text1" w:color="7f7f7f" w:space="0" w:themeTint="000080"/>
          <w:right w:val="single" w:sz="4" w:themeColor="text1" w:color="7f7f7f" w:space="0" w:themeTint="000080"/>
        </w:tcBorders>
      </w:tcPr>
    </w:tblStylePr>
    <w:tblStylePr w:type="band2Vert">
      <w:tblPr/>
      <w:tcPr>
        <w:tcBorders>
          <w:left w:val="single" w:sz="4" w:themeColor="text1" w:color="7f7f7f" w:space="0" w:themeTint="000080"/>
          <w:right w:val="single" w:sz="4" w:themeColor="text1" w:color="7f7f7f" w:space="0" w:themeTint="000080"/>
        </w:tcBorders>
      </w:tcPr>
    </w:tblStylePr>
    <w:tblStylePr w:type="band1Horz">
      <w:tblPr/>
      <w:tcPr>
        <w:tcBorders>
          <w:top w:val="single" w:sz="4" w:themeColor="text1" w:color="7f7f7f" w:space="0" w:themeTint="000080"/>
          <w:bottom w:val="single" w:sz="4" w:themeColor="text1" w:color="7f7f7f" w:space="0" w:themeTint="000080"/>
        </w:tcBorders>
      </w:tcPr>
    </w:tblStylePr>
  </w:style>
  <w:style w:styleId="ListTable7Colorful-Accent6" w:type="table">
    <w:name w:val="List Table 7 Colorful Accent 6"/>
    <w:basedOn w:val="TableNormal"/>
    <w:uiPriority w:val="52"/>
    <w:rsid w:val="00163E0E"/>
    <w:rPr>
      <w:color w:val="6c643f" w:themeColor="accent6" w:themeShade="0000BF"/>
    </w:rPr>
    <w:tblPr>
      <w:tblStyleRowBandSize w:val="1"/>
      <w:tblStyleColBandSize w:val="1"/>
    </w:tblPr>
    <w:tblStylePr w:type="firstRow">
      <w:rPr>
        <w:rFonts w:eastAsiaTheme="majorEastAsia" w:cstheme="majorBidi" w:asciiTheme="majorHAnsi" w:hAnsiTheme="majorHAnsi"/>
        <w:i w:val="1"/>
        <w:iCs w:val="1"/>
        <w:sz w:val="26"/>
      </w:rPr>
      <w:tblPr/>
      <w:tcPr>
        <w:tcBorders>
          <w:bottom w:val="single" w:sz="4" w:themeColor="accent6" w:color="918655" w:space="0"/>
        </w:tcBorders>
        <w:shd w:val="clear" w:color="auto" w:themeFill="background1" w:fill="ffffff"/>
      </w:tcPr>
    </w:tblStylePr>
    <w:tblStylePr w:type="lastRow">
      <w:rPr>
        <w:rFonts w:eastAsiaTheme="majorEastAsia" w:cstheme="majorBidi" w:asciiTheme="majorHAnsi" w:hAnsiTheme="majorHAnsi"/>
        <w:i w:val="1"/>
        <w:iCs w:val="1"/>
        <w:sz w:val="26"/>
      </w:rPr>
      <w:tblPr/>
      <w:tcPr>
        <w:tcBorders>
          <w:top w:val="single" w:sz="4" w:themeColor="accent6" w:color="918655" w:space="0"/>
        </w:tcBorders>
        <w:shd w:val="clear" w:color="auto" w:themeFill="background1" w:fill="ffffff"/>
      </w:tcPr>
    </w:tblStylePr>
    <w:tblStylePr w:type="firstCol">
      <w:pPr>
        <w:jc w:val="right"/>
      </w:pPr>
      <w:rPr>
        <w:rFonts w:eastAsiaTheme="majorEastAsia" w:cstheme="majorBidi" w:asciiTheme="majorHAnsi" w:hAnsiTheme="majorHAnsi"/>
        <w:i w:val="1"/>
        <w:iCs w:val="1"/>
        <w:sz w:val="26"/>
      </w:rPr>
      <w:tblPr/>
      <w:tcPr>
        <w:tcBorders>
          <w:right w:val="single" w:sz="4" w:themeColor="accent6" w:color="918655" w:space="0"/>
        </w:tcBorders>
        <w:shd w:val="clear" w:color="auto" w:themeFill="background1" w:fill="ffffff"/>
      </w:tcPr>
    </w:tblStylePr>
    <w:tblStylePr w:type="lastCol">
      <w:rPr>
        <w:rFonts w:eastAsiaTheme="majorEastAsia" w:cstheme="majorBidi" w:asciiTheme="majorHAnsi" w:hAnsiTheme="majorHAnsi"/>
        <w:i w:val="1"/>
        <w:iCs w:val="1"/>
        <w:sz w:val="26"/>
      </w:rPr>
      <w:tblPr/>
      <w:tcPr>
        <w:tcBorders>
          <w:left w:val="single" w:sz="4" w:themeColor="accent6" w:color="918655" w:space="0"/>
        </w:tcBorders>
        <w:shd w:val="clear" w:color="auto" w:themeFill="background1" w:fill="ffffff"/>
      </w:tcPr>
    </w:tblStylePr>
    <w:tblStylePr w:type="band1Vert">
      <w:tblPr/>
      <w:tcPr>
        <w:shd w:val="clear" w:color="auto" w:themeFillTint="000033" w:themeFill="accent6" w:fill="eae7db"/>
      </w:tcPr>
    </w:tblStylePr>
    <w:tblStylePr w:type="band1Horz">
      <w:tblPr/>
      <w:tcPr>
        <w:shd w:val="clear" w:color="auto" w:themeFillTint="000033" w:themeFill="accent6" w:fill="eae7db"/>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styleId="ListTable6Colorful" w:type="table">
    <w:name w:val="List Table 6 Colorful"/>
    <w:basedOn w:val="TableNormal"/>
    <w:uiPriority w:val="51"/>
    <w:rsid w:val="00163E0E"/>
    <w:rPr>
      <w:color w:val="000000" w:themeColor="text1"/>
    </w:rPr>
    <w:tblPr>
      <w:tblStyleRowBandSize w:val="1"/>
      <w:tblStyleColBandSize w:val="1"/>
      <w:tblBorders>
        <w:top w:val="single" w:sz="4" w:themeColor="text1" w:color="000000" w:space="0"/>
        <w:bottom w:val="single" w:sz="4" w:themeColor="text1" w:color="000000" w:space="0"/>
      </w:tblBorders>
    </w:tblPr>
    <w:tblStylePr w:type="firstRow">
      <w:rPr>
        <w:b w:val="1"/>
        <w:bCs w:val="1"/>
      </w:rPr>
      <w:tblPr/>
      <w:tcPr>
        <w:tcBorders>
          <w:bottom w:val="single" w:sz="4" w:themeColor="text1" w:color="000000" w:space="0"/>
        </w:tcBorders>
      </w:tcPr>
    </w:tblStylePr>
    <w:tblStylePr w:type="lastRow">
      <w:rPr>
        <w:b w:val="1"/>
        <w:bCs w:val="1"/>
      </w:rPr>
      <w:tblPr/>
      <w:tcPr>
        <w:tcBorders>
          <w:top w:val="double" w:sz="4" w:themeColor="text1" w:color="000000" w:space="0"/>
        </w:tcBorders>
      </w:tcPr>
    </w:tblStylePr>
    <w:tblStylePr w:type="firstCol">
      <w:rPr>
        <w:b w:val="1"/>
        <w:bCs w:val="1"/>
      </w:rPr>
    </w:tblStylePr>
    <w:tblStylePr w:type="lastCol">
      <w:rPr>
        <w:b w:val="1"/>
        <w:bCs w:val="1"/>
      </w:rPr>
    </w:tblStylePr>
    <w:tblStylePr w:type="band1Vert">
      <w:tblPr/>
      <w:tcPr>
        <w:shd w:val="clear" w:color="auto" w:themeFillTint="000033" w:themeFill="text1" w:fill="cccccc"/>
      </w:tcPr>
    </w:tblStylePr>
    <w:tblStylePr w:type="band1Horz">
      <w:tblPr/>
      <w:tcPr>
        <w:shd w:val="clear" w:color="auto" w:themeFillTint="000033" w:themeFill="text1" w:fill="cccccc"/>
      </w:tcPr>
    </w:tblStylePr>
  </w:style>
  <w:style w:styleId="GridTable7Colorful-Accent1" w:type="table">
    <w:name w:val="Grid Table 7 Colorful Accent 1"/>
    <w:basedOn w:val="TableNormal"/>
    <w:uiPriority w:val="52"/>
    <w:rsid w:val="00163E0E"/>
    <w:rPr>
      <w:color w:val="6b911c" w:themeColor="accent1" w:themeShade="0000BF"/>
    </w:rPr>
    <w:tblPr>
      <w:tblStyleRowBandSize w:val="1"/>
      <w:tblStyleColBandSize w:val="1"/>
      <w:tblBorders>
        <w:top w:val="single" w:sz="4" w:themeColor="accent1" w:color="bfe373" w:space="0" w:themeTint="000099"/>
        <w:left w:val="single" w:sz="4" w:themeColor="accent1" w:color="bfe373" w:space="0" w:themeTint="000099"/>
        <w:bottom w:val="single" w:sz="4" w:themeColor="accent1" w:color="bfe373" w:space="0" w:themeTint="000099"/>
        <w:right w:val="single" w:sz="4" w:themeColor="accent1" w:color="bfe373" w:space="0" w:themeTint="000099"/>
        <w:insideH w:val="single" w:sz="4" w:themeColor="accent1" w:color="bfe373" w:space="0" w:themeTint="000099"/>
        <w:insideV w:val="single" w:sz="4" w:themeColor="accent1" w:color="bfe373" w:space="0" w:themeTint="000099"/>
      </w:tblBorders>
    </w:tblPr>
    <w:tblStylePr w:type="firstRow">
      <w:rPr>
        <w:b w:val="1"/>
        <w:bCs w:val="1"/>
      </w:rPr>
      <w:tblPr/>
      <w:tcPr>
        <w:tcBorders>
          <w:top w:val="nil" w:sz="0" w:space="0"/>
          <w:left w:val="nil" w:sz="0" w:space="0"/>
          <w:right w:val="nil" w:sz="0" w:space="0"/>
          <w:insideH w:val="nil" w:sz="0" w:space="0"/>
          <w:insideV w:val="nil" w:sz="0" w:space="0"/>
        </w:tcBorders>
        <w:shd w:val="clear" w:color="auto" w:themeFill="background1" w:fill="ffffff"/>
      </w:tcPr>
    </w:tblStylePr>
    <w:tblStylePr w:type="lastRow">
      <w:rPr>
        <w:b w:val="1"/>
        <w:bCs w:val="1"/>
      </w:rPr>
      <w:tblPr/>
      <w:tcPr>
        <w:tcBorders>
          <w:left w:val="nil" w:sz="0" w:space="0"/>
          <w:bottom w:val="nil" w:sz="0" w:space="0"/>
          <w:right w:val="nil" w:sz="0" w:space="0"/>
          <w:insideH w:val="nil" w:sz="0" w:space="0"/>
          <w:insideV w:val="nil" w:sz="0" w:space="0"/>
        </w:tcBorders>
        <w:shd w:val="clear" w:color="auto" w:themeFill="background1" w:fill="ffffff"/>
      </w:tcPr>
    </w:tblStylePr>
    <w:tblStylePr w:type="firstCol">
      <w:pPr>
        <w:jc w:val="right"/>
      </w:pPr>
      <w:rPr>
        <w:i w:val="1"/>
        <w:iCs w:val="1"/>
      </w:rPr>
      <w:tblPr/>
      <w:tcPr>
        <w:tcBorders>
          <w:top w:val="nil" w:sz="0" w:space="0"/>
          <w:left w:val="nil" w:sz="0" w:space="0"/>
          <w:bottom w:val="nil" w:sz="0" w:space="0"/>
          <w:insideH w:val="nil" w:sz="0" w:space="0"/>
          <w:insideV w:val="nil" w:sz="0" w:space="0"/>
        </w:tcBorders>
        <w:shd w:val="clear" w:color="auto" w:themeFill="background1" w:fill="ffffff"/>
      </w:tcPr>
    </w:tblStylePr>
    <w:tblStylePr w:type="lastCol">
      <w:rPr>
        <w:i w:val="1"/>
        <w:iCs w:val="1"/>
      </w:rPr>
      <w:tblPr/>
      <w:tcPr>
        <w:tcBorders>
          <w:top w:val="nil" w:sz="0" w:space="0"/>
          <w:bottom w:val="nil" w:sz="0" w:space="0"/>
          <w:right w:val="nil" w:sz="0" w:space="0"/>
          <w:insideH w:val="nil" w:sz="0" w:space="0"/>
          <w:insideV w:val="nil" w:sz="0" w:space="0"/>
        </w:tcBorders>
        <w:shd w:val="clear" w:color="auto" w:themeFill="background1" w:fill="ffffff"/>
      </w:tcPr>
    </w:tblStylePr>
    <w:tblStylePr w:type="band1Vert">
      <w:tblPr/>
      <w:tcPr>
        <w:shd w:val="clear" w:color="auto" w:themeFillTint="000033" w:themeFill="accent1" w:fill="e9f6d0"/>
      </w:tcPr>
    </w:tblStylePr>
    <w:tblStylePr w:type="band1Horz">
      <w:tblPr/>
      <w:tcPr>
        <w:shd w:val="clear" w:color="auto" w:themeFillTint="000033" w:themeFill="accent1" w:fill="e9f6d0"/>
      </w:tcPr>
    </w:tblStylePr>
    <w:tblStylePr w:type="neCell">
      <w:tblPr/>
      <w:tcPr>
        <w:tcBorders>
          <w:bottom w:val="single" w:sz="4" w:themeColor="accent1" w:color="bfe373" w:space="0" w:themeTint="000099"/>
        </w:tcBorders>
      </w:tcPr>
    </w:tblStylePr>
    <w:tblStylePr w:type="nwCell">
      <w:tblPr/>
      <w:tcPr>
        <w:tcBorders>
          <w:bottom w:val="single" w:sz="4" w:themeColor="accent1" w:color="bfe373" w:space="0" w:themeTint="000099"/>
        </w:tcBorders>
      </w:tcPr>
    </w:tblStylePr>
    <w:tblStylePr w:type="seCell">
      <w:tblPr/>
      <w:tcPr>
        <w:tcBorders>
          <w:top w:val="single" w:sz="4" w:themeColor="accent1" w:color="bfe373" w:space="0" w:themeTint="000099"/>
        </w:tcBorders>
      </w:tcPr>
    </w:tblStylePr>
    <w:tblStylePr w:type="swCell">
      <w:tblPr/>
      <w:tcPr>
        <w:tcBorders>
          <w:top w:val="single" w:sz="4" w:themeColor="accent1" w:color="bfe373" w:space="0" w:themeTint="000099"/>
        </w:tcBorders>
      </w:tcPr>
    </w:tblStylePr>
  </w:style>
  <w:style w:styleId="a" w:customStyle="1" w:type="table">
    <w:basedOn w:val="TableNormal"/>
    <w:rPr>
      <w:color w:val="6b911c"/>
    </w:rPr>
    <w:tblPr>
      <w:tblStyleRowBandSize w:val="1"/>
      <w:tblStyleColBandSize w:val="1"/>
      <w:tblCellMar>
        <w:left w:w="115.0" w:type="dxa"/>
        <w:right w:w="115.0" w:type="dxa"/>
      </w:tblCellMar>
    </w:tblPr>
    <w:tcPr>
      <w:shd w:val="clear" w:color="auto" w:fill="f9f1d2"/>
    </w:tcPr>
  </w:style>
  <w:style w:styleId="qlinkcontainer" w:customStyle="1" w:type="character">
    <w:name w:val="qlink_container"/>
    <w:basedOn w:val="DefaultParagraphFont"/>
    <w:rsid w:val="009D7C46"/>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for-windows.github.io/"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yqHznMvLRv/uJX9EnHCS6OIa8qg==">AMUW2mWQQhZASr8SgSP6rTdO2ZMCynXbCOj3caaIuhrnfQhHb26pCrS81rd/WI6DJmeWxFE+Ik/R/7sDKz06a6cl7/1A7n+DyC3y06/TGerR8gbLcxGNyd0=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2020-02-17T12:59:00Z</dcterms:created>
  <dc:creator>User</dc:creator>
</cp:coreProperties>
</file>