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C28A0" w14:textId="77777777" w:rsidR="00873D11" w:rsidRPr="00DF3EB7" w:rsidRDefault="00DF3EB7" w:rsidP="00DF3EB7">
      <w:pPr>
        <w:pStyle w:val="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DF3EB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Практическая работа №3</w:t>
      </w:r>
      <w:r w:rsidRPr="00DF3EB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br/>
        <w:t xml:space="preserve">10 релизов / </w:t>
      </w:r>
      <w:r w:rsidRPr="00DF3EB7">
        <w:rPr>
          <w:rFonts w:ascii="Times New Roman" w:hAnsi="Times New Roman" w:cs="Times New Roman"/>
          <w:color w:val="000000" w:themeColor="text1"/>
          <w:sz w:val="22"/>
          <w:szCs w:val="22"/>
        </w:rPr>
        <w:t>SLA</w:t>
      </w:r>
      <w:r w:rsidRPr="00DF3EB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как контракт команды</w:t>
      </w:r>
    </w:p>
    <w:p w14:paraId="70AF8CBD" w14:textId="77777777" w:rsidR="00873D11" w:rsidRPr="00DF3EB7" w:rsidRDefault="00DF3EB7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DF3EB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1. Таблица релизов и </w:t>
      </w:r>
      <w:r w:rsidRPr="00DF3EB7">
        <w:rPr>
          <w:rFonts w:ascii="Times New Roman" w:hAnsi="Times New Roman" w:cs="Times New Roman"/>
          <w:color w:val="000000" w:themeColor="text1"/>
          <w:sz w:val="22"/>
          <w:szCs w:val="22"/>
        </w:rPr>
        <w:t>SLA</w:t>
      </w:r>
      <w:r w:rsidRPr="00DF3EB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(10 релизов)</w:t>
      </w:r>
    </w:p>
    <w:p w14:paraId="19B7305D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 xml:space="preserve">Тип продукта: 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>веб + мобильное приложение.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br/>
      </w:r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 xml:space="preserve">Основные </w:t>
      </w:r>
      <w:r w:rsidRPr="00DF3EB7">
        <w:rPr>
          <w:rFonts w:ascii="Times New Roman" w:hAnsi="Times New Roman" w:cs="Times New Roman"/>
          <w:b/>
          <w:color w:val="000000" w:themeColor="text1"/>
        </w:rPr>
        <w:t>SLA</w:t>
      </w:r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>-метрики: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 скорость реакции на баги, время исправления критических багов, доступность (</w:t>
      </w:r>
      <w:proofErr w:type="spellStart"/>
      <w:r w:rsidRPr="00DF3EB7">
        <w:rPr>
          <w:rFonts w:ascii="Times New Roman" w:hAnsi="Times New Roman" w:cs="Times New Roman"/>
          <w:color w:val="000000" w:themeColor="text1"/>
          <w:lang w:val="ru-RU"/>
        </w:rPr>
        <w:t>аптайм</w:t>
      </w:r>
      <w:proofErr w:type="spellEnd"/>
      <w:r w:rsidRPr="00DF3EB7">
        <w:rPr>
          <w:rFonts w:ascii="Times New Roman" w:hAnsi="Times New Roman" w:cs="Times New Roman"/>
          <w:color w:val="000000" w:themeColor="text1"/>
          <w:lang w:val="ru-RU"/>
        </w:rPr>
        <w:t>), скорость отклика, удовлетворённость пользователей.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68"/>
        <w:gridCol w:w="1848"/>
        <w:gridCol w:w="1415"/>
        <w:gridCol w:w="1305"/>
        <w:gridCol w:w="1705"/>
        <w:gridCol w:w="1689"/>
      </w:tblGrid>
      <w:tr w:rsidR="00DF3EB7" w:rsidRPr="00DF3EB7" w14:paraId="293B7B27" w14:textId="77777777" w:rsidTr="00DF3EB7">
        <w:tc>
          <w:tcPr>
            <w:tcW w:w="1440" w:type="dxa"/>
          </w:tcPr>
          <w:p w14:paraId="23C72373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Релиз</w:t>
            </w:r>
            <w:proofErr w:type="spellEnd"/>
          </w:p>
        </w:tc>
        <w:tc>
          <w:tcPr>
            <w:tcW w:w="1440" w:type="dxa"/>
          </w:tcPr>
          <w:p w14:paraId="29A7A714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Цель релиза</w:t>
            </w:r>
          </w:p>
        </w:tc>
        <w:tc>
          <w:tcPr>
            <w:tcW w:w="1440" w:type="dxa"/>
          </w:tcPr>
          <w:p w14:paraId="1FC17BDD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Целевые SLA (план)</w:t>
            </w:r>
          </w:p>
        </w:tc>
        <w:tc>
          <w:tcPr>
            <w:tcW w:w="1440" w:type="dxa"/>
          </w:tcPr>
          <w:p w14:paraId="5CB99FB4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Факт по SLA</w:t>
            </w:r>
          </w:p>
        </w:tc>
        <w:tc>
          <w:tcPr>
            <w:tcW w:w="1440" w:type="dxa"/>
          </w:tcPr>
          <w:p w14:paraId="5830B519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Чёрные лебеди</w:t>
            </w:r>
          </w:p>
        </w:tc>
        <w:tc>
          <w:tcPr>
            <w:tcW w:w="1440" w:type="dxa"/>
          </w:tcPr>
          <w:p w14:paraId="5FA071D2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Реакция команды / выводы</w:t>
            </w:r>
          </w:p>
        </w:tc>
      </w:tr>
      <w:tr w:rsidR="00DF3EB7" w:rsidRPr="00DF3EB7" w14:paraId="1090CB6F" w14:textId="77777777" w:rsidTr="00DF3EB7">
        <w:tc>
          <w:tcPr>
            <w:tcW w:w="1440" w:type="dxa"/>
          </w:tcPr>
          <w:p w14:paraId="69F0564A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440" w:type="dxa"/>
          </w:tcPr>
          <w:p w14:paraId="442B4DE4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Запуск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MVP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: регистрация, авт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оризация, главный экран (веб + мобильное приложение).</w:t>
            </w:r>
          </w:p>
        </w:tc>
        <w:tc>
          <w:tcPr>
            <w:tcW w:w="1440" w:type="dxa"/>
          </w:tcPr>
          <w:p w14:paraId="4C580B14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• Реакция на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крит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 баг: до 60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Исправление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крит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 бага: до 8 часов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≥ 99%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 сервера: ≤ 500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 пользователей: ≥ 4.2/5</w:t>
            </w:r>
          </w:p>
        </w:tc>
        <w:tc>
          <w:tcPr>
            <w:tcW w:w="1440" w:type="dxa"/>
          </w:tcPr>
          <w:p w14:paraId="68ADE3A4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в среднем 2 часа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: 10 часов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98.5%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450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(норма)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4.0/5 (ниже цели)</w:t>
            </w:r>
          </w:p>
        </w:tc>
        <w:tc>
          <w:tcPr>
            <w:tcW w:w="1440" w:type="dxa"/>
          </w:tcPr>
          <w:p w14:paraId="72030190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1) Внезапный отъезд единственного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DevOps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за 3 дня до релиза.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2) Падение БД ночью после запуска из-за неверной настройки бэкапа.</w:t>
            </w:r>
          </w:p>
        </w:tc>
        <w:tc>
          <w:tcPr>
            <w:tcW w:w="1440" w:type="dxa"/>
          </w:tcPr>
          <w:p w14:paraId="785FDC3B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• Часть задач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DevOps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пер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ераспределили на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backend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-разработчика.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Ввели дежурства на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релизную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ночь и чек-лист по инфраструктуре.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Понизили ожидания по реакции на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крит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 баг до 90 минут на ближайшие 2 релиза.</w:t>
            </w:r>
          </w:p>
        </w:tc>
      </w:tr>
      <w:tr w:rsidR="00DF3EB7" w:rsidRPr="00DF3EB7" w14:paraId="482286EF" w14:textId="77777777" w:rsidTr="00DF3EB7">
        <w:tc>
          <w:tcPr>
            <w:tcW w:w="1440" w:type="dxa"/>
          </w:tcPr>
          <w:p w14:paraId="1DD90884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2A28635B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Стабилизация после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MVP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: исправление багов, улучшение авторизации, базо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вая аналитика.</w:t>
            </w:r>
          </w:p>
        </w:tc>
        <w:tc>
          <w:tcPr>
            <w:tcW w:w="1440" w:type="dxa"/>
          </w:tcPr>
          <w:p w14:paraId="6A7864C3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до 90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до 12 часов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≥ 99%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≤ 450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≥ 4.1/5</w:t>
            </w:r>
          </w:p>
        </w:tc>
        <w:tc>
          <w:tcPr>
            <w:tcW w:w="1440" w:type="dxa"/>
          </w:tcPr>
          <w:p w14:paraId="27BE6A5A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70 мин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11 часов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, но на грани)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99.2%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480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Рейтинг: 4.1/5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</w:p>
        </w:tc>
        <w:tc>
          <w:tcPr>
            <w:tcW w:w="1440" w:type="dxa"/>
          </w:tcPr>
          <w:p w14:paraId="4F02CC8C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1) Маркетинг внезапно двинул дату обновления на 3 дня раньше.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2) Тестовый стенд был неправильно настроен, часть багов нашли уже в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проде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</w:p>
        </w:tc>
        <w:tc>
          <w:tcPr>
            <w:tcW w:w="1440" w:type="dxa"/>
          </w:tcPr>
          <w:p w14:paraId="396DE622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Ввели правило: дата релиза меняется только через решение стейкхолдеров + оценка рисков.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Заложили обязательное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«окно» на регрессионное тестирование.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Создали отдельный чек-лист настройки тестового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стенда.</w:t>
            </w:r>
          </w:p>
        </w:tc>
      </w:tr>
      <w:tr w:rsidR="00DF3EB7" w:rsidRPr="00DF3EB7" w14:paraId="45FA52D2" w14:textId="77777777" w:rsidTr="00DF3EB7">
        <w:tc>
          <w:tcPr>
            <w:tcW w:w="1440" w:type="dxa"/>
          </w:tcPr>
          <w:p w14:paraId="6F9F5DD5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lastRenderedPageBreak/>
              <w:t>3</w:t>
            </w:r>
          </w:p>
        </w:tc>
        <w:tc>
          <w:tcPr>
            <w:tcW w:w="1440" w:type="dxa"/>
          </w:tcPr>
          <w:p w14:paraId="4FDF9A81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Оптимизация производительности и стабильности: кеширование, оптимизация запросов, уменьшение времени отклика.</w:t>
            </w:r>
          </w:p>
        </w:tc>
        <w:tc>
          <w:tcPr>
            <w:tcW w:w="1440" w:type="dxa"/>
          </w:tcPr>
          <w:p w14:paraId="503736E1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до 60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Исправление: до 8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часов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≥ 99.3%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≤ 350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≥ 4.2/5</w:t>
            </w:r>
          </w:p>
        </w:tc>
        <w:tc>
          <w:tcPr>
            <w:tcW w:w="1440" w:type="dxa"/>
          </w:tcPr>
          <w:p w14:paraId="714144C8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50 мин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7 часов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98.7% (провал из-за аварии провайдера)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340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4.3/5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</w:p>
        </w:tc>
        <w:tc>
          <w:tcPr>
            <w:tcW w:w="1440" w:type="dxa"/>
          </w:tcPr>
          <w:p w14:paraId="6FF88DD6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1) Сетевая авария у хостинг-провайдера 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а 2 часа в прайм-тайм.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2) Обновление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ORM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сломало сборку мобильного бэкенда за день до релиза.</w:t>
            </w:r>
          </w:p>
        </w:tc>
        <w:tc>
          <w:tcPr>
            <w:tcW w:w="1440" w:type="dxa"/>
          </w:tcPr>
          <w:p w14:paraId="2D663B36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• Добавили в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SLA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пункт: время реакции провайдера и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RTO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/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RPO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, прописали в договоре.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Ввели правило: заморозка версий зависимостей за 3 дня до релиза, обновления —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только в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техрелизе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</w:p>
        </w:tc>
      </w:tr>
      <w:tr w:rsidR="00DF3EB7" w:rsidRPr="00DF3EB7" w14:paraId="6A784C4B" w14:textId="77777777" w:rsidTr="00DF3EB7">
        <w:tc>
          <w:tcPr>
            <w:tcW w:w="1440" w:type="dxa"/>
          </w:tcPr>
          <w:p w14:paraId="2F4811B7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7ADC61A2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Новый функционал: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push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-уведомления, улучшение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онбординга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и профиля пользователя.</w:t>
            </w:r>
          </w:p>
        </w:tc>
        <w:tc>
          <w:tcPr>
            <w:tcW w:w="1440" w:type="dxa"/>
          </w:tcPr>
          <w:p w14:paraId="739A80FB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до 45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до 6 часов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≥ 99.3%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≤ 350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≥ 4.3/5</w:t>
            </w:r>
          </w:p>
        </w:tc>
        <w:tc>
          <w:tcPr>
            <w:tcW w:w="1440" w:type="dxa"/>
          </w:tcPr>
          <w:p w14:paraId="09530437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40 мин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9 часо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в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99.1% (чуть ниже цели)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360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(чуть выше цели)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4.2/5 (ниже цели)</w:t>
            </w:r>
          </w:p>
        </w:tc>
        <w:tc>
          <w:tcPr>
            <w:tcW w:w="1440" w:type="dxa"/>
          </w:tcPr>
          <w:p w14:paraId="50D55C2A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1)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Продуктовладелец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поменял логику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пуш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-уведомлений в последний день.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2)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Аналитика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событий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начала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 перегружать хранилище логов.</w:t>
            </w:r>
          </w:p>
        </w:tc>
        <w:tc>
          <w:tcPr>
            <w:tcW w:w="1440" w:type="dxa"/>
          </w:tcPr>
          <w:p w14:paraId="243D9B37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Ввели правило: с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топ на изменения требований за 5 дней до релиза.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Разделили аналитические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логи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и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логи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ошибок.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Добавили ограничение по количеству новых фич на один релиз.</w:t>
            </w:r>
          </w:p>
        </w:tc>
      </w:tr>
      <w:tr w:rsidR="00DF3EB7" w:rsidRPr="00DF3EB7" w14:paraId="0050C44E" w14:textId="77777777" w:rsidTr="00DF3EB7">
        <w:tc>
          <w:tcPr>
            <w:tcW w:w="1440" w:type="dxa"/>
          </w:tcPr>
          <w:p w14:paraId="2413C5BF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440" w:type="dxa"/>
          </w:tcPr>
          <w:p w14:paraId="2595E477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Подключение платежей в веб и мобильном приложении, экраны истории операций.</w:t>
            </w:r>
          </w:p>
        </w:tc>
        <w:tc>
          <w:tcPr>
            <w:tcW w:w="1440" w:type="dxa"/>
          </w:tcPr>
          <w:p w14:paraId="026A65ED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до 30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для финансовых багов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 фин. багов: до 4 часов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≥ 99.5%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 оплаты: ≤ 400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Рейтинг: ≥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4.3/5</w:t>
            </w:r>
          </w:p>
        </w:tc>
        <w:tc>
          <w:tcPr>
            <w:tcW w:w="1440" w:type="dxa"/>
          </w:tcPr>
          <w:p w14:paraId="46D4ED85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• Реакция: 25 мин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6 часов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99.4% (чуть ниже цели)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 оплаты: 420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• Р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ейтинг: 3.9/5 (массовый негатив)</w:t>
            </w:r>
          </w:p>
        </w:tc>
        <w:tc>
          <w:tcPr>
            <w:tcW w:w="1440" w:type="dxa"/>
          </w:tcPr>
          <w:p w14:paraId="71A8D88A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 xml:space="preserve">1) Внешний платёжный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API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ввёл лимит запросов, о котором мы не знали.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2) Ошибка округления суммы в мобильном приложении.</w:t>
            </w:r>
          </w:p>
        </w:tc>
        <w:tc>
          <w:tcPr>
            <w:tcW w:w="1440" w:type="dxa"/>
          </w:tcPr>
          <w:p w14:paraId="75881313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• Добавили отдельный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SLA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для внешних интеграций.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Внедрили финансовое тестирование сложных сценариев.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• Создали быстрый канал коммуникации с поддержкой и шаблоны ответов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пользователям.</w:t>
            </w:r>
          </w:p>
        </w:tc>
      </w:tr>
      <w:tr w:rsidR="00DF3EB7" w:rsidRPr="00DF3EB7" w14:paraId="0B7F3F44" w14:textId="77777777" w:rsidTr="00DF3EB7">
        <w:tc>
          <w:tcPr>
            <w:tcW w:w="1440" w:type="dxa"/>
          </w:tcPr>
          <w:p w14:paraId="35879650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lastRenderedPageBreak/>
              <w:t>6</w:t>
            </w:r>
          </w:p>
        </w:tc>
        <w:tc>
          <w:tcPr>
            <w:tcW w:w="1440" w:type="dxa"/>
          </w:tcPr>
          <w:p w14:paraId="2D9E5AD3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Техдолг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: рефакторинг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backend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внедрение централизованного мониторинга и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алертов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</w:p>
        </w:tc>
        <w:tc>
          <w:tcPr>
            <w:tcW w:w="1440" w:type="dxa"/>
          </w:tcPr>
          <w:p w14:paraId="2F0F17C3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до 20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до 6 часов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≥ 99.6%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≤ 330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Рейтинг: ≥ 4.2/5</w:t>
            </w:r>
          </w:p>
        </w:tc>
        <w:tc>
          <w:tcPr>
            <w:tcW w:w="1440" w:type="dxa"/>
          </w:tcPr>
          <w:p w14:paraId="710F55C6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15 мин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5 часов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99.0%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320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4.1/5 (чуть ниже)</w:t>
            </w:r>
          </w:p>
        </w:tc>
        <w:tc>
          <w:tcPr>
            <w:tcW w:w="1440" w:type="dxa"/>
          </w:tcPr>
          <w:p w14:paraId="745A8723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1) Джун случайно выключил часть логирования в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проде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2) Реплика БД отстала, часть запросов читала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старые данные.</w:t>
            </w:r>
          </w:p>
        </w:tc>
        <w:tc>
          <w:tcPr>
            <w:tcW w:w="1440" w:type="dxa"/>
          </w:tcPr>
          <w:p w14:paraId="4FFF2D72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• Запретили прямые изменения конфигов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прода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без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ревью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Добавили метрики по лагу реплик и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алерты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•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Ввели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показатель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время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 восстановления логирования и наблюдаемости.</w:t>
            </w:r>
          </w:p>
        </w:tc>
      </w:tr>
      <w:tr w:rsidR="00DF3EB7" w:rsidRPr="00DF3EB7" w14:paraId="6CD41AF7" w14:textId="77777777" w:rsidTr="00DF3EB7">
        <w:tc>
          <w:tcPr>
            <w:tcW w:w="1440" w:type="dxa"/>
          </w:tcPr>
          <w:p w14:paraId="2BAAC6CE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440" w:type="dxa"/>
          </w:tcPr>
          <w:p w14:paraId="5199A207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Поддержка новых версий ОС и устройств, улучшение доступности интерфей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са.</w:t>
            </w:r>
          </w:p>
        </w:tc>
        <w:tc>
          <w:tcPr>
            <w:tcW w:w="1440" w:type="dxa"/>
          </w:tcPr>
          <w:p w14:paraId="0DE9D48B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до 20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до 4 часов для критических падений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≥ 99.7%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≤ 320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≥ 4.3/5</w:t>
            </w:r>
          </w:p>
        </w:tc>
        <w:tc>
          <w:tcPr>
            <w:tcW w:w="1440" w:type="dxa"/>
          </w:tcPr>
          <w:p w14:paraId="5E8B7E7C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18 мин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10 часов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99.8%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310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Рейтинг: 4.4/5 (выше цели)</w:t>
            </w:r>
          </w:p>
        </w:tc>
        <w:tc>
          <w:tcPr>
            <w:tcW w:w="1440" w:type="dxa"/>
          </w:tcPr>
          <w:p w14:paraId="28803869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1)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Google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Play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внезапно обновил требования к приватности.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2)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Краш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на старых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Android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-устройствах с редким чипсетом.</w:t>
            </w:r>
          </w:p>
        </w:tc>
        <w:tc>
          <w:tcPr>
            <w:tcW w:w="1440" w:type="dxa"/>
          </w:tcPr>
          <w:p w14:paraId="5A00D40F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• Ввели чек-лист на соответствие политикам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стора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Добавили в матрицу тестирования старые устройства.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•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Уточнили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SLA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по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 исправлению крашей на ограниченном наборе устройств.</w:t>
            </w:r>
          </w:p>
        </w:tc>
      </w:tr>
      <w:tr w:rsidR="00DF3EB7" w:rsidRPr="00DF3EB7" w14:paraId="6CE0BCC4" w14:textId="77777777" w:rsidTr="00DF3EB7">
        <w:tc>
          <w:tcPr>
            <w:tcW w:w="1440" w:type="dxa"/>
          </w:tcPr>
          <w:p w14:paraId="201B5591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440" w:type="dxa"/>
          </w:tcPr>
          <w:p w14:paraId="53AE5B70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Подготовка к большой маркетинговой акции: нагрузочные тесты, оптимизация масштабирования.</w:t>
            </w:r>
          </w:p>
        </w:tc>
        <w:tc>
          <w:tcPr>
            <w:tcW w:w="1440" w:type="dxa"/>
          </w:tcPr>
          <w:p w14:paraId="62F6C7A1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до 15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до 4 часов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 во время акции: ≥ 99.8%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Отклик под нагру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зкой: ≤ 350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при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x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5 трафика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• Рейтинг: ≥ 4.3/5</w:t>
            </w:r>
          </w:p>
        </w:tc>
        <w:tc>
          <w:tcPr>
            <w:tcW w:w="1440" w:type="dxa"/>
          </w:tcPr>
          <w:p w14:paraId="30555391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• Реакция: 12 мин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3 часа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99.5%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до 800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в пике (провал)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• Рейтинг: 4.0/5 (просел из-за лагов)</w:t>
            </w:r>
          </w:p>
        </w:tc>
        <w:tc>
          <w:tcPr>
            <w:tcW w:w="1440" w:type="dxa"/>
          </w:tcPr>
          <w:p w14:paraId="5473A09D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1) Авто-масштабирование было неверно настроено.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2)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SM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разместил некорректную ссылку на веб-версию.</w:t>
            </w:r>
          </w:p>
        </w:tc>
        <w:tc>
          <w:tcPr>
            <w:tcW w:w="1440" w:type="dxa"/>
          </w:tcPr>
          <w:p w14:paraId="72E5970D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Пересчитали правила авто-масштабирования.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Ввели «режим запуска акции» и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war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-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room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• Добавили отдельный блок SLA для маркетинговых акций.</w:t>
            </w:r>
          </w:p>
        </w:tc>
      </w:tr>
      <w:tr w:rsidR="00DF3EB7" w:rsidRPr="00DF3EB7" w14:paraId="2CF748AC" w14:textId="77777777" w:rsidTr="00DF3EB7">
        <w:tc>
          <w:tcPr>
            <w:tcW w:w="1440" w:type="dxa"/>
          </w:tcPr>
          <w:p w14:paraId="04B68C8A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440" w:type="dxa"/>
          </w:tcPr>
          <w:p w14:paraId="6A3A3BCF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Безопасность и надёжность: двухфакторная авторизация, защита от а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так, улучшение резервного копирования.</w:t>
            </w:r>
          </w:p>
        </w:tc>
        <w:tc>
          <w:tcPr>
            <w:tcW w:w="1440" w:type="dxa"/>
          </w:tcPr>
          <w:p w14:paraId="57155E72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 на инцидент безопасности: до 15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Исправление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крит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 уязвимости: до 24 часов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≥ 99.8%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≤ 340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≥ 4.4/5</w:t>
            </w:r>
          </w:p>
        </w:tc>
        <w:tc>
          <w:tcPr>
            <w:tcW w:w="1440" w:type="dxa"/>
          </w:tcPr>
          <w:p w14:paraId="69D52AFB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10 мин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 уязвимости: 20 часов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оступность: 99.85%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360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(чуть хуже цели)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4.5/5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</w:p>
        </w:tc>
        <w:tc>
          <w:tcPr>
            <w:tcW w:w="1440" w:type="dxa"/>
          </w:tcPr>
          <w:p w14:paraId="31DECAC8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1) Найдена реальная уязвимость в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API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эксплойтнули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пару тестовых аккаунтов.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2) Провайдер сдвинул время плановых работ, попав в наш бэкап-слот.</w:t>
            </w:r>
          </w:p>
        </w:tc>
        <w:tc>
          <w:tcPr>
            <w:tcW w:w="1440" w:type="dxa"/>
          </w:tcPr>
          <w:p w14:paraId="4B162E33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• Ввели внутренний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SLA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на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securit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-проверки перед релизом.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Перенесли окно резервного копирования.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Приняли небольшой рост времени отклика в обмен на безопасность и скорректировали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SLA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</w:p>
        </w:tc>
      </w:tr>
      <w:tr w:rsidR="00DF3EB7" w:rsidRPr="00DF3EB7" w14:paraId="05F88948" w14:textId="77777777" w:rsidTr="00DF3EB7">
        <w:tc>
          <w:tcPr>
            <w:tcW w:w="1440" w:type="dxa"/>
          </w:tcPr>
          <w:p w14:paraId="25ABC8C6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440" w:type="dxa"/>
          </w:tcPr>
          <w:p w14:paraId="4A42290C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Персонализация и полировка: рекомендации,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/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B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-тесты, улучшение 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UX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, стабилизация.</w:t>
            </w:r>
          </w:p>
        </w:tc>
        <w:tc>
          <w:tcPr>
            <w:tcW w:w="1440" w:type="dxa"/>
          </w:tcPr>
          <w:p w14:paraId="672D9862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• 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Реакция: до 15 мин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до 4 часов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≥ 99.9%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≤ 340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≥ 4.5/5</w:t>
            </w:r>
          </w:p>
        </w:tc>
        <w:tc>
          <w:tcPr>
            <w:tcW w:w="1440" w:type="dxa"/>
          </w:tcPr>
          <w:p w14:paraId="5B3BDE70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Реакция: 8 мин (лучше цели)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Исправление: 3 часа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Доступность: 99.93%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Отклик: 335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• Рейтинг: 4.6/5 (выше цели)</w:t>
            </w:r>
          </w:p>
        </w:tc>
        <w:tc>
          <w:tcPr>
            <w:tcW w:w="1440" w:type="dxa"/>
          </w:tcPr>
          <w:p w14:paraId="22D14BAD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1) Ведущий архи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тектор объявил об уходе за месяц до релиза.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2) Неожиданный запуск сильного конкурента на рынке.</w:t>
            </w:r>
          </w:p>
        </w:tc>
        <w:tc>
          <w:tcPr>
            <w:tcW w:w="1440" w:type="dxa"/>
          </w:tcPr>
          <w:p w14:paraId="5250EF48" w14:textId="77777777" w:rsidR="00873D11" w:rsidRPr="00DF3EB7" w:rsidRDefault="00DF3EB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• Организовали передачу знаний и документацию.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• Пересмотрели продуктовый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>бэклог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и усилили ценностные фичи.</w:t>
            </w:r>
            <w:r w:rsidRPr="00DF3EB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•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Добавили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метрику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DF3EB7">
              <w:rPr>
                <w:rFonts w:ascii="Times New Roman" w:hAnsi="Times New Roman" w:cs="Times New Roman"/>
                <w:color w:val="000000" w:themeColor="text1"/>
              </w:rPr>
              <w:t>скорость</w:t>
            </w:r>
            <w:proofErr w:type="spellEnd"/>
            <w:r w:rsidRPr="00DF3EB7">
              <w:rPr>
                <w:rFonts w:ascii="Times New Roman" w:hAnsi="Times New Roman" w:cs="Times New Roman"/>
                <w:color w:val="000000" w:themeColor="text1"/>
              </w:rPr>
              <w:t xml:space="preserve"> реакции на фичевые запр</w:t>
            </w:r>
            <w:r w:rsidRPr="00DF3EB7">
              <w:rPr>
                <w:rFonts w:ascii="Times New Roman" w:hAnsi="Times New Roman" w:cs="Times New Roman"/>
                <w:color w:val="000000" w:themeColor="text1"/>
              </w:rPr>
              <w:t>осы ключевых пользователей.</w:t>
            </w:r>
          </w:p>
        </w:tc>
      </w:tr>
    </w:tbl>
    <w:p w14:paraId="2AB746C1" w14:textId="77777777" w:rsidR="00873D11" w:rsidRPr="00DF3EB7" w:rsidRDefault="00DF3EB7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DF3EB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2. Краткий анализ динамики выполнения </w:t>
      </w:r>
      <w:r w:rsidRPr="00DF3EB7">
        <w:rPr>
          <w:rFonts w:ascii="Times New Roman" w:hAnsi="Times New Roman" w:cs="Times New Roman"/>
          <w:color w:val="000000" w:themeColor="text1"/>
          <w:sz w:val="22"/>
          <w:szCs w:val="22"/>
        </w:rPr>
        <w:t>SLA</w:t>
      </w:r>
    </w:p>
    <w:p w14:paraId="54222B69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color w:val="000000" w:themeColor="text1"/>
          <w:lang w:val="ru-RU"/>
        </w:rPr>
        <w:t>1. Реакция на критические баги.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br/>
        <w:t xml:space="preserve">В начале (релизы 1–2) фактическая реакция была 70–120 минут, цели не выполнялись. После внедрения мониторинга, дежурств и </w:t>
      </w:r>
      <w:proofErr w:type="spellStart"/>
      <w:r w:rsidRPr="00DF3EB7">
        <w:rPr>
          <w:rFonts w:ascii="Times New Roman" w:hAnsi="Times New Roman" w:cs="Times New Roman"/>
          <w:color w:val="000000" w:themeColor="text1"/>
          <w:lang w:val="ru-RU"/>
        </w:rPr>
        <w:t>алертов</w:t>
      </w:r>
      <w:proofErr w:type="spellEnd"/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 (релизы 3–6) время сокр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атилось до 15–50 минут. К релизам 8–10 команда стабильно укладывается в 8–15 минут. Реальные процессы важнее «красивых чисел» в </w:t>
      </w:r>
      <w:r w:rsidRPr="00DF3EB7">
        <w:rPr>
          <w:rFonts w:ascii="Times New Roman" w:hAnsi="Times New Roman" w:cs="Times New Roman"/>
          <w:color w:val="000000" w:themeColor="text1"/>
        </w:rPr>
        <w:t>SLA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3DE8380E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color w:val="000000" w:themeColor="text1"/>
          <w:lang w:val="ru-RU"/>
        </w:rPr>
        <w:t>2. Время исправления критических багов.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br/>
        <w:t xml:space="preserve">На старте команда редко укладывалась в план (8 часов), так как не было нормального 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логирования и процедур. После рефакторинга и улучшения наблюдаемости появилась стабильность. В сложных областях (платежи, безопасность) </w:t>
      </w:r>
      <w:r w:rsidRPr="00DF3EB7">
        <w:rPr>
          <w:rFonts w:ascii="Times New Roman" w:hAnsi="Times New Roman" w:cs="Times New Roman"/>
          <w:color w:val="000000" w:themeColor="text1"/>
        </w:rPr>
        <w:t>SLA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 пришлось расширить, и выполнение метрик улучшилось.</w:t>
      </w:r>
    </w:p>
    <w:p w14:paraId="10BB53EB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color w:val="000000" w:themeColor="text1"/>
          <w:lang w:val="ru-RU"/>
        </w:rPr>
        <w:t>3. Доступность (</w:t>
      </w:r>
      <w:proofErr w:type="spellStart"/>
      <w:r w:rsidRPr="00DF3EB7">
        <w:rPr>
          <w:rFonts w:ascii="Times New Roman" w:hAnsi="Times New Roman" w:cs="Times New Roman"/>
          <w:color w:val="000000" w:themeColor="text1"/>
          <w:lang w:val="ru-RU"/>
        </w:rPr>
        <w:t>аптайм</w:t>
      </w:r>
      <w:proofErr w:type="spellEnd"/>
      <w:r w:rsidRPr="00DF3EB7">
        <w:rPr>
          <w:rFonts w:ascii="Times New Roman" w:hAnsi="Times New Roman" w:cs="Times New Roman"/>
          <w:color w:val="000000" w:themeColor="text1"/>
          <w:lang w:val="ru-RU"/>
        </w:rPr>
        <w:t>).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br/>
        <w:t>Первые релизы проседали из-за инфрастру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>ктурных проблем и работ провайдера. После настройки резервирования, мониторинга и договоренностей с провайдерами доступность выросла до ~99.9%.</w:t>
      </w:r>
    </w:p>
    <w:p w14:paraId="7D8F283F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color w:val="000000" w:themeColor="text1"/>
          <w:lang w:val="ru-RU"/>
        </w:rPr>
        <w:t>4. Скорость отклика.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br/>
        <w:t>При добавлении функционала и безопасности отклик временно ухудшался. Команда оптимизировала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 тяжёлые запросы, но честно зафиксировала в </w:t>
      </w:r>
      <w:r w:rsidRPr="00DF3EB7">
        <w:rPr>
          <w:rFonts w:ascii="Times New Roman" w:hAnsi="Times New Roman" w:cs="Times New Roman"/>
          <w:color w:val="000000" w:themeColor="text1"/>
        </w:rPr>
        <w:t>SLA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>, что часть проверок безопасности увеличивает время ответа.</w:t>
      </w:r>
    </w:p>
    <w:p w14:paraId="7807FCD5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color w:val="000000" w:themeColor="text1"/>
          <w:lang w:val="ru-RU"/>
        </w:rPr>
        <w:t>5. Удовлетворённость пользователей.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br/>
        <w:t xml:space="preserve">После проблем с платежами рейтинг падал до 3.9/5. Усиление поддержки, компенсации и улучшение </w:t>
      </w:r>
      <w:r w:rsidRPr="00DF3EB7">
        <w:rPr>
          <w:rFonts w:ascii="Times New Roman" w:hAnsi="Times New Roman" w:cs="Times New Roman"/>
          <w:color w:val="000000" w:themeColor="text1"/>
        </w:rPr>
        <w:t>UX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 позволили вывест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>и рейтинг на стабильный уровень выше 4.5/5 в последних релизах.</w:t>
      </w:r>
    </w:p>
    <w:p w14:paraId="657B72A2" w14:textId="77777777" w:rsidR="00873D11" w:rsidRPr="00DF3EB7" w:rsidRDefault="00DF3EB7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DF3EB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3. Чёрные лебеди и выводы по процессам</w:t>
      </w:r>
    </w:p>
    <w:p w14:paraId="4BE9A969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 xml:space="preserve">Люди (отъезд ключевых специалистов, ошибки </w:t>
      </w:r>
      <w:proofErr w:type="spellStart"/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>джунов</w:t>
      </w:r>
      <w:proofErr w:type="spellEnd"/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 xml:space="preserve">). 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Нужны документация, дублирование ролей и прозрачная передача знаний. </w:t>
      </w:r>
      <w:r w:rsidRPr="00DF3EB7">
        <w:rPr>
          <w:rFonts w:ascii="Times New Roman" w:hAnsi="Times New Roman" w:cs="Times New Roman"/>
          <w:color w:val="000000" w:themeColor="text1"/>
        </w:rPr>
        <w:t>SLA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 нельзя строить на одном чело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>веке.</w:t>
      </w:r>
    </w:p>
    <w:p w14:paraId="5E1504F3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 xml:space="preserve">Техника и инфраструктура (сервера, БД, провайдер). </w:t>
      </w:r>
      <w:r w:rsidRPr="00DF3EB7">
        <w:rPr>
          <w:rFonts w:ascii="Times New Roman" w:hAnsi="Times New Roman" w:cs="Times New Roman"/>
          <w:color w:val="000000" w:themeColor="text1"/>
        </w:rPr>
        <w:t>SLA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 по доступности и времени реакции должны опираться на реальную устойчивость инфраструктуры и тестирование отказов.</w:t>
      </w:r>
    </w:p>
    <w:p w14:paraId="676BB604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 xml:space="preserve">Продукт и требования (изменения в последний момент). 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>Требуется дисциплина в управ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>лении требованиями: окна заморозки, управление объёмом релиза, согласование переносов дат.</w:t>
      </w:r>
    </w:p>
    <w:p w14:paraId="2A32AC31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  <w:lang w:val="ru-RU"/>
        </w:rPr>
      </w:pPr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 xml:space="preserve">Пользователи и рынок (массовый негатив, конкуренты). 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Важно учитывать пользовательские метрики (рейтинг, </w:t>
      </w:r>
      <w:r w:rsidRPr="00DF3EB7">
        <w:rPr>
          <w:rFonts w:ascii="Times New Roman" w:hAnsi="Times New Roman" w:cs="Times New Roman"/>
          <w:color w:val="000000" w:themeColor="text1"/>
        </w:rPr>
        <w:t>NPS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) наравне с техническими и быстро реагировать на обратную 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>связь.</w:t>
      </w:r>
    </w:p>
    <w:p w14:paraId="7504AD7D" w14:textId="77777777" w:rsidR="00873D11" w:rsidRPr="00DF3EB7" w:rsidRDefault="00DF3EB7">
      <w:pPr>
        <w:rPr>
          <w:rFonts w:ascii="Times New Roman" w:hAnsi="Times New Roman" w:cs="Times New Roman"/>
          <w:color w:val="000000" w:themeColor="text1"/>
        </w:rPr>
      </w:pPr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>Внешние зависимости (</w:t>
      </w:r>
      <w:r w:rsidRPr="00DF3EB7">
        <w:rPr>
          <w:rFonts w:ascii="Times New Roman" w:hAnsi="Times New Roman" w:cs="Times New Roman"/>
          <w:b/>
          <w:color w:val="000000" w:themeColor="text1"/>
        </w:rPr>
        <w:t>API</w:t>
      </w:r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 xml:space="preserve">, </w:t>
      </w:r>
      <w:proofErr w:type="spellStart"/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>сторы</w:t>
      </w:r>
      <w:proofErr w:type="spellEnd"/>
      <w:r w:rsidRPr="00DF3EB7">
        <w:rPr>
          <w:rFonts w:ascii="Times New Roman" w:hAnsi="Times New Roman" w:cs="Times New Roman"/>
          <w:b/>
          <w:color w:val="000000" w:themeColor="text1"/>
          <w:lang w:val="ru-RU"/>
        </w:rPr>
        <w:t xml:space="preserve">, политики). 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Нужны </w:t>
      </w:r>
      <w:r w:rsidRPr="00DF3EB7">
        <w:rPr>
          <w:rFonts w:ascii="Times New Roman" w:hAnsi="Times New Roman" w:cs="Times New Roman"/>
          <w:color w:val="000000" w:themeColor="text1"/>
        </w:rPr>
        <w:t>SLA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 с партнёрами, мониторинг изменений и </w:t>
      </w:r>
      <w:r w:rsidRPr="00DF3EB7">
        <w:rPr>
          <w:rFonts w:ascii="Times New Roman" w:hAnsi="Times New Roman" w:cs="Times New Roman"/>
          <w:color w:val="000000" w:themeColor="text1"/>
        </w:rPr>
        <w:t>fallback</w:t>
      </w:r>
      <w:r w:rsidRPr="00DF3EB7">
        <w:rPr>
          <w:rFonts w:ascii="Times New Roman" w:hAnsi="Times New Roman" w:cs="Times New Roman"/>
          <w:color w:val="000000" w:themeColor="text1"/>
          <w:lang w:val="ru-RU"/>
        </w:rPr>
        <w:t xml:space="preserve">-сценарии. </w:t>
      </w:r>
      <w:r w:rsidRPr="00DF3EB7">
        <w:rPr>
          <w:rFonts w:ascii="Times New Roman" w:hAnsi="Times New Roman" w:cs="Times New Roman"/>
          <w:color w:val="000000" w:themeColor="text1"/>
        </w:rPr>
        <w:t>Часть рисков лежит вне команды, но их можно управлять.</w:t>
      </w:r>
    </w:p>
    <w:sectPr w:rsidR="00873D11" w:rsidRPr="00DF3E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3D11"/>
    <w:rsid w:val="00AA1D8D"/>
    <w:rsid w:val="00B47730"/>
    <w:rsid w:val="00CB0664"/>
    <w:rsid w:val="00DF3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8222DD"/>
  <w14:defaultImageDpi w14:val="300"/>
  <w15:docId w15:val="{F8696C6F-1962-4D2A-BEA4-15D5902C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Болдырев Никита Михайлович</cp:lastModifiedBy>
  <cp:revision>2</cp:revision>
  <dcterms:created xsi:type="dcterms:W3CDTF">2025-12-02T10:21:00Z</dcterms:created>
  <dcterms:modified xsi:type="dcterms:W3CDTF">2025-12-02T10:21:00Z</dcterms:modified>
  <cp:category/>
</cp:coreProperties>
</file>