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F983" w14:textId="77777777" w:rsidR="00B45124" w:rsidRDefault="00000000">
      <w:pPr>
        <w:pStyle w:val="1"/>
        <w:spacing w:before="72"/>
        <w:ind w:left="852" w:right="7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4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3"/>
        </w:rPr>
        <w:t xml:space="preserve"> </w:t>
      </w:r>
      <w:r>
        <w:rPr>
          <w:rFonts w:ascii="Times New Roman" w:hAnsi="Times New Roman"/>
          <w:color w:val="006FC0"/>
        </w:rPr>
        <w:t>№</w:t>
      </w:r>
      <w:r>
        <w:rPr>
          <w:rFonts w:ascii="Times New Roman" w:hAnsi="Times New Roman"/>
          <w:color w:val="006FC0"/>
          <w:spacing w:val="-6"/>
        </w:rPr>
        <w:t xml:space="preserve"> </w:t>
      </w:r>
      <w:r>
        <w:rPr>
          <w:rFonts w:ascii="Times New Roman" w:hAnsi="Times New Roman"/>
          <w:color w:val="006FC0"/>
          <w:spacing w:val="-10"/>
        </w:rPr>
        <w:t>3</w:t>
      </w:r>
    </w:p>
    <w:p w14:paraId="4C81DD2D" w14:textId="77777777" w:rsidR="00B45124" w:rsidRDefault="00B45124">
      <w:pPr>
        <w:pStyle w:val="a3"/>
        <w:rPr>
          <w:b/>
        </w:rPr>
      </w:pPr>
    </w:p>
    <w:p w14:paraId="2D0ED5E0" w14:textId="77777777" w:rsidR="00B45124" w:rsidRDefault="00B45124">
      <w:pPr>
        <w:pStyle w:val="a3"/>
        <w:rPr>
          <w:b/>
        </w:rPr>
      </w:pPr>
    </w:p>
    <w:p w14:paraId="2D2FB3A4" w14:textId="77777777" w:rsidR="00B45124" w:rsidRDefault="00000000">
      <w:pPr>
        <w:ind w:left="2902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2.2.</w:t>
      </w:r>
      <w:r>
        <w:rPr>
          <w:rFonts w:ascii="Arial" w:hAnsi="Arial"/>
          <w:b/>
          <w:color w:val="C00000"/>
          <w:spacing w:val="-8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сельского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хозяйства</w:t>
      </w:r>
    </w:p>
    <w:p w14:paraId="1A0B5613" w14:textId="77777777" w:rsidR="00B45124" w:rsidRDefault="00B45124">
      <w:pPr>
        <w:pStyle w:val="a3"/>
        <w:spacing w:before="190"/>
        <w:rPr>
          <w:rFonts w:ascii="Arial"/>
          <w:b/>
        </w:rPr>
      </w:pPr>
    </w:p>
    <w:p w14:paraId="3FF1D2EC" w14:textId="77777777" w:rsidR="00B45124" w:rsidRDefault="00000000">
      <w:pPr>
        <w:pStyle w:val="a3"/>
        <w:spacing w:line="360" w:lineRule="auto"/>
        <w:ind w:left="285" w:right="144" w:firstLine="707"/>
        <w:jc w:val="both"/>
      </w:pPr>
      <w:r>
        <w:t>Грузы сельского хозяйства рассчитываются балансовым методом по району тяготения каждой станции.</w:t>
      </w:r>
    </w:p>
    <w:p w14:paraId="3B356E2B" w14:textId="77777777" w:rsidR="00B45124" w:rsidRDefault="00000000">
      <w:pPr>
        <w:pStyle w:val="a3"/>
        <w:spacing w:before="2" w:line="360" w:lineRule="auto"/>
        <w:ind w:left="285" w:right="137" w:firstLine="707"/>
        <w:jc w:val="both"/>
      </w:pPr>
      <w:r>
        <w:t>Общая посевная площадь, а также распределение посевных площадей по культурам на отчетный и расчетный сроки определяются по площадям районов тяготения станций, заданной плотности посевов, структуре</w:t>
      </w:r>
      <w:r>
        <w:rPr>
          <w:spacing w:val="40"/>
        </w:rPr>
        <w:t xml:space="preserve"> </w:t>
      </w:r>
      <w:r>
        <w:t>посевных площадей, приросту посевных площадей на расчетный срок.</w:t>
      </w:r>
    </w:p>
    <w:p w14:paraId="0BD03793" w14:textId="77777777" w:rsidR="00B45124" w:rsidRDefault="00000000">
      <w:pPr>
        <w:pStyle w:val="a3"/>
        <w:spacing w:line="360" w:lineRule="auto"/>
        <w:ind w:left="285" w:right="147" w:firstLine="707"/>
        <w:jc w:val="both"/>
      </w:pPr>
      <w:r>
        <w:t>Общая посевная площадь определяется как произведение площади района тяготения на плотность посевов.</w:t>
      </w:r>
    </w:p>
    <w:p w14:paraId="4DF0AE9C" w14:textId="77777777" w:rsidR="00B45124" w:rsidRDefault="00000000">
      <w:pPr>
        <w:pStyle w:val="a3"/>
        <w:spacing w:line="360" w:lineRule="auto"/>
        <w:ind w:left="285" w:right="138" w:firstLine="707"/>
        <w:jc w:val="both"/>
      </w:pPr>
      <w:r>
        <w:t xml:space="preserve">Посевные площади по культурам на расчетный год, тыс. га, находят по </w:t>
      </w:r>
      <w:r>
        <w:rPr>
          <w:spacing w:val="-2"/>
        </w:rPr>
        <w:t>формуле:</w:t>
      </w:r>
    </w:p>
    <w:p w14:paraId="256776F5" w14:textId="77777777" w:rsidR="00B45124" w:rsidRDefault="00000000">
      <w:pPr>
        <w:tabs>
          <w:tab w:val="left" w:pos="4287"/>
        </w:tabs>
        <w:spacing w:before="2"/>
        <w:ind w:left="3032"/>
        <w:rPr>
          <w:position w:val="6"/>
          <w:sz w:val="40"/>
        </w:rPr>
      </w:pPr>
      <w:r>
        <w:rPr>
          <w:i/>
          <w:spacing w:val="-2"/>
          <w:position w:val="6"/>
          <w:sz w:val="40"/>
        </w:rPr>
        <w:t>F</w:t>
      </w:r>
      <w:r>
        <w:rPr>
          <w:spacing w:val="-2"/>
          <w:sz w:val="26"/>
        </w:rPr>
        <w:t>пос.рас</w:t>
      </w:r>
      <w:r>
        <w:rPr>
          <w:sz w:val="26"/>
        </w:rPr>
        <w:tab/>
      </w:r>
      <w:r>
        <w:rPr>
          <w:position w:val="6"/>
          <w:sz w:val="40"/>
        </w:rPr>
        <w:t>=</w:t>
      </w:r>
      <w:r>
        <w:rPr>
          <w:spacing w:val="-5"/>
          <w:position w:val="6"/>
          <w:sz w:val="40"/>
        </w:rPr>
        <w:t xml:space="preserve"> </w:t>
      </w:r>
      <w:r>
        <w:rPr>
          <w:i/>
          <w:position w:val="6"/>
          <w:sz w:val="40"/>
        </w:rPr>
        <w:t>F</w:t>
      </w:r>
      <w:r>
        <w:rPr>
          <w:sz w:val="26"/>
        </w:rPr>
        <w:t>пос.отч</w:t>
      </w:r>
      <w:r>
        <w:rPr>
          <w:spacing w:val="57"/>
          <w:sz w:val="26"/>
        </w:rPr>
        <w:t xml:space="preserve"> </w:t>
      </w:r>
      <w:r>
        <w:rPr>
          <w:position w:val="6"/>
          <w:sz w:val="40"/>
        </w:rPr>
        <w:t>+</w:t>
      </w:r>
      <w:r>
        <w:rPr>
          <w:spacing w:val="-5"/>
          <w:position w:val="6"/>
          <w:sz w:val="40"/>
        </w:rPr>
        <w:t xml:space="preserve"> </w:t>
      </w:r>
      <w:r>
        <w:rPr>
          <w:rFonts w:ascii="Symbol" w:hAnsi="Symbol"/>
          <w:position w:val="6"/>
          <w:sz w:val="40"/>
        </w:rPr>
        <w:t></w:t>
      </w:r>
      <w:r>
        <w:rPr>
          <w:i/>
          <w:position w:val="6"/>
          <w:sz w:val="40"/>
        </w:rPr>
        <w:t>F</w:t>
      </w:r>
      <w:r>
        <w:rPr>
          <w:sz w:val="26"/>
        </w:rPr>
        <w:t>пос.рас</w:t>
      </w:r>
      <w:r>
        <w:rPr>
          <w:spacing w:val="-3"/>
          <w:sz w:val="26"/>
        </w:rPr>
        <w:t xml:space="preserve"> </w:t>
      </w:r>
      <w:r>
        <w:rPr>
          <w:spacing w:val="-10"/>
          <w:position w:val="6"/>
          <w:sz w:val="40"/>
        </w:rPr>
        <w:t>,</w:t>
      </w:r>
    </w:p>
    <w:p w14:paraId="0D4B5825" w14:textId="77777777" w:rsidR="00B45124" w:rsidRDefault="00000000">
      <w:pPr>
        <w:pStyle w:val="a3"/>
        <w:spacing w:before="215"/>
        <w:ind w:left="285"/>
      </w:pPr>
      <w:r>
        <w:t>где</w:t>
      </w:r>
      <w:r>
        <w:rPr>
          <w:spacing w:val="63"/>
        </w:rPr>
        <w:t xml:space="preserve"> </w:t>
      </w:r>
      <w:r>
        <w:rPr>
          <w:i/>
        </w:rPr>
        <w:t>F</w:t>
      </w:r>
      <w:r>
        <w:rPr>
          <w:vertAlign w:val="subscript"/>
        </w:rPr>
        <w:t>пос.отч</w:t>
      </w:r>
      <w:r>
        <w:rPr>
          <w:spacing w:val="61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посевные</w:t>
      </w:r>
      <w:r>
        <w:rPr>
          <w:spacing w:val="-5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отчетный</w:t>
      </w:r>
      <w:r>
        <w:rPr>
          <w:spacing w:val="-2"/>
        </w:rPr>
        <w:t xml:space="preserve"> </w:t>
      </w:r>
      <w:r>
        <w:t>год,</w:t>
      </w:r>
      <w:r>
        <w:rPr>
          <w:spacing w:val="-4"/>
        </w:rPr>
        <w:t xml:space="preserve"> </w:t>
      </w:r>
      <w:r>
        <w:t>тыс.</w:t>
      </w:r>
      <w:r>
        <w:rPr>
          <w:spacing w:val="-3"/>
        </w:rPr>
        <w:t xml:space="preserve"> </w:t>
      </w:r>
      <w:r>
        <w:rPr>
          <w:spacing w:val="-5"/>
        </w:rPr>
        <w:t>га;</w:t>
      </w:r>
    </w:p>
    <w:p w14:paraId="1E812D54" w14:textId="77777777" w:rsidR="00B45124" w:rsidRDefault="00000000">
      <w:pPr>
        <w:spacing w:before="143"/>
        <w:ind w:left="3101"/>
        <w:rPr>
          <w:position w:val="18"/>
          <w:sz w:val="26"/>
        </w:rPr>
      </w:pPr>
      <w:r>
        <w:rPr>
          <w:i/>
          <w:sz w:val="40"/>
        </w:rPr>
        <w:t>F</w:t>
      </w:r>
      <w:r>
        <w:rPr>
          <w:position w:val="-5"/>
          <w:sz w:val="26"/>
        </w:rPr>
        <w:t>пос.отч</w:t>
      </w:r>
      <w:r>
        <w:rPr>
          <w:spacing w:val="61"/>
          <w:position w:val="-5"/>
          <w:sz w:val="26"/>
        </w:rPr>
        <w:t xml:space="preserve"> </w:t>
      </w:r>
      <w:r>
        <w:rPr>
          <w:sz w:val="40"/>
        </w:rPr>
        <w:t>=</w:t>
      </w:r>
      <w:r>
        <w:rPr>
          <w:spacing w:val="49"/>
          <w:w w:val="150"/>
          <w:sz w:val="40"/>
        </w:rPr>
        <w:t xml:space="preserve"> </w:t>
      </w:r>
      <w:r>
        <w:rPr>
          <w:i/>
          <w:sz w:val="40"/>
        </w:rPr>
        <w:t>F</w:t>
      </w:r>
      <w:r>
        <w:rPr>
          <w:i/>
          <w:position w:val="-5"/>
          <w:sz w:val="26"/>
        </w:rPr>
        <w:t>i</w:t>
      </w:r>
      <w:r>
        <w:rPr>
          <w:i/>
          <w:spacing w:val="34"/>
          <w:position w:val="-5"/>
          <w:sz w:val="26"/>
        </w:rPr>
        <w:t xml:space="preserve"> </w:t>
      </w:r>
      <w:r>
        <w:rPr>
          <w:rFonts w:ascii="Symbol" w:hAnsi="Symbol"/>
          <w:sz w:val="40"/>
        </w:rPr>
        <w:t></w:t>
      </w:r>
      <w:r>
        <w:rPr>
          <w:spacing w:val="48"/>
          <w:w w:val="150"/>
          <w:sz w:val="40"/>
        </w:rPr>
        <w:t xml:space="preserve"> </w:t>
      </w:r>
      <w:r>
        <w:rPr>
          <w:sz w:val="40"/>
        </w:rPr>
        <w:t>ρ</w:t>
      </w:r>
      <w:r>
        <w:rPr>
          <w:spacing w:val="-1"/>
          <w:sz w:val="40"/>
        </w:rPr>
        <w:t xml:space="preserve"> </w:t>
      </w:r>
      <w:r>
        <w:rPr>
          <w:rFonts w:ascii="Symbol" w:hAnsi="Symbol"/>
          <w:sz w:val="40"/>
        </w:rPr>
        <w:t></w:t>
      </w:r>
      <w:r>
        <w:rPr>
          <w:spacing w:val="46"/>
          <w:w w:val="150"/>
          <w:sz w:val="40"/>
        </w:rPr>
        <w:t xml:space="preserve"> </w:t>
      </w:r>
      <w:r>
        <w:rPr>
          <w:sz w:val="40"/>
        </w:rPr>
        <w:t>10</w:t>
      </w:r>
      <w:r>
        <w:rPr>
          <w:spacing w:val="-1"/>
          <w:sz w:val="40"/>
        </w:rPr>
        <w:t xml:space="preserve"> </w:t>
      </w:r>
      <w:r>
        <w:rPr>
          <w:position w:val="18"/>
          <w:sz w:val="26"/>
        </w:rPr>
        <w:t>-</w:t>
      </w:r>
      <w:r>
        <w:rPr>
          <w:spacing w:val="-1"/>
          <w:position w:val="18"/>
          <w:sz w:val="26"/>
        </w:rPr>
        <w:t xml:space="preserve"> </w:t>
      </w:r>
      <w:r>
        <w:rPr>
          <w:spacing w:val="-10"/>
          <w:position w:val="18"/>
          <w:sz w:val="26"/>
        </w:rPr>
        <w:t>3</w:t>
      </w:r>
    </w:p>
    <w:p w14:paraId="5CB4B798" w14:textId="77777777" w:rsidR="00B45124" w:rsidRDefault="00000000">
      <w:pPr>
        <w:pStyle w:val="a3"/>
        <w:spacing w:before="213"/>
        <w:ind w:left="993"/>
      </w:pPr>
      <w:r>
        <w:t>ρ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плотность</w:t>
      </w:r>
      <w:r>
        <w:rPr>
          <w:spacing w:val="-3"/>
        </w:rPr>
        <w:t xml:space="preserve"> </w:t>
      </w:r>
      <w:r>
        <w:t>посевов,</w:t>
      </w:r>
      <w:r>
        <w:rPr>
          <w:spacing w:val="-4"/>
        </w:rPr>
        <w:t xml:space="preserve"> </w:t>
      </w:r>
      <w:r>
        <w:t>га/км</w:t>
      </w:r>
      <w:r>
        <w:rPr>
          <w:vertAlign w:val="superscript"/>
        </w:rPr>
        <w:t>2</w:t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t>(см.</w:t>
      </w:r>
      <w:r>
        <w:rPr>
          <w:spacing w:val="-6"/>
        </w:rPr>
        <w:t xml:space="preserve"> </w:t>
      </w:r>
      <w:r>
        <w:rPr>
          <w:spacing w:val="-2"/>
        </w:rPr>
        <w:t>прил.1)</w:t>
      </w:r>
    </w:p>
    <w:p w14:paraId="1BF43862" w14:textId="77777777" w:rsidR="00B45124" w:rsidRDefault="00000000">
      <w:pPr>
        <w:pStyle w:val="a3"/>
        <w:spacing w:before="162"/>
        <w:ind w:left="842"/>
      </w:pPr>
      <w:r>
        <w:rPr>
          <w:rFonts w:ascii="Symbol" w:hAnsi="Symbol"/>
        </w:rPr>
        <w:t></w:t>
      </w:r>
      <w:r>
        <w:rPr>
          <w:i/>
        </w:rPr>
        <w:t>F</w:t>
      </w:r>
      <w:r>
        <w:rPr>
          <w:vertAlign w:val="subscript"/>
        </w:rPr>
        <w:t>пос.рас.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прирост</w:t>
      </w:r>
      <w:r>
        <w:rPr>
          <w:spacing w:val="-4"/>
        </w:rPr>
        <w:t xml:space="preserve"> </w:t>
      </w:r>
      <w:r>
        <w:t>посевных</w:t>
      </w:r>
      <w:r>
        <w:rPr>
          <w:spacing w:val="-3"/>
        </w:rPr>
        <w:t xml:space="preserve"> </w:t>
      </w:r>
      <w:r>
        <w:t>площадей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расчетному</w:t>
      </w:r>
      <w:r>
        <w:rPr>
          <w:spacing w:val="-8"/>
        </w:rPr>
        <w:t xml:space="preserve"> </w:t>
      </w:r>
      <w:r>
        <w:t>году,</w:t>
      </w:r>
      <w:r>
        <w:rPr>
          <w:spacing w:val="-5"/>
        </w:rPr>
        <w:t xml:space="preserve"> </w:t>
      </w:r>
      <w:r>
        <w:t>тыс.</w:t>
      </w:r>
      <w:r>
        <w:rPr>
          <w:spacing w:val="-4"/>
        </w:rPr>
        <w:t xml:space="preserve"> </w:t>
      </w:r>
      <w:r>
        <w:rPr>
          <w:spacing w:val="-5"/>
        </w:rPr>
        <w:t>га;</w:t>
      </w:r>
    </w:p>
    <w:p w14:paraId="0323CC3D" w14:textId="77777777" w:rsidR="00B45124" w:rsidRDefault="00B45124">
      <w:pPr>
        <w:pStyle w:val="a3"/>
      </w:pPr>
    </w:p>
    <w:p w14:paraId="0F5F0253" w14:textId="77777777" w:rsidR="00B45124" w:rsidRDefault="00B45124">
      <w:pPr>
        <w:pStyle w:val="a3"/>
        <w:spacing w:before="10"/>
      </w:pPr>
    </w:p>
    <w:p w14:paraId="4AE8EC8A" w14:textId="77777777" w:rsidR="00B45124" w:rsidRDefault="00000000">
      <w:pPr>
        <w:pStyle w:val="a3"/>
        <w:ind w:left="993"/>
      </w:pPr>
      <w:r>
        <w:t>Площадь</w:t>
      </w:r>
      <w:r>
        <w:rPr>
          <w:spacing w:val="-5"/>
        </w:rPr>
        <w:t xml:space="preserve"> </w:t>
      </w:r>
      <w:r>
        <w:t>прироста</w:t>
      </w:r>
      <w:r>
        <w:rPr>
          <w:spacing w:val="-7"/>
        </w:rPr>
        <w:t xml:space="preserve"> </w:t>
      </w:r>
      <w:r>
        <w:t>посевов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культурам:</w:t>
      </w:r>
    </w:p>
    <w:p w14:paraId="64C7586D" w14:textId="77777777" w:rsidR="00B45124" w:rsidRDefault="00000000">
      <w:pPr>
        <w:spacing w:before="164"/>
        <w:ind w:left="852"/>
        <w:jc w:val="center"/>
        <w:rPr>
          <w:position w:val="6"/>
          <w:sz w:val="40"/>
        </w:rPr>
      </w:pPr>
      <w:r>
        <w:rPr>
          <w:rFonts w:ascii="Symbol" w:hAnsi="Symbol"/>
          <w:position w:val="6"/>
          <w:sz w:val="40"/>
        </w:rPr>
        <w:t></w:t>
      </w:r>
      <w:r>
        <w:rPr>
          <w:i/>
          <w:position w:val="6"/>
          <w:sz w:val="40"/>
        </w:rPr>
        <w:t>F</w:t>
      </w:r>
      <w:r>
        <w:rPr>
          <w:sz w:val="26"/>
        </w:rPr>
        <w:t>пос.рас</w:t>
      </w:r>
      <w:r>
        <w:rPr>
          <w:spacing w:val="31"/>
          <w:sz w:val="26"/>
        </w:rPr>
        <w:t xml:space="preserve"> </w:t>
      </w:r>
      <w:r>
        <w:rPr>
          <w:position w:val="6"/>
          <w:sz w:val="40"/>
        </w:rPr>
        <w:t>=</w:t>
      </w:r>
      <w:r>
        <w:rPr>
          <w:spacing w:val="-5"/>
          <w:position w:val="6"/>
          <w:sz w:val="40"/>
        </w:rPr>
        <w:t xml:space="preserve"> </w:t>
      </w:r>
      <w:r>
        <w:rPr>
          <w:i/>
          <w:position w:val="6"/>
          <w:sz w:val="40"/>
        </w:rPr>
        <w:t>F</w:t>
      </w:r>
      <w:r>
        <w:rPr>
          <w:sz w:val="26"/>
        </w:rPr>
        <w:t>пос.отч</w:t>
      </w:r>
      <w:r>
        <w:rPr>
          <w:spacing w:val="59"/>
          <w:sz w:val="26"/>
        </w:rPr>
        <w:t xml:space="preserve"> </w:t>
      </w:r>
      <w:r>
        <w:rPr>
          <w:rFonts w:ascii="Symbol" w:hAnsi="Symbol"/>
          <w:position w:val="6"/>
          <w:sz w:val="40"/>
        </w:rPr>
        <w:t></w:t>
      </w:r>
      <w:r>
        <w:rPr>
          <w:spacing w:val="-4"/>
          <w:position w:val="6"/>
          <w:sz w:val="40"/>
        </w:rPr>
        <w:t xml:space="preserve"> </w:t>
      </w:r>
      <w:r>
        <w:rPr>
          <w:i/>
          <w:spacing w:val="-2"/>
          <w:position w:val="6"/>
          <w:sz w:val="40"/>
        </w:rPr>
        <w:t>p</w:t>
      </w:r>
      <w:r>
        <w:rPr>
          <w:spacing w:val="-2"/>
          <w:position w:val="6"/>
          <w:sz w:val="40"/>
        </w:rPr>
        <w:t>/100</w:t>
      </w:r>
    </w:p>
    <w:p w14:paraId="4E9835D3" w14:textId="77777777" w:rsidR="00B45124" w:rsidRDefault="00000000">
      <w:pPr>
        <w:pStyle w:val="a3"/>
        <w:spacing w:before="215"/>
        <w:ind w:left="285"/>
      </w:pPr>
      <w:r>
        <w:t>здесь</w:t>
      </w:r>
      <w:r>
        <w:rPr>
          <w:spacing w:val="63"/>
        </w:rPr>
        <w:t xml:space="preserve"> </w:t>
      </w:r>
      <w:r>
        <w:rPr>
          <w:i/>
        </w:rPr>
        <w:t>p</w:t>
      </w:r>
      <w:r>
        <w:rPr>
          <w:i/>
          <w:spacing w:val="6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прирост</w:t>
      </w:r>
      <w:r>
        <w:rPr>
          <w:spacing w:val="-3"/>
        </w:rPr>
        <w:t xml:space="preserve"> </w:t>
      </w:r>
      <w:r>
        <w:t>посевных</w:t>
      </w:r>
      <w:r>
        <w:rPr>
          <w:spacing w:val="-2"/>
        </w:rPr>
        <w:t xml:space="preserve"> </w:t>
      </w:r>
      <w:r>
        <w:t>площадей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расчетному</w:t>
      </w:r>
      <w:r>
        <w:rPr>
          <w:spacing w:val="-7"/>
        </w:rPr>
        <w:t xml:space="preserve"> </w:t>
      </w:r>
      <w:r>
        <w:t>году,</w:t>
      </w:r>
      <w:r>
        <w:rPr>
          <w:spacing w:val="-2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rPr>
          <w:spacing w:val="-5"/>
        </w:rPr>
        <w:t>1).</w:t>
      </w:r>
    </w:p>
    <w:p w14:paraId="4055AC87" w14:textId="77777777" w:rsidR="00B45124" w:rsidRDefault="00B45124">
      <w:pPr>
        <w:pStyle w:val="a3"/>
        <w:sectPr w:rsidR="00B45124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31C89ED2" w14:textId="77777777" w:rsidR="00B45124" w:rsidRDefault="00000000">
      <w:pPr>
        <w:pStyle w:val="a3"/>
        <w:tabs>
          <w:tab w:val="left" w:pos="2626"/>
        </w:tabs>
        <w:spacing w:before="67" w:line="362" w:lineRule="auto"/>
        <w:ind w:left="993" w:right="3289"/>
      </w:pPr>
      <w:r>
        <w:lastRenderedPageBreak/>
        <w:t>Посевные</w:t>
      </w:r>
      <w:r>
        <w:rPr>
          <w:spacing w:val="-9"/>
        </w:rPr>
        <w:t xml:space="preserve"> </w:t>
      </w:r>
      <w:r>
        <w:t>площади</w:t>
      </w:r>
      <w:r>
        <w:rPr>
          <w:spacing w:val="-6"/>
        </w:rPr>
        <w:t xml:space="preserve"> </w:t>
      </w:r>
      <w:r>
        <w:t>рассчитываются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t>7. Т а б л и ц а</w:t>
      </w:r>
      <w:r>
        <w:tab/>
      </w:r>
      <w:r>
        <w:rPr>
          <w:spacing w:val="-10"/>
        </w:rPr>
        <w:t>7</w:t>
      </w:r>
    </w:p>
    <w:p w14:paraId="7881A7B7" w14:textId="77777777" w:rsidR="00B45124" w:rsidRDefault="00000000">
      <w:pPr>
        <w:pStyle w:val="a3"/>
        <w:spacing w:before="3"/>
        <w:ind w:left="285"/>
        <w:rPr>
          <w:rFonts w:ascii="Cambria" w:hAnsi="Cambria"/>
        </w:rPr>
      </w:pPr>
      <w:r>
        <w:rPr>
          <w:rFonts w:ascii="Cambria" w:hAnsi="Cambria"/>
        </w:rPr>
        <w:t>Распределение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посевных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площадей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по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культурам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на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расчетный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4"/>
        </w:rPr>
        <w:t>срок</w:t>
      </w:r>
    </w:p>
    <w:p w14:paraId="210C17FC" w14:textId="77777777" w:rsidR="00B45124" w:rsidRDefault="00B45124">
      <w:pPr>
        <w:pStyle w:val="a3"/>
        <w:rPr>
          <w:rFonts w:ascii="Cambria"/>
          <w:sz w:val="20"/>
        </w:rPr>
      </w:pPr>
    </w:p>
    <w:p w14:paraId="6800E5CD" w14:textId="77777777" w:rsidR="00B45124" w:rsidRDefault="00B45124">
      <w:pPr>
        <w:pStyle w:val="a3"/>
        <w:spacing w:before="176" w:after="1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7"/>
        <w:gridCol w:w="1277"/>
        <w:gridCol w:w="708"/>
        <w:gridCol w:w="991"/>
        <w:gridCol w:w="711"/>
        <w:gridCol w:w="708"/>
        <w:gridCol w:w="708"/>
      </w:tblGrid>
      <w:tr w:rsidR="00B45124" w14:paraId="216A25F5" w14:textId="77777777">
        <w:trPr>
          <w:trHeight w:val="793"/>
        </w:trPr>
        <w:tc>
          <w:tcPr>
            <w:tcW w:w="567" w:type="dxa"/>
            <w:vMerge w:val="restart"/>
            <w:textDirection w:val="btLr"/>
          </w:tcPr>
          <w:p w14:paraId="057CDFB7" w14:textId="77777777" w:rsidR="00B45124" w:rsidRDefault="00000000">
            <w:pPr>
              <w:pStyle w:val="TableParagraph"/>
              <w:spacing w:before="23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687" w:type="dxa"/>
            <w:vMerge w:val="restart"/>
          </w:tcPr>
          <w:p w14:paraId="229F14B9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BEABB3F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71E4904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2FE3CBDC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5110939C" w14:textId="77777777" w:rsidR="00B45124" w:rsidRDefault="00000000">
            <w:pPr>
              <w:pStyle w:val="TableParagraph"/>
              <w:ind w:left="11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1277" w:type="dxa"/>
            <w:vMerge w:val="restart"/>
          </w:tcPr>
          <w:p w14:paraId="03FB959A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65A6E4D3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EA54F1D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36D8EAEB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3AB91BFA" w14:textId="77777777" w:rsidR="00B45124" w:rsidRDefault="00000000">
            <w:pPr>
              <w:pStyle w:val="TableParagraph"/>
              <w:spacing w:line="345" w:lineRule="auto"/>
              <w:ind w:left="465" w:right="266" w:hanging="1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Сроки, </w:t>
            </w:r>
            <w:r>
              <w:rPr>
                <w:spacing w:val="-4"/>
                <w:sz w:val="24"/>
              </w:rPr>
              <w:t>год</w:t>
            </w:r>
          </w:p>
        </w:tc>
        <w:tc>
          <w:tcPr>
            <w:tcW w:w="708" w:type="dxa"/>
            <w:vMerge w:val="restart"/>
            <w:textDirection w:val="btLr"/>
          </w:tcPr>
          <w:p w14:paraId="6A732128" w14:textId="77777777" w:rsidR="00B45124" w:rsidRDefault="00000000">
            <w:pPr>
              <w:pStyle w:val="TableParagraph"/>
              <w:spacing w:before="23" w:line="247" w:lineRule="auto"/>
              <w:ind w:left="407" w:right="404" w:firstLine="69"/>
              <w:rPr>
                <w:sz w:val="24"/>
              </w:rPr>
            </w:pPr>
            <w:r>
              <w:rPr>
                <w:sz w:val="24"/>
              </w:rPr>
              <w:t>Всего посевная площадь,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3118" w:type="dxa"/>
            <w:gridSpan w:val="4"/>
          </w:tcPr>
          <w:p w14:paraId="5DCBE57A" w14:textId="77777777" w:rsidR="00B45124" w:rsidRDefault="00000000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Сельскохозяйственные</w:t>
            </w:r>
          </w:p>
          <w:p w14:paraId="722F7360" w14:textId="77777777" w:rsidR="00B45124" w:rsidRDefault="00000000">
            <w:pPr>
              <w:pStyle w:val="TableParagraph"/>
              <w:spacing w:before="120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0889DC15" w14:textId="77777777">
        <w:trPr>
          <w:trHeight w:val="1720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03EFA0E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0B0B9A98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73672D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5EE07E1B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extDirection w:val="btLr"/>
          </w:tcPr>
          <w:p w14:paraId="6552C4D2" w14:textId="77777777" w:rsidR="00B45124" w:rsidRDefault="00000000">
            <w:pPr>
              <w:pStyle w:val="TableParagraph"/>
              <w:spacing w:before="23"/>
              <w:ind w:left="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3355A586" w14:textId="77777777" w:rsidR="00B45124" w:rsidRDefault="00000000">
            <w:pPr>
              <w:pStyle w:val="TableParagraph"/>
              <w:spacing w:before="97" w:line="280" w:lineRule="atLeast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продовольствен </w:t>
            </w:r>
            <w:r>
              <w:rPr>
                <w:spacing w:val="-4"/>
                <w:sz w:val="24"/>
              </w:rPr>
              <w:t>ные</w:t>
            </w:r>
          </w:p>
        </w:tc>
        <w:tc>
          <w:tcPr>
            <w:tcW w:w="711" w:type="dxa"/>
            <w:textDirection w:val="btLr"/>
          </w:tcPr>
          <w:p w14:paraId="77BBDB78" w14:textId="77777777" w:rsidR="00B45124" w:rsidRDefault="00000000">
            <w:pPr>
              <w:pStyle w:val="TableParagraph"/>
              <w:spacing w:before="25"/>
              <w:ind w:left="383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7CDF89F8" w14:textId="77777777" w:rsidR="00B45124" w:rsidRDefault="00000000">
            <w:pPr>
              <w:pStyle w:val="TableParagraph"/>
              <w:spacing w:before="127" w:line="247" w:lineRule="exact"/>
              <w:ind w:left="328"/>
              <w:rPr>
                <w:sz w:val="24"/>
              </w:rPr>
            </w:pP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708" w:type="dxa"/>
            <w:textDirection w:val="btLr"/>
          </w:tcPr>
          <w:p w14:paraId="26BCE735" w14:textId="77777777" w:rsidR="00B45124" w:rsidRDefault="00000000">
            <w:pPr>
              <w:pStyle w:val="TableParagraph"/>
              <w:spacing w:before="143"/>
              <w:ind w:left="330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8" w:type="dxa"/>
            <w:textDirection w:val="btLr"/>
          </w:tcPr>
          <w:p w14:paraId="37FE9653" w14:textId="77777777" w:rsidR="00B45124" w:rsidRDefault="00000000">
            <w:pPr>
              <w:pStyle w:val="TableParagraph"/>
              <w:spacing w:before="23"/>
              <w:ind w:left="328"/>
              <w:rPr>
                <w:sz w:val="24"/>
              </w:rPr>
            </w:pPr>
            <w:r>
              <w:rPr>
                <w:spacing w:val="-2"/>
                <w:sz w:val="24"/>
              </w:rPr>
              <w:t>остальные</w:t>
            </w:r>
          </w:p>
          <w:p w14:paraId="3CD9BF3A" w14:textId="77777777" w:rsidR="00B45124" w:rsidRDefault="00000000">
            <w:pPr>
              <w:pStyle w:val="TableParagraph"/>
              <w:spacing w:before="127" w:line="247" w:lineRule="exact"/>
              <w:ind w:left="374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712A7E09" w14:textId="77777777">
        <w:trPr>
          <w:trHeight w:val="395"/>
        </w:trPr>
        <w:tc>
          <w:tcPr>
            <w:tcW w:w="567" w:type="dxa"/>
          </w:tcPr>
          <w:p w14:paraId="2BCCB419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87" w:type="dxa"/>
          </w:tcPr>
          <w:p w14:paraId="6725EBD6" w14:textId="77777777" w:rsidR="00B45124" w:rsidRDefault="00000000">
            <w:pPr>
              <w:pStyle w:val="TableParagraph"/>
              <w:spacing w:line="26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</w:tcPr>
          <w:p w14:paraId="34D558E5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8" w:type="dxa"/>
          </w:tcPr>
          <w:p w14:paraId="77C00F19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1" w:type="dxa"/>
          </w:tcPr>
          <w:p w14:paraId="1E101DFB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11" w:type="dxa"/>
          </w:tcPr>
          <w:p w14:paraId="6B5AEF3D" w14:textId="77777777" w:rsidR="00B45124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08" w:type="dxa"/>
          </w:tcPr>
          <w:p w14:paraId="1A98D4D3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08" w:type="dxa"/>
          </w:tcPr>
          <w:p w14:paraId="74295839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B45124" w14:paraId="0786356F" w14:textId="77777777">
        <w:trPr>
          <w:trHeight w:val="395"/>
        </w:trPr>
        <w:tc>
          <w:tcPr>
            <w:tcW w:w="567" w:type="dxa"/>
            <w:vMerge w:val="restart"/>
          </w:tcPr>
          <w:p w14:paraId="06321EE0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BD737BD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A8228A0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E5D493C" w14:textId="77777777" w:rsidR="00B45124" w:rsidRDefault="00B45124">
            <w:pPr>
              <w:pStyle w:val="TableParagraph"/>
              <w:spacing w:before="22"/>
              <w:rPr>
                <w:rFonts w:ascii="Cambria"/>
                <w:sz w:val="24"/>
              </w:rPr>
            </w:pPr>
          </w:p>
          <w:p w14:paraId="2BCF44BC" w14:textId="77777777" w:rsidR="00B45124" w:rsidRDefault="00000000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687" w:type="dxa"/>
          </w:tcPr>
          <w:p w14:paraId="498CB424" w14:textId="77777777" w:rsidR="00B45124" w:rsidRDefault="0000000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5E7ACBC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13DA721B" w14:textId="6563DDEA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62.59</w:t>
            </w:r>
          </w:p>
        </w:tc>
        <w:tc>
          <w:tcPr>
            <w:tcW w:w="991" w:type="dxa"/>
          </w:tcPr>
          <w:p w14:paraId="3E58261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56B90CC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142B12E5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5380994E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315A52A1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42BC8C9C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566B19BB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65C70BB3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2018BA0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6FA57CE0" w14:textId="5106A306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50</w:t>
            </w:r>
          </w:p>
        </w:tc>
        <w:tc>
          <w:tcPr>
            <w:tcW w:w="711" w:type="dxa"/>
          </w:tcPr>
          <w:p w14:paraId="3AB49184" w14:textId="517A27DC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19</w:t>
            </w:r>
          </w:p>
        </w:tc>
        <w:tc>
          <w:tcPr>
            <w:tcW w:w="708" w:type="dxa"/>
          </w:tcPr>
          <w:p w14:paraId="3C3F3D69" w14:textId="4BEAB2EA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6123B16B" w14:textId="1B47635D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25</w:t>
            </w:r>
          </w:p>
        </w:tc>
      </w:tr>
      <w:tr w:rsidR="00B45124" w14:paraId="6FFCA63C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7120AE85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0DD421D3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1E2258B9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26B2661C" w14:textId="42A60FA2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62.59</w:t>
            </w:r>
          </w:p>
        </w:tc>
        <w:tc>
          <w:tcPr>
            <w:tcW w:w="991" w:type="dxa"/>
          </w:tcPr>
          <w:p w14:paraId="2503FCCA" w14:textId="60ED25D3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31.29</w:t>
            </w:r>
          </w:p>
        </w:tc>
        <w:tc>
          <w:tcPr>
            <w:tcW w:w="711" w:type="dxa"/>
          </w:tcPr>
          <w:p w14:paraId="2505A933" w14:textId="6E891F9A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11.89</w:t>
            </w:r>
          </w:p>
        </w:tc>
        <w:tc>
          <w:tcPr>
            <w:tcW w:w="708" w:type="dxa"/>
          </w:tcPr>
          <w:p w14:paraId="6538DEDE" w14:textId="3A45861D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3.76</w:t>
            </w:r>
          </w:p>
        </w:tc>
        <w:tc>
          <w:tcPr>
            <w:tcW w:w="708" w:type="dxa"/>
          </w:tcPr>
          <w:p w14:paraId="51CAE694" w14:textId="7468B434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15.65</w:t>
            </w:r>
          </w:p>
        </w:tc>
      </w:tr>
      <w:tr w:rsidR="00B45124" w14:paraId="12CBBAE7" w14:textId="77777777">
        <w:trPr>
          <w:trHeight w:val="673"/>
        </w:trPr>
        <w:tc>
          <w:tcPr>
            <w:tcW w:w="567" w:type="dxa"/>
            <w:vMerge/>
            <w:tcBorders>
              <w:top w:val="nil"/>
            </w:tcBorders>
          </w:tcPr>
          <w:p w14:paraId="4A825045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044E464E" w14:textId="77777777" w:rsidR="00B45124" w:rsidRDefault="00000000">
            <w:pPr>
              <w:pStyle w:val="TableParagraph"/>
              <w:ind w:left="201" w:firstLine="177"/>
              <w:rPr>
                <w:sz w:val="24"/>
              </w:rPr>
            </w:pPr>
            <w:r>
              <w:rPr>
                <w:sz w:val="24"/>
              </w:rPr>
              <w:t>Процент прироста посевных площадей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расчетному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году,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277" w:type="dxa"/>
          </w:tcPr>
          <w:p w14:paraId="49EBCCA4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7616932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B184EBB" w14:textId="07EFF284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6</w:t>
            </w:r>
          </w:p>
        </w:tc>
        <w:tc>
          <w:tcPr>
            <w:tcW w:w="711" w:type="dxa"/>
          </w:tcPr>
          <w:p w14:paraId="4E9136AC" w14:textId="35A27B6C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12</w:t>
            </w:r>
          </w:p>
        </w:tc>
        <w:tc>
          <w:tcPr>
            <w:tcW w:w="708" w:type="dxa"/>
          </w:tcPr>
          <w:p w14:paraId="33EB3D0D" w14:textId="76650262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6291EA05" w14:textId="3CEA66EF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5</w:t>
            </w:r>
          </w:p>
        </w:tc>
      </w:tr>
      <w:tr w:rsidR="00B45124" w14:paraId="305F5676" w14:textId="77777777">
        <w:trPr>
          <w:trHeight w:val="791"/>
        </w:trPr>
        <w:tc>
          <w:tcPr>
            <w:tcW w:w="567" w:type="dxa"/>
            <w:vMerge/>
            <w:tcBorders>
              <w:top w:val="nil"/>
            </w:tcBorders>
          </w:tcPr>
          <w:p w14:paraId="2CCDF7C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74A7482F" w14:textId="77777777" w:rsidR="00B45124" w:rsidRDefault="00000000">
            <w:pPr>
              <w:pStyle w:val="TableParagraph"/>
              <w:spacing w:line="268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площадь</w:t>
            </w:r>
          </w:p>
          <w:p w14:paraId="50892A6F" w14:textId="77777777" w:rsidR="00B45124" w:rsidRDefault="00000000">
            <w:pPr>
              <w:pStyle w:val="TableParagraph"/>
              <w:spacing w:before="120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прироста,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92DCBCD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Расчетный</w:t>
            </w:r>
          </w:p>
        </w:tc>
        <w:tc>
          <w:tcPr>
            <w:tcW w:w="708" w:type="dxa"/>
          </w:tcPr>
          <w:p w14:paraId="2CF04B65" w14:textId="47A32D01" w:rsidR="00B45124" w:rsidRDefault="00EE6B82">
            <w:pPr>
              <w:pStyle w:val="TableParagraph"/>
              <w:rPr>
                <w:sz w:val="24"/>
              </w:rPr>
            </w:pPr>
            <w:r w:rsidRPr="00EE6B82">
              <w:rPr>
                <w:sz w:val="24"/>
              </w:rPr>
              <w:t>66.9</w:t>
            </w:r>
          </w:p>
        </w:tc>
        <w:tc>
          <w:tcPr>
            <w:tcW w:w="991" w:type="dxa"/>
          </w:tcPr>
          <w:p w14:paraId="198925F4" w14:textId="6683920E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33.17</w:t>
            </w:r>
          </w:p>
        </w:tc>
        <w:tc>
          <w:tcPr>
            <w:tcW w:w="711" w:type="dxa"/>
          </w:tcPr>
          <w:p w14:paraId="3D81C753" w14:textId="105F4228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13.32</w:t>
            </w:r>
          </w:p>
        </w:tc>
        <w:tc>
          <w:tcPr>
            <w:tcW w:w="708" w:type="dxa"/>
          </w:tcPr>
          <w:p w14:paraId="36C89225" w14:textId="5FCA5B05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3.98</w:t>
            </w:r>
          </w:p>
        </w:tc>
        <w:tc>
          <w:tcPr>
            <w:tcW w:w="708" w:type="dxa"/>
          </w:tcPr>
          <w:p w14:paraId="479B6ADC" w14:textId="557F03ED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16.43</w:t>
            </w:r>
          </w:p>
        </w:tc>
      </w:tr>
      <w:tr w:rsidR="00B45124" w14:paraId="6F993FD4" w14:textId="77777777">
        <w:trPr>
          <w:trHeight w:val="395"/>
        </w:trPr>
        <w:tc>
          <w:tcPr>
            <w:tcW w:w="567" w:type="dxa"/>
            <w:vMerge w:val="restart"/>
          </w:tcPr>
          <w:p w14:paraId="5484ACDB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0E82C0C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65EE7DB5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9596F30" w14:textId="77777777" w:rsidR="00B45124" w:rsidRDefault="00B45124"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 w14:paraId="470B28A1" w14:textId="77777777" w:rsidR="00B45124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687" w:type="dxa"/>
          </w:tcPr>
          <w:p w14:paraId="12227811" w14:textId="77777777" w:rsidR="00B45124" w:rsidRDefault="0000000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4F64D3E8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6A2239CE" w14:textId="08ACB076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48.05</w:t>
            </w:r>
          </w:p>
        </w:tc>
        <w:tc>
          <w:tcPr>
            <w:tcW w:w="991" w:type="dxa"/>
          </w:tcPr>
          <w:p w14:paraId="3E107B76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195D3FBA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29627E97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29F2D4A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63C12538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6532A0F3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62556AB5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01EB9932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4660B4CF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07053209" w14:textId="7B7F8EA2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50</w:t>
            </w:r>
          </w:p>
        </w:tc>
        <w:tc>
          <w:tcPr>
            <w:tcW w:w="711" w:type="dxa"/>
          </w:tcPr>
          <w:p w14:paraId="6D5D3CAA" w14:textId="21886CD6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19</w:t>
            </w:r>
          </w:p>
        </w:tc>
        <w:tc>
          <w:tcPr>
            <w:tcW w:w="708" w:type="dxa"/>
          </w:tcPr>
          <w:p w14:paraId="2CED24D8" w14:textId="36338CEC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20AB3947" w14:textId="56FC5DDF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25</w:t>
            </w:r>
          </w:p>
        </w:tc>
      </w:tr>
      <w:tr w:rsidR="00B45124" w14:paraId="429694F5" w14:textId="77777777">
        <w:trPr>
          <w:trHeight w:val="397"/>
        </w:trPr>
        <w:tc>
          <w:tcPr>
            <w:tcW w:w="567" w:type="dxa"/>
            <w:vMerge/>
            <w:tcBorders>
              <w:top w:val="nil"/>
            </w:tcBorders>
          </w:tcPr>
          <w:p w14:paraId="03BDB9AD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2088DDA5" w14:textId="77777777" w:rsidR="00B45124" w:rsidRDefault="00000000">
            <w:pPr>
              <w:pStyle w:val="TableParagraph"/>
              <w:spacing w:line="270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DABB478" w14:textId="77777777" w:rsidR="00B45124" w:rsidRDefault="00000000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7F373BE7" w14:textId="0639472E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48.05</w:t>
            </w:r>
          </w:p>
        </w:tc>
        <w:tc>
          <w:tcPr>
            <w:tcW w:w="991" w:type="dxa"/>
          </w:tcPr>
          <w:p w14:paraId="050204BB" w14:textId="005E83DF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24.02</w:t>
            </w:r>
          </w:p>
        </w:tc>
        <w:tc>
          <w:tcPr>
            <w:tcW w:w="711" w:type="dxa"/>
          </w:tcPr>
          <w:p w14:paraId="397C3E7E" w14:textId="03FFCF06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9.13</w:t>
            </w:r>
          </w:p>
        </w:tc>
        <w:tc>
          <w:tcPr>
            <w:tcW w:w="708" w:type="dxa"/>
          </w:tcPr>
          <w:p w14:paraId="6E764954" w14:textId="3533880A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2.88</w:t>
            </w:r>
          </w:p>
        </w:tc>
        <w:tc>
          <w:tcPr>
            <w:tcW w:w="708" w:type="dxa"/>
          </w:tcPr>
          <w:p w14:paraId="4AE80863" w14:textId="23501677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12.01</w:t>
            </w:r>
          </w:p>
        </w:tc>
      </w:tr>
      <w:tr w:rsidR="00B45124" w14:paraId="07826A33" w14:textId="77777777">
        <w:trPr>
          <w:trHeight w:val="671"/>
        </w:trPr>
        <w:tc>
          <w:tcPr>
            <w:tcW w:w="567" w:type="dxa"/>
            <w:vMerge/>
            <w:tcBorders>
              <w:top w:val="nil"/>
            </w:tcBorders>
          </w:tcPr>
          <w:p w14:paraId="25DD506D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36631BC6" w14:textId="77777777" w:rsidR="00B45124" w:rsidRDefault="00000000">
            <w:pPr>
              <w:pStyle w:val="TableParagraph"/>
              <w:ind w:left="172" w:firstLine="206"/>
              <w:rPr>
                <w:sz w:val="24"/>
              </w:rPr>
            </w:pPr>
            <w:r>
              <w:rPr>
                <w:sz w:val="24"/>
              </w:rPr>
              <w:t>Процент прироста посевных площадей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расчетному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году,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277" w:type="dxa"/>
          </w:tcPr>
          <w:p w14:paraId="132D3AEC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93A27DB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717D845" w14:textId="4BC4AF53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6</w:t>
            </w:r>
          </w:p>
        </w:tc>
        <w:tc>
          <w:tcPr>
            <w:tcW w:w="711" w:type="dxa"/>
          </w:tcPr>
          <w:p w14:paraId="48D0B57E" w14:textId="1061978F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12</w:t>
            </w:r>
          </w:p>
        </w:tc>
        <w:tc>
          <w:tcPr>
            <w:tcW w:w="708" w:type="dxa"/>
          </w:tcPr>
          <w:p w14:paraId="09CF883B" w14:textId="0942E06A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6</w:t>
            </w:r>
          </w:p>
        </w:tc>
        <w:tc>
          <w:tcPr>
            <w:tcW w:w="708" w:type="dxa"/>
          </w:tcPr>
          <w:p w14:paraId="79A9F0A9" w14:textId="15E34869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5</w:t>
            </w:r>
          </w:p>
        </w:tc>
      </w:tr>
      <w:tr w:rsidR="00B45124" w14:paraId="6CEEA282" w14:textId="77777777">
        <w:trPr>
          <w:trHeight w:val="792"/>
        </w:trPr>
        <w:tc>
          <w:tcPr>
            <w:tcW w:w="567" w:type="dxa"/>
            <w:vMerge/>
            <w:tcBorders>
              <w:top w:val="nil"/>
            </w:tcBorders>
          </w:tcPr>
          <w:p w14:paraId="3130E219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3B5E9C12" w14:textId="77777777" w:rsidR="00B45124" w:rsidRDefault="00000000">
            <w:pPr>
              <w:pStyle w:val="TableParagraph"/>
              <w:spacing w:line="268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площадь</w:t>
            </w:r>
          </w:p>
          <w:p w14:paraId="379620DA" w14:textId="77777777" w:rsidR="00B45124" w:rsidRDefault="00000000">
            <w:pPr>
              <w:pStyle w:val="TableParagraph"/>
              <w:spacing w:before="120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прироста,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15771B85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Расчетный</w:t>
            </w:r>
          </w:p>
        </w:tc>
        <w:tc>
          <w:tcPr>
            <w:tcW w:w="708" w:type="dxa"/>
          </w:tcPr>
          <w:p w14:paraId="15678C5E" w14:textId="25972533" w:rsidR="00B45124" w:rsidRDefault="00EE6B82">
            <w:pPr>
              <w:pStyle w:val="TableParagraph"/>
              <w:rPr>
                <w:sz w:val="24"/>
              </w:rPr>
            </w:pPr>
            <w:r w:rsidRPr="00EE6B82">
              <w:rPr>
                <w:sz w:val="24"/>
              </w:rPr>
              <w:t>51.36</w:t>
            </w:r>
          </w:p>
        </w:tc>
        <w:tc>
          <w:tcPr>
            <w:tcW w:w="991" w:type="dxa"/>
          </w:tcPr>
          <w:p w14:paraId="4080BDD4" w14:textId="44B07413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25.47</w:t>
            </w:r>
          </w:p>
        </w:tc>
        <w:tc>
          <w:tcPr>
            <w:tcW w:w="711" w:type="dxa"/>
          </w:tcPr>
          <w:p w14:paraId="25FF3307" w14:textId="5FCDF353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10.22</w:t>
            </w:r>
          </w:p>
        </w:tc>
        <w:tc>
          <w:tcPr>
            <w:tcW w:w="708" w:type="dxa"/>
          </w:tcPr>
          <w:p w14:paraId="4A55522F" w14:textId="764FAF69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3.06</w:t>
            </w:r>
          </w:p>
        </w:tc>
        <w:tc>
          <w:tcPr>
            <w:tcW w:w="708" w:type="dxa"/>
          </w:tcPr>
          <w:p w14:paraId="463EA938" w14:textId="0D767D5F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12.61</w:t>
            </w:r>
          </w:p>
        </w:tc>
      </w:tr>
    </w:tbl>
    <w:p w14:paraId="19DD34EA" w14:textId="77777777" w:rsidR="00B45124" w:rsidRDefault="00B45124">
      <w:pPr>
        <w:pStyle w:val="a3"/>
        <w:spacing w:before="275"/>
        <w:rPr>
          <w:rFonts w:ascii="Cambria"/>
        </w:rPr>
      </w:pPr>
    </w:p>
    <w:p w14:paraId="5643A6D6" w14:textId="77777777" w:rsidR="00B45124" w:rsidRDefault="00000000">
      <w:pPr>
        <w:pStyle w:val="a3"/>
        <w:spacing w:line="360" w:lineRule="auto"/>
        <w:ind w:left="285" w:firstLine="707"/>
      </w:pPr>
      <w:r>
        <w:t>Зная посевные площади культур и</w:t>
      </w:r>
      <w:r>
        <w:rPr>
          <w:spacing w:val="35"/>
        </w:rPr>
        <w:t xml:space="preserve"> </w:t>
      </w:r>
      <w:r>
        <w:t>урожайность их на расчетный год,</w:t>
      </w:r>
      <w:r>
        <w:rPr>
          <w:spacing w:val="40"/>
        </w:rPr>
        <w:t xml:space="preserve"> </w:t>
      </w:r>
      <w:r>
        <w:t>можно вычислить валовые сборы сельхозпродукции.</w:t>
      </w:r>
    </w:p>
    <w:p w14:paraId="7C64318F" w14:textId="77777777" w:rsidR="00B45124" w:rsidRDefault="00000000">
      <w:pPr>
        <w:pStyle w:val="a3"/>
        <w:spacing w:before="119" w:line="360" w:lineRule="auto"/>
        <w:ind w:left="285" w:firstLine="707"/>
      </w:pPr>
      <w:r>
        <w:t>Валовый</w:t>
      </w:r>
      <w:r>
        <w:rPr>
          <w:spacing w:val="40"/>
        </w:rPr>
        <w:t xml:space="preserve"> </w:t>
      </w:r>
      <w:r>
        <w:t>сбор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произведение</w:t>
      </w:r>
      <w:r>
        <w:rPr>
          <w:spacing w:val="40"/>
        </w:rPr>
        <w:t xml:space="preserve"> </w:t>
      </w:r>
      <w:r>
        <w:t>посевной</w:t>
      </w:r>
      <w:r>
        <w:rPr>
          <w:spacing w:val="40"/>
        </w:rPr>
        <w:t xml:space="preserve"> </w:t>
      </w:r>
      <w:r>
        <w:t>площади</w:t>
      </w:r>
      <w:r>
        <w:rPr>
          <w:spacing w:val="40"/>
        </w:rPr>
        <w:t xml:space="preserve"> </w:t>
      </w:r>
      <w:r>
        <w:t xml:space="preserve">на </w:t>
      </w:r>
      <w:r>
        <w:rPr>
          <w:spacing w:val="-2"/>
        </w:rPr>
        <w:t>урожайность.</w:t>
      </w:r>
    </w:p>
    <w:p w14:paraId="2ACE48A4" w14:textId="77777777" w:rsidR="00B45124" w:rsidRDefault="00000000">
      <w:pPr>
        <w:pStyle w:val="a3"/>
        <w:spacing w:before="122"/>
        <w:ind w:left="993"/>
      </w:pPr>
      <w:r>
        <w:t>Результаты</w:t>
      </w:r>
      <w:r>
        <w:rPr>
          <w:spacing w:val="-5"/>
        </w:rPr>
        <w:t xml:space="preserve"> </w:t>
      </w:r>
      <w:r>
        <w:t>расчетов</w:t>
      </w:r>
      <w:r>
        <w:rPr>
          <w:spacing w:val="-3"/>
        </w:rPr>
        <w:t xml:space="preserve"> </w:t>
      </w:r>
      <w:r>
        <w:t>сводят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8.</w:t>
      </w:r>
    </w:p>
    <w:p w14:paraId="46C581A3" w14:textId="77777777" w:rsidR="00B45124" w:rsidRDefault="00B45124">
      <w:pPr>
        <w:pStyle w:val="a3"/>
        <w:sectPr w:rsidR="00B45124">
          <w:pgSz w:w="11910" w:h="16840"/>
          <w:pgMar w:top="1040" w:right="992" w:bottom="280" w:left="1133" w:header="720" w:footer="720" w:gutter="0"/>
          <w:cols w:space="720"/>
        </w:sectPr>
      </w:pPr>
    </w:p>
    <w:p w14:paraId="220B1DB0" w14:textId="77777777" w:rsidR="00B45124" w:rsidRDefault="00000000">
      <w:pPr>
        <w:spacing w:before="66"/>
        <w:ind w:right="139"/>
        <w:jc w:val="right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1F7EA9C1" w14:textId="77777777" w:rsidR="00B45124" w:rsidRDefault="00000000">
      <w:pPr>
        <w:spacing w:before="249"/>
        <w:ind w:left="1085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Валовые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сборы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сельскохозяйственных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культур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на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расчетный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pacing w:val="-5"/>
          <w:sz w:val="26"/>
        </w:rPr>
        <w:t>год</w:t>
      </w:r>
    </w:p>
    <w:p w14:paraId="59430929" w14:textId="77777777" w:rsidR="00B45124" w:rsidRDefault="00B45124">
      <w:pPr>
        <w:pStyle w:val="a3"/>
        <w:spacing w:before="221"/>
        <w:rPr>
          <w:rFonts w:ascii="Cambria"/>
          <w:sz w:val="20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375"/>
        <w:gridCol w:w="1263"/>
        <w:gridCol w:w="1008"/>
        <w:gridCol w:w="1008"/>
        <w:gridCol w:w="1011"/>
        <w:gridCol w:w="1068"/>
      </w:tblGrid>
      <w:tr w:rsidR="00B45124" w14:paraId="5D7E56DE" w14:textId="77777777">
        <w:trPr>
          <w:trHeight w:val="398"/>
        </w:trPr>
        <w:tc>
          <w:tcPr>
            <w:tcW w:w="569" w:type="dxa"/>
            <w:vMerge w:val="restart"/>
            <w:textDirection w:val="btLr"/>
          </w:tcPr>
          <w:p w14:paraId="7BC33EA3" w14:textId="77777777" w:rsidR="00B45124" w:rsidRDefault="00000000">
            <w:pPr>
              <w:pStyle w:val="TableParagraph"/>
              <w:spacing w:before="32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375" w:type="dxa"/>
            <w:vMerge w:val="restart"/>
          </w:tcPr>
          <w:p w14:paraId="0C46DDC4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5B66712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19CE03A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A52DDDF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681694D1" w14:textId="77777777" w:rsidR="00B45124" w:rsidRDefault="00000000">
            <w:pPr>
              <w:pStyle w:val="TableParagraph"/>
              <w:ind w:left="897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5358" w:type="dxa"/>
            <w:gridSpan w:val="5"/>
          </w:tcPr>
          <w:p w14:paraId="455809D7" w14:textId="77777777" w:rsidR="00B45124" w:rsidRDefault="00000000">
            <w:pPr>
              <w:pStyle w:val="TableParagraph"/>
              <w:spacing w:line="270" w:lineRule="exact"/>
              <w:ind w:left="976"/>
              <w:rPr>
                <w:sz w:val="24"/>
              </w:rPr>
            </w:pPr>
            <w:r>
              <w:rPr>
                <w:sz w:val="24"/>
              </w:rPr>
              <w:t>Сельскохозяйственные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06C29ADA" w14:textId="77777777">
        <w:trPr>
          <w:trHeight w:val="1254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52D773B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  <w:vMerge/>
            <w:tcBorders>
              <w:top w:val="nil"/>
            </w:tcBorders>
          </w:tcPr>
          <w:p w14:paraId="2E7F10FE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extDirection w:val="btLr"/>
          </w:tcPr>
          <w:p w14:paraId="5BBBAE1F" w14:textId="77777777" w:rsidR="00B45124" w:rsidRDefault="00000000">
            <w:pPr>
              <w:pStyle w:val="TableParagraph"/>
              <w:spacing w:before="30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4A13D0E6" w14:textId="77777777" w:rsidR="00B45124" w:rsidRDefault="00000000">
            <w:pPr>
              <w:pStyle w:val="TableParagraph"/>
              <w:spacing w:before="129" w:line="247" w:lineRule="auto"/>
              <w:ind w:left="162" w:right="35" w:hanging="128"/>
              <w:rPr>
                <w:sz w:val="24"/>
              </w:rPr>
            </w:pPr>
            <w:r>
              <w:rPr>
                <w:spacing w:val="-2"/>
                <w:sz w:val="24"/>
              </w:rPr>
              <w:t>продовольс т-венные</w:t>
            </w:r>
          </w:p>
        </w:tc>
        <w:tc>
          <w:tcPr>
            <w:tcW w:w="1008" w:type="dxa"/>
            <w:textDirection w:val="btLr"/>
          </w:tcPr>
          <w:p w14:paraId="7541E822" w14:textId="77777777" w:rsidR="00B45124" w:rsidRDefault="00000000">
            <w:pPr>
              <w:pStyle w:val="TableParagraph"/>
              <w:spacing w:before="149" w:line="350" w:lineRule="auto"/>
              <w:ind w:left="95" w:right="90" w:firstLine="55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1008" w:type="dxa"/>
            <w:textDirection w:val="btLr"/>
          </w:tcPr>
          <w:p w14:paraId="7C7365B8" w14:textId="77777777" w:rsidR="00B45124" w:rsidRDefault="00000000">
            <w:pPr>
              <w:pStyle w:val="TableParagraph"/>
              <w:spacing w:before="269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011" w:type="dxa"/>
            <w:textDirection w:val="btLr"/>
          </w:tcPr>
          <w:p w14:paraId="72125055" w14:textId="77777777" w:rsidR="00B45124" w:rsidRDefault="00000000">
            <w:pPr>
              <w:pStyle w:val="TableParagraph"/>
              <w:spacing w:before="272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остальные</w:t>
            </w:r>
          </w:p>
        </w:tc>
        <w:tc>
          <w:tcPr>
            <w:tcW w:w="1068" w:type="dxa"/>
            <w:textDirection w:val="btLr"/>
          </w:tcPr>
          <w:p w14:paraId="43A0BCE6" w14:textId="77777777" w:rsidR="00B45124" w:rsidRDefault="00B45124">
            <w:pPr>
              <w:pStyle w:val="TableParagraph"/>
              <w:spacing w:before="48"/>
              <w:rPr>
                <w:rFonts w:ascii="Cambria"/>
                <w:sz w:val="24"/>
              </w:rPr>
            </w:pPr>
          </w:p>
          <w:p w14:paraId="087B8C50" w14:textId="77777777" w:rsidR="00B45124" w:rsidRDefault="00000000">
            <w:pPr>
              <w:pStyle w:val="TableParagraph"/>
              <w:ind w:left="354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45124" w14:paraId="14430A9A" w14:textId="77777777">
        <w:trPr>
          <w:trHeight w:val="395"/>
        </w:trPr>
        <w:tc>
          <w:tcPr>
            <w:tcW w:w="569" w:type="dxa"/>
          </w:tcPr>
          <w:p w14:paraId="72BB631A" w14:textId="77777777" w:rsidR="00B45124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75" w:type="dxa"/>
          </w:tcPr>
          <w:p w14:paraId="19D5C858" w14:textId="77777777" w:rsidR="00B4512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3" w:type="dxa"/>
          </w:tcPr>
          <w:p w14:paraId="3973A106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08" w:type="dxa"/>
          </w:tcPr>
          <w:p w14:paraId="23F540D8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08" w:type="dxa"/>
          </w:tcPr>
          <w:p w14:paraId="12C553E5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1" w:type="dxa"/>
          </w:tcPr>
          <w:p w14:paraId="37303F39" w14:textId="77777777" w:rsidR="00B45124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68" w:type="dxa"/>
          </w:tcPr>
          <w:p w14:paraId="50F64F0A" w14:textId="77777777" w:rsidR="00B45124" w:rsidRDefault="00000000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45124" w14:paraId="5ABA4394" w14:textId="77777777">
        <w:trPr>
          <w:trHeight w:val="396"/>
        </w:trPr>
        <w:tc>
          <w:tcPr>
            <w:tcW w:w="569" w:type="dxa"/>
            <w:vMerge w:val="restart"/>
          </w:tcPr>
          <w:p w14:paraId="6AFA72DC" w14:textId="77777777" w:rsidR="00B45124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375" w:type="dxa"/>
          </w:tcPr>
          <w:p w14:paraId="2515559D" w14:textId="77777777" w:rsidR="00B45124" w:rsidRDefault="00000000">
            <w:pPr>
              <w:pStyle w:val="TableParagraph"/>
              <w:spacing w:line="268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63" w:type="dxa"/>
          </w:tcPr>
          <w:p w14:paraId="3E822CE5" w14:textId="328B4611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33.17</w:t>
            </w:r>
          </w:p>
        </w:tc>
        <w:tc>
          <w:tcPr>
            <w:tcW w:w="1008" w:type="dxa"/>
          </w:tcPr>
          <w:p w14:paraId="23012443" w14:textId="1D30A37B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13.32</w:t>
            </w:r>
          </w:p>
        </w:tc>
        <w:tc>
          <w:tcPr>
            <w:tcW w:w="1008" w:type="dxa"/>
          </w:tcPr>
          <w:p w14:paraId="7DD8D45C" w14:textId="5011730F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3.98</w:t>
            </w:r>
          </w:p>
        </w:tc>
        <w:tc>
          <w:tcPr>
            <w:tcW w:w="1011" w:type="dxa"/>
          </w:tcPr>
          <w:p w14:paraId="0257CC34" w14:textId="06936C16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16.43</w:t>
            </w:r>
          </w:p>
        </w:tc>
        <w:tc>
          <w:tcPr>
            <w:tcW w:w="1068" w:type="dxa"/>
          </w:tcPr>
          <w:p w14:paraId="7D41A740" w14:textId="4C07D3B4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66.9</w:t>
            </w:r>
          </w:p>
        </w:tc>
      </w:tr>
      <w:tr w:rsidR="00B45124" w14:paraId="07E1F2AA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36BF62F4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6743EA7A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63" w:type="dxa"/>
          </w:tcPr>
          <w:p w14:paraId="3387413C" w14:textId="73D66C5A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2.2</w:t>
            </w:r>
          </w:p>
        </w:tc>
        <w:tc>
          <w:tcPr>
            <w:tcW w:w="1008" w:type="dxa"/>
          </w:tcPr>
          <w:p w14:paraId="66DE5863" w14:textId="5968CBF9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1.9</w:t>
            </w:r>
          </w:p>
        </w:tc>
        <w:tc>
          <w:tcPr>
            <w:tcW w:w="1008" w:type="dxa"/>
          </w:tcPr>
          <w:p w14:paraId="7AF1B3A4" w14:textId="7AB8DE0B" w:rsidR="00B45124" w:rsidRDefault="009443E5">
            <w:pPr>
              <w:pStyle w:val="TableParagraph"/>
              <w:rPr>
                <w:sz w:val="24"/>
              </w:rPr>
            </w:pPr>
            <w:r w:rsidRPr="009443E5">
              <w:rPr>
                <w:sz w:val="24"/>
              </w:rPr>
              <w:t>19.0</w:t>
            </w:r>
          </w:p>
        </w:tc>
        <w:tc>
          <w:tcPr>
            <w:tcW w:w="1011" w:type="dxa"/>
          </w:tcPr>
          <w:p w14:paraId="25858714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0E9BBE5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1E405469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02271C2F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3170E1EF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63" w:type="dxa"/>
          </w:tcPr>
          <w:p w14:paraId="529863C5" w14:textId="486C303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72.97</w:t>
            </w:r>
          </w:p>
        </w:tc>
        <w:tc>
          <w:tcPr>
            <w:tcW w:w="1008" w:type="dxa"/>
          </w:tcPr>
          <w:p w14:paraId="3B385428" w14:textId="3178E539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25.31</w:t>
            </w:r>
          </w:p>
        </w:tc>
        <w:tc>
          <w:tcPr>
            <w:tcW w:w="1008" w:type="dxa"/>
          </w:tcPr>
          <w:p w14:paraId="7B016954" w14:textId="4948CF9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75.62</w:t>
            </w:r>
          </w:p>
        </w:tc>
        <w:tc>
          <w:tcPr>
            <w:tcW w:w="1011" w:type="dxa"/>
          </w:tcPr>
          <w:p w14:paraId="0032C3D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368EC5A0" w14:textId="7D061A63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173.9</w:t>
            </w:r>
          </w:p>
        </w:tc>
      </w:tr>
      <w:tr w:rsidR="00B45124" w14:paraId="1028FBAF" w14:textId="77777777">
        <w:trPr>
          <w:trHeight w:val="397"/>
        </w:trPr>
        <w:tc>
          <w:tcPr>
            <w:tcW w:w="569" w:type="dxa"/>
            <w:vMerge w:val="restart"/>
          </w:tcPr>
          <w:p w14:paraId="24F2F45F" w14:textId="77777777" w:rsidR="00B45124" w:rsidRDefault="00000000">
            <w:pPr>
              <w:pStyle w:val="TableParagraph"/>
              <w:spacing w:before="270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375" w:type="dxa"/>
          </w:tcPr>
          <w:p w14:paraId="1795AB25" w14:textId="77777777" w:rsidR="00B45124" w:rsidRDefault="00000000">
            <w:pPr>
              <w:pStyle w:val="TableParagraph"/>
              <w:spacing w:line="270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63" w:type="dxa"/>
          </w:tcPr>
          <w:p w14:paraId="63D35A9E" w14:textId="0B35C335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25.47</w:t>
            </w:r>
          </w:p>
        </w:tc>
        <w:tc>
          <w:tcPr>
            <w:tcW w:w="1008" w:type="dxa"/>
          </w:tcPr>
          <w:p w14:paraId="3E4857BC" w14:textId="03C0C5DD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10.22</w:t>
            </w:r>
          </w:p>
        </w:tc>
        <w:tc>
          <w:tcPr>
            <w:tcW w:w="1008" w:type="dxa"/>
          </w:tcPr>
          <w:p w14:paraId="785A9631" w14:textId="62A3F995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3.06</w:t>
            </w:r>
          </w:p>
        </w:tc>
        <w:tc>
          <w:tcPr>
            <w:tcW w:w="1011" w:type="dxa"/>
          </w:tcPr>
          <w:p w14:paraId="4640E045" w14:textId="16D58AE0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12.61</w:t>
            </w:r>
          </w:p>
        </w:tc>
        <w:tc>
          <w:tcPr>
            <w:tcW w:w="1068" w:type="dxa"/>
          </w:tcPr>
          <w:p w14:paraId="41E88451" w14:textId="2BCB5AEF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51.36</w:t>
            </w:r>
          </w:p>
        </w:tc>
      </w:tr>
      <w:tr w:rsidR="00B45124" w14:paraId="04638D68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0F4C1D6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7610AE10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63" w:type="dxa"/>
          </w:tcPr>
          <w:p w14:paraId="78F29E1C" w14:textId="4A3177A0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2.2</w:t>
            </w:r>
          </w:p>
        </w:tc>
        <w:tc>
          <w:tcPr>
            <w:tcW w:w="1008" w:type="dxa"/>
          </w:tcPr>
          <w:p w14:paraId="0EA89395" w14:textId="67D595FD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1.9</w:t>
            </w:r>
          </w:p>
        </w:tc>
        <w:tc>
          <w:tcPr>
            <w:tcW w:w="1008" w:type="dxa"/>
          </w:tcPr>
          <w:p w14:paraId="743274E5" w14:textId="7DB0DC1A" w:rsidR="00B45124" w:rsidRDefault="009443E5">
            <w:pPr>
              <w:pStyle w:val="TableParagraph"/>
              <w:rPr>
                <w:sz w:val="24"/>
              </w:rPr>
            </w:pPr>
            <w:r w:rsidRPr="009443E5">
              <w:rPr>
                <w:sz w:val="24"/>
              </w:rPr>
              <w:t>19.0</w:t>
            </w:r>
          </w:p>
        </w:tc>
        <w:tc>
          <w:tcPr>
            <w:tcW w:w="1011" w:type="dxa"/>
          </w:tcPr>
          <w:p w14:paraId="4EBB771E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08D5928B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4C41E86E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7A347704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49C6C30C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63" w:type="dxa"/>
          </w:tcPr>
          <w:p w14:paraId="69358118" w14:textId="1CDF0F9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56.03</w:t>
            </w:r>
          </w:p>
        </w:tc>
        <w:tc>
          <w:tcPr>
            <w:tcW w:w="1008" w:type="dxa"/>
          </w:tcPr>
          <w:p w14:paraId="44A65879" w14:textId="51253968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19.42</w:t>
            </w:r>
          </w:p>
        </w:tc>
        <w:tc>
          <w:tcPr>
            <w:tcW w:w="1008" w:type="dxa"/>
          </w:tcPr>
          <w:p w14:paraId="3C9D033B" w14:textId="5283FA28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58.14</w:t>
            </w:r>
          </w:p>
        </w:tc>
        <w:tc>
          <w:tcPr>
            <w:tcW w:w="1011" w:type="dxa"/>
          </w:tcPr>
          <w:p w14:paraId="6E91D023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6AEAC985" w14:textId="110ECD54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133.59</w:t>
            </w:r>
          </w:p>
        </w:tc>
      </w:tr>
    </w:tbl>
    <w:p w14:paraId="177E9A35" w14:textId="77777777" w:rsidR="00B45124" w:rsidRDefault="00000000">
      <w:pPr>
        <w:pStyle w:val="1"/>
        <w:spacing w:before="245"/>
      </w:pPr>
      <w:r>
        <w:t>Примечание: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урожайность</w:t>
      </w:r>
      <w:r>
        <w:rPr>
          <w:spacing w:val="-7"/>
        </w:rPr>
        <w:t xml:space="preserve"> </w:t>
      </w:r>
      <w:r>
        <w:t>принимается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приложения</w:t>
      </w:r>
      <w:r>
        <w:rPr>
          <w:spacing w:val="-5"/>
        </w:rPr>
        <w:t xml:space="preserve"> 1;</w:t>
      </w:r>
    </w:p>
    <w:p w14:paraId="6EEE9959" w14:textId="77777777" w:rsidR="00B45124" w:rsidRDefault="00000000">
      <w:pPr>
        <w:pStyle w:val="a3"/>
        <w:spacing w:before="216"/>
        <w:ind w:left="852" w:right="432"/>
        <w:jc w:val="center"/>
      </w:pPr>
      <w:r>
        <w:t>-</w:t>
      </w:r>
      <w:r>
        <w:rPr>
          <w:spacing w:val="-7"/>
        </w:rPr>
        <w:t xml:space="preserve"> </w:t>
      </w:r>
      <w:r>
        <w:t>остальные</w:t>
      </w:r>
      <w:r>
        <w:rPr>
          <w:spacing w:val="-3"/>
        </w:rPr>
        <w:t xml:space="preserve"> </w:t>
      </w:r>
      <w:r>
        <w:t>культуры</w:t>
      </w:r>
      <w:r>
        <w:rPr>
          <w:spacing w:val="-4"/>
        </w:rPr>
        <w:t xml:space="preserve"> </w:t>
      </w:r>
      <w:r>
        <w:t>остаются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местное</w:t>
      </w:r>
      <w:r>
        <w:rPr>
          <w:spacing w:val="-6"/>
        </w:rPr>
        <w:t xml:space="preserve"> </w:t>
      </w:r>
      <w:r>
        <w:rPr>
          <w:spacing w:val="-2"/>
        </w:rPr>
        <w:t>потребление.</w:t>
      </w:r>
    </w:p>
    <w:p w14:paraId="527DF114" w14:textId="77777777" w:rsidR="00B45124" w:rsidRDefault="00B45124">
      <w:pPr>
        <w:pStyle w:val="a3"/>
        <w:spacing w:before="235"/>
      </w:pPr>
    </w:p>
    <w:p w14:paraId="44966EF2" w14:textId="77777777" w:rsidR="00B45124" w:rsidRDefault="00000000">
      <w:pPr>
        <w:pStyle w:val="a3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3».</w:t>
      </w:r>
    </w:p>
    <w:sectPr w:rsidR="00B45124">
      <w:pgSz w:w="11910" w:h="1684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124"/>
    <w:rsid w:val="0003422D"/>
    <w:rsid w:val="000D731E"/>
    <w:rsid w:val="00272FA8"/>
    <w:rsid w:val="00355461"/>
    <w:rsid w:val="003C05D0"/>
    <w:rsid w:val="00421AE6"/>
    <w:rsid w:val="0058415B"/>
    <w:rsid w:val="007231AC"/>
    <w:rsid w:val="0076573B"/>
    <w:rsid w:val="007B7EA9"/>
    <w:rsid w:val="0083093E"/>
    <w:rsid w:val="008D51A6"/>
    <w:rsid w:val="009443E5"/>
    <w:rsid w:val="009E1A2E"/>
    <w:rsid w:val="00B45124"/>
    <w:rsid w:val="00C24B54"/>
    <w:rsid w:val="00EE6B82"/>
    <w:rsid w:val="00FD00D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4A0E"/>
  <w15:docId w15:val="{E3ACFDDD-F9EE-4AC1-8A41-D2ACDD4F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85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15</cp:revision>
  <dcterms:created xsi:type="dcterms:W3CDTF">2025-04-01T12:59:00Z</dcterms:created>
  <dcterms:modified xsi:type="dcterms:W3CDTF">2025-04-01T17:13:00Z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Office Word 2007</vt:lpwstr>
  </property>
</Properties>
</file>