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D9C70" w14:textId="77777777" w:rsidR="00C23A2C" w:rsidRDefault="00000000">
      <w:pPr>
        <w:spacing w:before="72"/>
        <w:ind w:left="3250"/>
        <w:rPr>
          <w:b/>
          <w:sz w:val="28"/>
        </w:rPr>
      </w:pPr>
      <w:r>
        <w:rPr>
          <w:b/>
          <w:color w:val="006FC0"/>
          <w:sz w:val="28"/>
        </w:rPr>
        <w:t>Практическое</w:t>
      </w:r>
      <w:r>
        <w:rPr>
          <w:b/>
          <w:color w:val="006FC0"/>
          <w:spacing w:val="-4"/>
          <w:sz w:val="28"/>
        </w:rPr>
        <w:t xml:space="preserve"> </w:t>
      </w:r>
      <w:r>
        <w:rPr>
          <w:b/>
          <w:color w:val="006FC0"/>
          <w:sz w:val="28"/>
        </w:rPr>
        <w:t>занятие</w:t>
      </w:r>
      <w:r>
        <w:rPr>
          <w:b/>
          <w:color w:val="006FC0"/>
          <w:spacing w:val="-3"/>
          <w:sz w:val="28"/>
        </w:rPr>
        <w:t xml:space="preserve"> </w:t>
      </w:r>
      <w:r>
        <w:rPr>
          <w:b/>
          <w:color w:val="006FC0"/>
          <w:sz w:val="28"/>
        </w:rPr>
        <w:t>№</w:t>
      </w:r>
      <w:r>
        <w:rPr>
          <w:b/>
          <w:color w:val="006FC0"/>
          <w:spacing w:val="-6"/>
          <w:sz w:val="28"/>
        </w:rPr>
        <w:t xml:space="preserve"> </w:t>
      </w:r>
      <w:r>
        <w:rPr>
          <w:b/>
          <w:color w:val="006FC0"/>
          <w:spacing w:val="-10"/>
          <w:sz w:val="28"/>
        </w:rPr>
        <w:t>1</w:t>
      </w:r>
    </w:p>
    <w:p w14:paraId="32272072" w14:textId="77777777" w:rsidR="00C23A2C" w:rsidRDefault="00000000">
      <w:pPr>
        <w:pStyle w:val="a4"/>
      </w:pPr>
      <w:r>
        <w:rPr>
          <w:color w:val="C00000"/>
        </w:rPr>
        <w:t>ОПРЕДЕЛЕНИЕ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ГРАНИЦ</w:t>
      </w:r>
      <w:r>
        <w:rPr>
          <w:color w:val="C00000"/>
          <w:spacing w:val="-13"/>
        </w:rPr>
        <w:t xml:space="preserve"> </w:t>
      </w:r>
      <w:r>
        <w:rPr>
          <w:color w:val="C00000"/>
        </w:rPr>
        <w:t>МЕСТНОГО</w:t>
      </w:r>
      <w:r>
        <w:rPr>
          <w:color w:val="C00000"/>
          <w:spacing w:val="-13"/>
        </w:rPr>
        <w:t xml:space="preserve"> </w:t>
      </w:r>
      <w:r>
        <w:rPr>
          <w:color w:val="C00000"/>
        </w:rPr>
        <w:t xml:space="preserve">РАЙОНА </w:t>
      </w:r>
      <w:r>
        <w:rPr>
          <w:color w:val="C00000"/>
          <w:spacing w:val="-2"/>
        </w:rPr>
        <w:t>ТЯГОТЕНИЯ</w:t>
      </w:r>
    </w:p>
    <w:p w14:paraId="22149241" w14:textId="77777777" w:rsidR="00C23A2C" w:rsidRDefault="00000000">
      <w:pPr>
        <w:tabs>
          <w:tab w:val="left" w:pos="3502"/>
        </w:tabs>
        <w:spacing w:before="242"/>
        <w:ind w:left="2950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5"/>
          <w:sz w:val="32"/>
        </w:rPr>
        <w:t>1.</w:t>
      </w:r>
      <w:r>
        <w:rPr>
          <w:rFonts w:ascii="Arial" w:hAnsi="Arial"/>
          <w:b/>
          <w:sz w:val="32"/>
        </w:rPr>
        <w:tab/>
        <w:t>ОБЩИЕ</w:t>
      </w:r>
      <w:r>
        <w:rPr>
          <w:rFonts w:ascii="Arial" w:hAnsi="Arial"/>
          <w:b/>
          <w:spacing w:val="-16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ПОЛОЖЕНИЯ</w:t>
      </w:r>
    </w:p>
    <w:p w14:paraId="0A3B7D1E" w14:textId="77777777" w:rsidR="00C23A2C" w:rsidRDefault="00C23A2C">
      <w:pPr>
        <w:pStyle w:val="a3"/>
        <w:spacing w:before="258"/>
        <w:rPr>
          <w:rFonts w:ascii="Arial"/>
          <w:b/>
          <w:sz w:val="32"/>
        </w:rPr>
      </w:pPr>
    </w:p>
    <w:p w14:paraId="273B8F8A" w14:textId="77777777" w:rsidR="00C23A2C" w:rsidRDefault="00000000">
      <w:pPr>
        <w:pStyle w:val="a3"/>
        <w:spacing w:line="360" w:lineRule="auto"/>
        <w:ind w:left="569" w:right="421" w:firstLine="707"/>
        <w:jc w:val="both"/>
      </w:pPr>
      <w:r>
        <w:t>Границы местного района тяготения находят, аналитическим способом. Сущность его заключается в установлении грузораздельных точек, от которых стоимость перевозки 1 т груза до какой-то общей точки по двум маршрутам через станции проектируемой и существующей железных дорог будет равной (рис.1). Указанное равенство можно выразить уравнением:</w:t>
      </w:r>
    </w:p>
    <w:p w14:paraId="32FE57FB" w14:textId="77777777" w:rsidR="00C23A2C" w:rsidRDefault="00C23A2C">
      <w:pPr>
        <w:pStyle w:val="a3"/>
        <w:spacing w:before="160"/>
      </w:pPr>
    </w:p>
    <w:p w14:paraId="62821086" w14:textId="77777777" w:rsidR="00C23A2C" w:rsidRDefault="00000000">
      <w:pPr>
        <w:tabs>
          <w:tab w:val="left" w:pos="8832"/>
        </w:tabs>
        <w:ind w:left="3353"/>
        <w:rPr>
          <w:sz w:val="28"/>
        </w:rPr>
      </w:pPr>
      <w:r>
        <w:rPr>
          <w:i/>
          <w:sz w:val="28"/>
        </w:rPr>
        <w:t>k</w:t>
      </w:r>
      <w:r>
        <w:rPr>
          <w:i/>
          <w:sz w:val="28"/>
          <w:vertAlign w:val="subscript"/>
        </w:rPr>
        <w:t>п</w:t>
      </w:r>
      <w:r>
        <w:rPr>
          <w:i/>
          <w:spacing w:val="-24"/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+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z w:val="28"/>
          <w:vertAlign w:val="subscript"/>
        </w:rPr>
        <w:t>п</w:t>
      </w:r>
      <w:r>
        <w:rPr>
          <w:i/>
          <w:spacing w:val="-24"/>
          <w:sz w:val="28"/>
        </w:rPr>
        <w:t xml:space="preserve"> </w:t>
      </w:r>
      <w:r>
        <w:rPr>
          <w:i/>
          <w:sz w:val="28"/>
        </w:rPr>
        <w:t>L</w:t>
      </w:r>
      <w:r>
        <w:rPr>
          <w:i/>
          <w:sz w:val="28"/>
          <w:vertAlign w:val="subscript"/>
        </w:rPr>
        <w:t>п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= k</w:t>
      </w:r>
      <w:r>
        <w:rPr>
          <w:i/>
          <w:sz w:val="28"/>
          <w:vertAlign w:val="subscript"/>
        </w:rPr>
        <w:t>с</w:t>
      </w:r>
      <w:r>
        <w:rPr>
          <w:i/>
          <w:spacing w:val="-26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l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x</w:t>
      </w:r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+ a</w:t>
      </w:r>
      <w:r>
        <w:rPr>
          <w:i/>
          <w:sz w:val="28"/>
          <w:vertAlign w:val="subscript"/>
        </w:rPr>
        <w:t>с</w:t>
      </w:r>
      <w:r>
        <w:rPr>
          <w:i/>
          <w:spacing w:val="-26"/>
          <w:sz w:val="28"/>
        </w:rPr>
        <w:t xml:space="preserve"> </w:t>
      </w:r>
      <w:r>
        <w:rPr>
          <w:i/>
          <w:spacing w:val="-5"/>
          <w:sz w:val="28"/>
        </w:rPr>
        <w:t>L</w:t>
      </w:r>
      <w:r>
        <w:rPr>
          <w:i/>
          <w:spacing w:val="-5"/>
          <w:sz w:val="28"/>
          <w:vertAlign w:val="subscript"/>
        </w:rPr>
        <w:t>с</w:t>
      </w:r>
      <w:r>
        <w:rPr>
          <w:spacing w:val="-5"/>
          <w:sz w:val="28"/>
        </w:rPr>
        <w:t>,</w:t>
      </w:r>
      <w:r>
        <w:rPr>
          <w:sz w:val="28"/>
        </w:rPr>
        <w:tab/>
      </w:r>
      <w:r>
        <w:rPr>
          <w:spacing w:val="-5"/>
          <w:sz w:val="28"/>
        </w:rPr>
        <w:t>(1)</w:t>
      </w:r>
    </w:p>
    <w:p w14:paraId="32C0C470" w14:textId="77777777" w:rsidR="00C23A2C" w:rsidRDefault="00C23A2C">
      <w:pPr>
        <w:pStyle w:val="a3"/>
      </w:pPr>
    </w:p>
    <w:p w14:paraId="283CDBC6" w14:textId="77777777" w:rsidR="00C23A2C" w:rsidRDefault="00C23A2C">
      <w:pPr>
        <w:pStyle w:val="a3"/>
        <w:spacing w:before="2"/>
      </w:pPr>
    </w:p>
    <w:p w14:paraId="41C801AA" w14:textId="77777777" w:rsidR="00C23A2C" w:rsidRDefault="00000000">
      <w:pPr>
        <w:pStyle w:val="a3"/>
        <w:spacing w:line="360" w:lineRule="auto"/>
        <w:ind w:left="569" w:right="421"/>
        <w:jc w:val="both"/>
      </w:pPr>
      <w:r>
        <w:t xml:space="preserve">где </w:t>
      </w:r>
      <w:r>
        <w:rPr>
          <w:i/>
        </w:rPr>
        <w:t>k</w:t>
      </w:r>
      <w:r>
        <w:rPr>
          <w:i/>
          <w:vertAlign w:val="subscript"/>
        </w:rPr>
        <w:t>п</w:t>
      </w:r>
      <w:r>
        <w:rPr>
          <w:i/>
        </w:rPr>
        <w:t xml:space="preserve"> </w:t>
      </w:r>
      <w:r>
        <w:t xml:space="preserve">и </w:t>
      </w:r>
      <w:r>
        <w:rPr>
          <w:i/>
        </w:rPr>
        <w:t>k</w:t>
      </w:r>
      <w:r>
        <w:rPr>
          <w:i/>
          <w:vertAlign w:val="subscript"/>
        </w:rPr>
        <w:t>с</w:t>
      </w:r>
      <w:r>
        <w:rPr>
          <w:i/>
        </w:rPr>
        <w:t xml:space="preserve"> </w:t>
      </w:r>
      <w:r>
        <w:t>– себестоимость перевозки 1т груза на 1км автотранспортом соответственно к станциям проектируемой и существующей железных дорог, коп./ткм;</w:t>
      </w:r>
    </w:p>
    <w:p w14:paraId="30F49C38" w14:textId="77777777" w:rsidR="00C23A2C" w:rsidRDefault="00000000">
      <w:pPr>
        <w:pStyle w:val="a3"/>
        <w:spacing w:before="1" w:line="360" w:lineRule="auto"/>
        <w:ind w:left="569" w:right="422" w:firstLine="487"/>
        <w:jc w:val="both"/>
      </w:pPr>
      <w:r>
        <w:rPr>
          <w:i/>
        </w:rPr>
        <w:t>a</w:t>
      </w:r>
      <w:r>
        <w:rPr>
          <w:i/>
          <w:vertAlign w:val="subscript"/>
        </w:rPr>
        <w:t>п</w:t>
      </w:r>
      <w:r>
        <w:rPr>
          <w:i/>
        </w:rPr>
        <w:t xml:space="preserve"> </w:t>
      </w:r>
      <w:r>
        <w:t xml:space="preserve">и </w:t>
      </w:r>
      <w:r>
        <w:rPr>
          <w:i/>
        </w:rPr>
        <w:t>a</w:t>
      </w:r>
      <w:r>
        <w:rPr>
          <w:i/>
          <w:vertAlign w:val="subscript"/>
        </w:rPr>
        <w:t>с</w:t>
      </w:r>
      <w:r>
        <w:rPr>
          <w:i/>
        </w:rPr>
        <w:t xml:space="preserve"> </w:t>
      </w:r>
      <w:r>
        <w:t>– себестоимость перевозки 1т груза на 1км соответственно по проектируемой и существующей железным дорогам, коп./ткм;</w:t>
      </w:r>
    </w:p>
    <w:p w14:paraId="3319D26E" w14:textId="77777777" w:rsidR="00C23A2C" w:rsidRDefault="00000000">
      <w:pPr>
        <w:pStyle w:val="a3"/>
        <w:spacing w:line="360" w:lineRule="auto"/>
        <w:ind w:left="569" w:right="422" w:firstLine="487"/>
        <w:jc w:val="both"/>
      </w:pPr>
      <w:r>
        <w:rPr>
          <w:i/>
        </w:rPr>
        <w:t>L</w:t>
      </w:r>
      <w:r>
        <w:rPr>
          <w:i/>
          <w:vertAlign w:val="subscript"/>
        </w:rPr>
        <w:t>п</w:t>
      </w:r>
      <w:r>
        <w:rPr>
          <w:i/>
        </w:rPr>
        <w:t xml:space="preserve"> </w:t>
      </w:r>
      <w:r>
        <w:t xml:space="preserve">и </w:t>
      </w:r>
      <w:r>
        <w:rPr>
          <w:i/>
        </w:rPr>
        <w:t>L</w:t>
      </w:r>
      <w:r>
        <w:rPr>
          <w:i/>
          <w:vertAlign w:val="subscript"/>
        </w:rPr>
        <w:t>с</w:t>
      </w:r>
      <w:r>
        <w:rPr>
          <w:i/>
        </w:rPr>
        <w:t xml:space="preserve"> </w:t>
      </w:r>
      <w:r>
        <w:t>– расстояние соответственно от станции проектируемой и от станции существующей железных дорог до станции примыкания, за которую вывозится груз, км;</w:t>
      </w:r>
    </w:p>
    <w:p w14:paraId="00AAA7BF" w14:textId="77777777" w:rsidR="00C23A2C" w:rsidRDefault="00000000">
      <w:pPr>
        <w:pStyle w:val="a3"/>
        <w:spacing w:line="360" w:lineRule="auto"/>
        <w:ind w:left="569" w:right="419" w:firstLine="487"/>
        <w:jc w:val="both"/>
      </w:pPr>
      <w:r>
        <w:rPr>
          <w:i/>
        </w:rPr>
        <w:t xml:space="preserve">l </w:t>
      </w:r>
      <w:r>
        <w:t>– расстояние связи между станциями существующей и</w:t>
      </w:r>
      <w:r>
        <w:rPr>
          <w:spacing w:val="40"/>
        </w:rPr>
        <w:t xml:space="preserve"> </w:t>
      </w:r>
      <w:r>
        <w:t>проектируемой железных дорог, условно определяемое по прямой между станциями, км;</w:t>
      </w:r>
    </w:p>
    <w:p w14:paraId="2DF1FF70" w14:textId="77777777" w:rsidR="00C23A2C" w:rsidRDefault="00000000">
      <w:pPr>
        <w:pStyle w:val="a3"/>
        <w:spacing w:line="362" w:lineRule="auto"/>
        <w:ind w:left="569" w:right="430" w:firstLine="487"/>
        <w:jc w:val="both"/>
      </w:pPr>
      <w:r>
        <w:rPr>
          <w:i/>
        </w:rPr>
        <w:t xml:space="preserve">x </w:t>
      </w:r>
      <w:r>
        <w:t>– расстояние от станции проектируемой железной дороги до предполагаемой точки границы района тяготения, км.</w:t>
      </w:r>
    </w:p>
    <w:p w14:paraId="37E1363E" w14:textId="77777777" w:rsidR="00C23A2C" w:rsidRDefault="00000000">
      <w:pPr>
        <w:pStyle w:val="a3"/>
        <w:spacing w:line="360" w:lineRule="auto"/>
        <w:ind w:left="569" w:right="428" w:firstLine="707"/>
        <w:jc w:val="both"/>
      </w:pPr>
      <w:r>
        <w:t xml:space="preserve">Местоположение, км, грузораздельной точки определяется по </w:t>
      </w:r>
      <w:r>
        <w:rPr>
          <w:spacing w:val="-2"/>
        </w:rPr>
        <w:t>формуле:</w:t>
      </w:r>
    </w:p>
    <w:p w14:paraId="55EAC399" w14:textId="77777777" w:rsidR="00C23A2C" w:rsidRDefault="00C23A2C">
      <w:pPr>
        <w:pStyle w:val="a3"/>
        <w:spacing w:line="360" w:lineRule="auto"/>
        <w:jc w:val="both"/>
        <w:sectPr w:rsidR="00C23A2C">
          <w:type w:val="continuous"/>
          <w:pgSz w:w="11910" w:h="16840"/>
          <w:pgMar w:top="1040" w:right="708" w:bottom="280" w:left="1133" w:header="720" w:footer="720" w:gutter="0"/>
          <w:cols w:space="720"/>
        </w:sectPr>
      </w:pPr>
    </w:p>
    <w:p w14:paraId="2A5EA94A" w14:textId="77777777" w:rsidR="00C23A2C" w:rsidRPr="00111C14" w:rsidRDefault="00000000">
      <w:pPr>
        <w:spacing w:before="93" w:line="180" w:lineRule="auto"/>
        <w:ind w:left="3907"/>
        <w:rPr>
          <w:i/>
          <w:position w:val="-5"/>
          <w:sz w:val="14"/>
          <w:lang w:val="en-US"/>
        </w:rPr>
      </w:pPr>
      <w:r>
        <w:rPr>
          <w:i/>
          <w:noProof/>
          <w:position w:val="-5"/>
          <w:sz w:val="14"/>
        </w:rPr>
        <w:lastRenderedPageBreak/>
        <mc:AlternateContent>
          <mc:Choice Requires="wps">
            <w:drawing>
              <wp:anchor distT="0" distB="0" distL="0" distR="0" simplePos="0" relativeHeight="487479296" behindDoc="1" locked="0" layoutInCell="1" allowOverlap="1" wp14:anchorId="694E830D" wp14:editId="040674A6">
                <wp:simplePos x="0" y="0"/>
                <wp:positionH relativeFrom="page">
                  <wp:posOffset>3436332</wp:posOffset>
                </wp:positionH>
                <wp:positionV relativeFrom="paragraph">
                  <wp:posOffset>262406</wp:posOffset>
                </wp:positionV>
                <wp:extent cx="106934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340">
                              <a:moveTo>
                                <a:pt x="0" y="0"/>
                              </a:moveTo>
                              <a:lnTo>
                                <a:pt x="1068784" y="0"/>
                              </a:lnTo>
                            </a:path>
                          </a:pathLst>
                        </a:custGeom>
                        <a:ln w="638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C6116" id="Graphic 1" o:spid="_x0000_s1026" style="position:absolute;margin-left:270.6pt;margin-top:20.65pt;width:84.2pt;height:.1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9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" path="m,l1068784,e" filled="f" strokeweight=".17747mm">
                <v:path arrowok="t"/>
                <w10:wrap anchorx="page"/>
              </v:shape>
            </w:pict>
          </mc:Fallback>
        </mc:AlternateContent>
      </w:r>
      <w:r w:rsidRPr="00111C14">
        <w:rPr>
          <w:i/>
          <w:position w:val="-15"/>
          <w:sz w:val="24"/>
          <w:lang w:val="en-US"/>
        </w:rPr>
        <w:t>x</w:t>
      </w:r>
      <w:r w:rsidRPr="00111C14">
        <w:rPr>
          <w:i/>
          <w:spacing w:val="11"/>
          <w:position w:val="-15"/>
          <w:sz w:val="24"/>
          <w:lang w:val="en-US"/>
        </w:rPr>
        <w:t xml:space="preserve"> </w:t>
      </w:r>
      <w:r>
        <w:rPr>
          <w:rFonts w:ascii="Symbol" w:hAnsi="Symbol"/>
          <w:position w:val="-15"/>
          <w:sz w:val="24"/>
        </w:rPr>
        <w:t></w:t>
      </w:r>
      <w:r w:rsidRPr="00111C14">
        <w:rPr>
          <w:spacing w:val="29"/>
          <w:position w:val="-15"/>
          <w:sz w:val="24"/>
          <w:lang w:val="en-US"/>
        </w:rPr>
        <w:t xml:space="preserve"> </w:t>
      </w:r>
      <w:r w:rsidRPr="00111C14">
        <w:rPr>
          <w:i/>
          <w:sz w:val="24"/>
          <w:lang w:val="en-US"/>
        </w:rPr>
        <w:t>k</w:t>
      </w:r>
      <w:r w:rsidRPr="00111C14">
        <w:rPr>
          <w:i/>
          <w:position w:val="-5"/>
          <w:sz w:val="14"/>
          <w:lang w:val="en-US"/>
        </w:rPr>
        <w:t>c</w:t>
      </w:r>
      <w:r w:rsidRPr="00111C14">
        <w:rPr>
          <w:i/>
          <w:sz w:val="24"/>
          <w:lang w:val="en-US"/>
        </w:rPr>
        <w:t>l</w:t>
      </w:r>
      <w:r w:rsidRPr="00111C14">
        <w:rPr>
          <w:i/>
          <w:spacing w:val="6"/>
          <w:sz w:val="24"/>
          <w:lang w:val="en-US"/>
        </w:rPr>
        <w:t xml:space="preserve"> </w:t>
      </w:r>
      <w:r>
        <w:rPr>
          <w:rFonts w:ascii="Symbol" w:hAnsi="Symbol"/>
          <w:sz w:val="24"/>
        </w:rPr>
        <w:t></w:t>
      </w:r>
      <w:r w:rsidRPr="00111C14">
        <w:rPr>
          <w:spacing w:val="-5"/>
          <w:sz w:val="24"/>
          <w:lang w:val="en-US"/>
        </w:rPr>
        <w:t xml:space="preserve"> </w:t>
      </w:r>
      <w:r w:rsidRPr="00111C14">
        <w:rPr>
          <w:i/>
          <w:sz w:val="24"/>
          <w:lang w:val="en-US"/>
        </w:rPr>
        <w:t>a</w:t>
      </w:r>
      <w:r w:rsidRPr="00111C14">
        <w:rPr>
          <w:i/>
          <w:position w:val="-5"/>
          <w:sz w:val="14"/>
          <w:lang w:val="en-US"/>
        </w:rPr>
        <w:t>c</w:t>
      </w:r>
      <w:r w:rsidRPr="00111C14">
        <w:rPr>
          <w:i/>
          <w:spacing w:val="-2"/>
          <w:position w:val="-5"/>
          <w:sz w:val="14"/>
          <w:lang w:val="en-US"/>
        </w:rPr>
        <w:t xml:space="preserve"> </w:t>
      </w:r>
      <w:r w:rsidRPr="00111C14">
        <w:rPr>
          <w:i/>
          <w:sz w:val="24"/>
          <w:lang w:val="en-US"/>
        </w:rPr>
        <w:t>L</w:t>
      </w:r>
      <w:r>
        <w:rPr>
          <w:i/>
          <w:position w:val="-5"/>
          <w:sz w:val="14"/>
        </w:rPr>
        <w:t>с</w:t>
      </w:r>
      <w:r w:rsidRPr="00111C14">
        <w:rPr>
          <w:i/>
          <w:spacing w:val="55"/>
          <w:position w:val="-5"/>
          <w:sz w:val="14"/>
          <w:lang w:val="en-US"/>
        </w:rPr>
        <w:t xml:space="preserve"> </w:t>
      </w:r>
      <w:r>
        <w:rPr>
          <w:rFonts w:ascii="Symbol" w:hAnsi="Symbol"/>
          <w:sz w:val="24"/>
        </w:rPr>
        <w:t></w:t>
      </w:r>
      <w:r w:rsidRPr="00111C14">
        <w:rPr>
          <w:spacing w:val="-9"/>
          <w:sz w:val="24"/>
          <w:lang w:val="en-US"/>
        </w:rPr>
        <w:t xml:space="preserve"> </w:t>
      </w:r>
      <w:r w:rsidRPr="00111C14">
        <w:rPr>
          <w:i/>
          <w:sz w:val="24"/>
          <w:lang w:val="en-US"/>
        </w:rPr>
        <w:t>a</w:t>
      </w:r>
      <w:r w:rsidRPr="00111C14">
        <w:rPr>
          <w:i/>
          <w:position w:val="-5"/>
          <w:sz w:val="14"/>
          <w:lang w:val="en-US"/>
        </w:rPr>
        <w:t>n</w:t>
      </w:r>
      <w:r w:rsidRPr="00111C14">
        <w:rPr>
          <w:i/>
          <w:spacing w:val="-5"/>
          <w:position w:val="-5"/>
          <w:sz w:val="14"/>
          <w:lang w:val="en-US"/>
        </w:rPr>
        <w:t xml:space="preserve"> </w:t>
      </w:r>
      <w:r w:rsidRPr="00111C14">
        <w:rPr>
          <w:i/>
          <w:spacing w:val="-5"/>
          <w:sz w:val="24"/>
          <w:lang w:val="en-US"/>
        </w:rPr>
        <w:t>L</w:t>
      </w:r>
      <w:r w:rsidRPr="00111C14">
        <w:rPr>
          <w:i/>
          <w:spacing w:val="-5"/>
          <w:position w:val="-5"/>
          <w:sz w:val="14"/>
          <w:lang w:val="en-US"/>
        </w:rPr>
        <w:t>n</w:t>
      </w:r>
    </w:p>
    <w:p w14:paraId="0C913428" w14:textId="77777777" w:rsidR="00C23A2C" w:rsidRDefault="00000000">
      <w:pPr>
        <w:spacing w:line="278" w:lineRule="exact"/>
        <w:ind w:right="487"/>
        <w:jc w:val="right"/>
        <w:rPr>
          <w:i/>
          <w:position w:val="-5"/>
          <w:sz w:val="14"/>
        </w:rPr>
      </w:pPr>
      <w:r>
        <w:rPr>
          <w:i/>
          <w:sz w:val="24"/>
        </w:rPr>
        <w:t>k</w:t>
      </w:r>
      <w:r>
        <w:rPr>
          <w:i/>
          <w:position w:val="-5"/>
          <w:sz w:val="14"/>
        </w:rPr>
        <w:t>c</w:t>
      </w:r>
      <w:r>
        <w:rPr>
          <w:i/>
          <w:spacing w:val="55"/>
          <w:position w:val="-5"/>
          <w:sz w:val="1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spacing w:val="-5"/>
          <w:sz w:val="24"/>
        </w:rPr>
        <w:t xml:space="preserve"> </w:t>
      </w:r>
      <w:r>
        <w:rPr>
          <w:i/>
          <w:spacing w:val="-5"/>
          <w:sz w:val="24"/>
        </w:rPr>
        <w:t>k</w:t>
      </w:r>
      <w:r>
        <w:rPr>
          <w:i/>
          <w:spacing w:val="-5"/>
          <w:position w:val="-5"/>
          <w:sz w:val="14"/>
        </w:rPr>
        <w:t>n</w:t>
      </w:r>
    </w:p>
    <w:p w14:paraId="398AA5D1" w14:textId="77777777" w:rsidR="00C23A2C" w:rsidRDefault="00000000">
      <w:pPr>
        <w:spacing w:before="211"/>
        <w:ind w:right="845"/>
        <w:jc w:val="right"/>
        <w:rPr>
          <w:sz w:val="28"/>
        </w:rPr>
      </w:pPr>
      <w:r>
        <w:br w:type="column"/>
      </w:r>
      <w:r>
        <w:rPr>
          <w:spacing w:val="-5"/>
          <w:sz w:val="28"/>
        </w:rPr>
        <w:t>(2)</w:t>
      </w:r>
    </w:p>
    <w:p w14:paraId="1708211D" w14:textId="77777777" w:rsidR="00C23A2C" w:rsidRDefault="00C23A2C">
      <w:pPr>
        <w:jc w:val="right"/>
        <w:rPr>
          <w:sz w:val="28"/>
        </w:rPr>
        <w:sectPr w:rsidR="00C23A2C">
          <w:pgSz w:w="11910" w:h="16840"/>
          <w:pgMar w:top="1040" w:right="708" w:bottom="280" w:left="1133" w:header="720" w:footer="720" w:gutter="0"/>
          <w:cols w:num="2" w:space="720" w:equalWidth="0">
            <w:col w:w="5918" w:space="40"/>
            <w:col w:w="4111"/>
          </w:cols>
        </w:sectPr>
      </w:pPr>
    </w:p>
    <w:p w14:paraId="2DEB1560" w14:textId="77777777" w:rsidR="00C23A2C" w:rsidRDefault="00000000">
      <w:pPr>
        <w:pStyle w:val="a3"/>
        <w:spacing w:before="177" w:line="360" w:lineRule="auto"/>
        <w:ind w:left="569" w:right="423" w:firstLine="707"/>
        <w:jc w:val="both"/>
      </w:pPr>
      <w:r>
        <w:t>Для назначения связей и определения грузораздельных точек на них следует принимать по возможности противостоящие друг другу проектируемую и существующую станции при кратчайшем расстоянии между ними. С каждой стороны проектируемой линии следует принимать не менее 2–3 точек границ местного района тяготения.</w:t>
      </w:r>
    </w:p>
    <w:p w14:paraId="2E9FD46D" w14:textId="77777777" w:rsidR="00C23A2C" w:rsidRDefault="00000000">
      <w:pPr>
        <w:pStyle w:val="a3"/>
        <w:spacing w:line="360" w:lineRule="auto"/>
        <w:ind w:left="569" w:right="427" w:firstLine="707"/>
        <w:jc w:val="both"/>
      </w:pPr>
      <w:r>
        <w:t>При определении станции примыкания существующей железной дороги, через которую будет осуществляться вывоз местных грузов, необходимо определить потребителей данного груза. В учебных целях за направление вывоза местных грузов принимается грузовое направление движения транзитных грузов через проектируемую линию или направление вывоза грузов промышленности.</w:t>
      </w:r>
    </w:p>
    <w:p w14:paraId="44A51730" w14:textId="77777777" w:rsidR="00C23A2C" w:rsidRDefault="00000000">
      <w:pPr>
        <w:pStyle w:val="a3"/>
        <w:spacing w:before="2" w:line="360" w:lineRule="auto"/>
        <w:ind w:left="569" w:right="421" w:firstLine="707"/>
        <w:jc w:val="both"/>
      </w:pPr>
      <w:r>
        <w:t>В местах примыкания проектируемой линии к существующим железнодорожным линиям границы местного района тяготения по проектируемой линии принимаются посредине между станциями крайних перегонов. Соединенный прямыми линиями по найденным точкам замкнутый контур и будет представлять собой общий местный район тяготения проектируемой линии.</w:t>
      </w:r>
    </w:p>
    <w:p w14:paraId="0C77721E" w14:textId="77777777" w:rsidR="00C23A2C" w:rsidRDefault="00000000">
      <w:pPr>
        <w:pStyle w:val="a3"/>
        <w:spacing w:line="360" w:lineRule="auto"/>
        <w:ind w:left="569" w:right="421" w:firstLine="707"/>
        <w:jc w:val="both"/>
      </w:pPr>
      <w:r>
        <w:t>Общий район тяготения необходимо разделить на районы тяготения каждой станции. Границу районов также следует принимать посередине между станциями проектируемой железной дороги. Из полученной точки проводят перпендикуляр к проектируемой линии до пересечения с границами общего района тяготения, который и будет являться границей районов тяготения станций.</w:t>
      </w:r>
    </w:p>
    <w:p w14:paraId="5D61AF08" w14:textId="77777777" w:rsidR="00C23A2C" w:rsidRDefault="00000000">
      <w:pPr>
        <w:pStyle w:val="a3"/>
        <w:spacing w:before="1" w:line="360" w:lineRule="auto"/>
        <w:ind w:left="569" w:right="426" w:firstLine="707"/>
        <w:jc w:val="both"/>
      </w:pPr>
      <w:r>
        <w:t>Окончательные границы района тяготения корректируются по наиболее крупным физико-географическим препятствиям (излучинам крупных рек, заболоченным местам, крупным водоразделам и т.д.) и административными границами.</w:t>
      </w:r>
    </w:p>
    <w:p w14:paraId="0784A059" w14:textId="77777777" w:rsidR="00C23A2C" w:rsidRDefault="00C23A2C">
      <w:pPr>
        <w:pStyle w:val="a3"/>
        <w:spacing w:line="360" w:lineRule="auto"/>
        <w:jc w:val="both"/>
        <w:sectPr w:rsidR="00C23A2C">
          <w:type w:val="continuous"/>
          <w:pgSz w:w="11910" w:h="16840"/>
          <w:pgMar w:top="1040" w:right="708" w:bottom="280" w:left="1133" w:header="720" w:footer="720" w:gutter="0"/>
          <w:cols w:space="720"/>
        </w:sectPr>
      </w:pPr>
    </w:p>
    <w:p w14:paraId="06083307" w14:textId="77777777" w:rsidR="00C23A2C" w:rsidRDefault="00000000">
      <w:pPr>
        <w:pStyle w:val="a3"/>
        <w:ind w:left="24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B5BF80" wp14:editId="05805803">
            <wp:extent cx="3864550" cy="523036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550" cy="523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4BF8" w14:textId="77777777" w:rsidR="00C23A2C" w:rsidRDefault="00C23A2C">
      <w:pPr>
        <w:pStyle w:val="a3"/>
      </w:pPr>
    </w:p>
    <w:p w14:paraId="516113F4" w14:textId="77777777" w:rsidR="00C23A2C" w:rsidRDefault="00C23A2C">
      <w:pPr>
        <w:pStyle w:val="a3"/>
        <w:spacing w:before="4"/>
      </w:pPr>
    </w:p>
    <w:p w14:paraId="14474D96" w14:textId="77777777" w:rsidR="00C23A2C" w:rsidRDefault="00000000">
      <w:pPr>
        <w:pStyle w:val="a3"/>
        <w:ind w:left="1056"/>
      </w:pPr>
      <w:r>
        <w:t>Рис.</w:t>
      </w:r>
      <w:r>
        <w:rPr>
          <w:spacing w:val="-10"/>
        </w:rPr>
        <w:t xml:space="preserve"> </w:t>
      </w:r>
      <w:r>
        <w:t>1.</w:t>
      </w:r>
      <w:r>
        <w:rPr>
          <w:spacing w:val="57"/>
        </w:rPr>
        <w:t xml:space="preserve"> </w:t>
      </w:r>
      <w:r>
        <w:t>Схема</w:t>
      </w:r>
      <w:r>
        <w:rPr>
          <w:spacing w:val="-9"/>
        </w:rPr>
        <w:t xml:space="preserve"> </w:t>
      </w:r>
      <w:r>
        <w:t>полигона</w:t>
      </w:r>
      <w:r>
        <w:rPr>
          <w:spacing w:val="-9"/>
        </w:rPr>
        <w:t xml:space="preserve"> </w:t>
      </w:r>
      <w:r>
        <w:t>проектируемой</w:t>
      </w:r>
      <w:r>
        <w:rPr>
          <w:spacing w:val="-9"/>
        </w:rPr>
        <w:t xml:space="preserve"> </w:t>
      </w:r>
      <w:r>
        <w:t>железнодорожной</w:t>
      </w:r>
      <w:r>
        <w:rPr>
          <w:spacing w:val="-6"/>
        </w:rPr>
        <w:t xml:space="preserve"> </w:t>
      </w:r>
      <w:r>
        <w:rPr>
          <w:spacing w:val="-2"/>
        </w:rPr>
        <w:t>линии</w:t>
      </w:r>
    </w:p>
    <w:p w14:paraId="0E783415" w14:textId="77777777" w:rsidR="00C23A2C" w:rsidRDefault="00C23A2C">
      <w:pPr>
        <w:pStyle w:val="a3"/>
      </w:pPr>
    </w:p>
    <w:p w14:paraId="3472D322" w14:textId="77777777" w:rsidR="00C23A2C" w:rsidRDefault="00C23A2C">
      <w:pPr>
        <w:pStyle w:val="a3"/>
        <w:spacing w:before="1"/>
      </w:pPr>
    </w:p>
    <w:p w14:paraId="341AA076" w14:textId="77777777" w:rsidR="00C23A2C" w:rsidRDefault="00000000">
      <w:pPr>
        <w:pStyle w:val="a3"/>
        <w:spacing w:before="1" w:line="360" w:lineRule="auto"/>
        <w:ind w:left="569" w:right="424" w:firstLine="707"/>
        <w:jc w:val="both"/>
      </w:pPr>
      <w:r>
        <w:t xml:space="preserve">Площадь района тяготения каждой станции определяется путем разбивки на отдельные геометрические фигуры с измерением по схеме параметров, необходимых для определения их площади. В конечном итоге сумма площадей всех геометрических фигур и будет площадью района </w:t>
      </w:r>
      <w:r>
        <w:rPr>
          <w:spacing w:val="-2"/>
        </w:rPr>
        <w:t>тяготения.</w:t>
      </w:r>
    </w:p>
    <w:p w14:paraId="7C8A91ED" w14:textId="77777777" w:rsidR="00C23A2C" w:rsidRDefault="00000000">
      <w:pPr>
        <w:pStyle w:val="a3"/>
        <w:spacing w:line="360" w:lineRule="auto"/>
        <w:ind w:left="285" w:right="429" w:firstLine="707"/>
        <w:jc w:val="both"/>
      </w:pPr>
      <w:r>
        <w:t>Примем, что все грузы проектируемой линии будут вывозиться через станцию А. Расчёт сводится в табл. 1.</w:t>
      </w:r>
    </w:p>
    <w:p w14:paraId="6B0D20BD" w14:textId="77777777" w:rsidR="00C23A2C" w:rsidRDefault="00C23A2C">
      <w:pPr>
        <w:pStyle w:val="a3"/>
        <w:spacing w:line="360" w:lineRule="auto"/>
        <w:jc w:val="both"/>
        <w:sectPr w:rsidR="00C23A2C">
          <w:pgSz w:w="11910" w:h="16840"/>
          <w:pgMar w:top="1120" w:right="708" w:bottom="280" w:left="1133" w:header="720" w:footer="720" w:gutter="0"/>
          <w:cols w:space="720"/>
        </w:sectPr>
      </w:pPr>
    </w:p>
    <w:p w14:paraId="71ADE55F" w14:textId="77777777" w:rsidR="00C23A2C" w:rsidRDefault="00000000">
      <w:pPr>
        <w:pStyle w:val="a3"/>
        <w:tabs>
          <w:tab w:val="left" w:pos="1632"/>
        </w:tabs>
        <w:spacing w:before="67"/>
        <w:ind w:right="422"/>
        <w:jc w:val="right"/>
      </w:pPr>
      <w:r>
        <w:lastRenderedPageBreak/>
        <w:t>Т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б</w:t>
      </w:r>
      <w:r>
        <w:rPr>
          <w:spacing w:val="1"/>
        </w:rPr>
        <w:t xml:space="preserve"> </w:t>
      </w:r>
      <w:r>
        <w:t>л</w:t>
      </w:r>
      <w:r>
        <w:rPr>
          <w:spacing w:val="-2"/>
        </w:rPr>
        <w:t xml:space="preserve"> </w:t>
      </w:r>
      <w:r>
        <w:t xml:space="preserve">и ц </w:t>
      </w:r>
      <w:r>
        <w:rPr>
          <w:spacing w:val="-10"/>
        </w:rPr>
        <w:t>а</w:t>
      </w:r>
      <w:r>
        <w:tab/>
      </w:r>
      <w:r>
        <w:rPr>
          <w:spacing w:val="-10"/>
        </w:rPr>
        <w:t>1</w:t>
      </w:r>
    </w:p>
    <w:p w14:paraId="37457150" w14:textId="77777777" w:rsidR="00C23A2C" w:rsidRDefault="00000000">
      <w:pPr>
        <w:pStyle w:val="a3"/>
        <w:spacing w:before="163"/>
        <w:ind w:left="566" w:right="708"/>
        <w:jc w:val="center"/>
      </w:pPr>
      <w:r>
        <w:t>Определение</w:t>
      </w:r>
      <w:r>
        <w:rPr>
          <w:spacing w:val="-10"/>
        </w:rPr>
        <w:t xml:space="preserve"> </w:t>
      </w:r>
      <w:r>
        <w:t>границ</w:t>
      </w:r>
      <w:r>
        <w:rPr>
          <w:spacing w:val="-7"/>
        </w:rPr>
        <w:t xml:space="preserve"> </w:t>
      </w:r>
      <w:r>
        <w:t>местного</w:t>
      </w:r>
      <w:r>
        <w:rPr>
          <w:spacing w:val="-10"/>
        </w:rPr>
        <w:t xml:space="preserve"> </w:t>
      </w:r>
      <w:r>
        <w:t>района</w:t>
      </w:r>
      <w:r>
        <w:rPr>
          <w:spacing w:val="-7"/>
        </w:rPr>
        <w:t xml:space="preserve"> </w:t>
      </w:r>
      <w:r>
        <w:rPr>
          <w:spacing w:val="-2"/>
        </w:rPr>
        <w:t>тяготения</w:t>
      </w:r>
    </w:p>
    <w:p w14:paraId="7E18D104" w14:textId="77777777" w:rsidR="00C23A2C" w:rsidRDefault="00C23A2C">
      <w:pPr>
        <w:pStyle w:val="a3"/>
        <w:spacing w:before="7"/>
        <w:rPr>
          <w:sz w:val="14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558"/>
        <w:gridCol w:w="1560"/>
        <w:gridCol w:w="1275"/>
        <w:gridCol w:w="1275"/>
        <w:gridCol w:w="1276"/>
        <w:gridCol w:w="1275"/>
      </w:tblGrid>
      <w:tr w:rsidR="00C23A2C" w14:paraId="6421ECFB" w14:textId="77777777">
        <w:trPr>
          <w:trHeight w:val="275"/>
        </w:trPr>
        <w:tc>
          <w:tcPr>
            <w:tcW w:w="3118" w:type="dxa"/>
            <w:gridSpan w:val="2"/>
          </w:tcPr>
          <w:p w14:paraId="1917872F" w14:textId="77777777" w:rsidR="00C23A2C" w:rsidRDefault="00000000">
            <w:pPr>
              <w:pStyle w:val="TableParagraph"/>
              <w:spacing w:line="256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Станция</w:t>
            </w:r>
          </w:p>
        </w:tc>
        <w:tc>
          <w:tcPr>
            <w:tcW w:w="1560" w:type="dxa"/>
            <w:vMerge w:val="restart"/>
          </w:tcPr>
          <w:p w14:paraId="36A9CBF3" w14:textId="77777777" w:rsidR="00C23A2C" w:rsidRDefault="00000000">
            <w:pPr>
              <w:pStyle w:val="TableParagraph"/>
              <w:spacing w:before="1"/>
              <w:ind w:left="12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Станция встречи</w:t>
            </w:r>
          </w:p>
          <w:p w14:paraId="2B01F3C2" w14:textId="77777777" w:rsidR="00C23A2C" w:rsidRDefault="00000000">
            <w:pPr>
              <w:pStyle w:val="TableParagraph"/>
              <w:spacing w:line="264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грузопотока</w:t>
            </w:r>
          </w:p>
        </w:tc>
        <w:tc>
          <w:tcPr>
            <w:tcW w:w="1275" w:type="dxa"/>
            <w:vMerge w:val="restart"/>
          </w:tcPr>
          <w:p w14:paraId="04F12216" w14:textId="77777777" w:rsidR="00C23A2C" w:rsidRDefault="00000000">
            <w:pPr>
              <w:pStyle w:val="TableParagraph"/>
              <w:spacing w:line="270" w:lineRule="atLeast"/>
              <w:ind w:left="206" w:right="197" w:firstLine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Длина участка </w:t>
            </w:r>
            <w:r>
              <w:rPr>
                <w:b/>
                <w:sz w:val="24"/>
              </w:rPr>
              <w:t>l, км</w:t>
            </w:r>
          </w:p>
        </w:tc>
        <w:tc>
          <w:tcPr>
            <w:tcW w:w="1275" w:type="dxa"/>
            <w:vMerge w:val="restart"/>
          </w:tcPr>
          <w:p w14:paraId="31B559D8" w14:textId="77777777" w:rsidR="00C23A2C" w:rsidRDefault="00C23A2C">
            <w:pPr>
              <w:pStyle w:val="TableParagraph"/>
              <w:spacing w:before="1"/>
              <w:rPr>
                <w:sz w:val="24"/>
              </w:rPr>
            </w:pPr>
          </w:p>
          <w:p w14:paraId="1544819F" w14:textId="77777777" w:rsidR="00C23A2C" w:rsidRDefault="00000000">
            <w:pPr>
              <w:pStyle w:val="TableParagraph"/>
              <w:ind w:left="317"/>
              <w:rPr>
                <w:b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L</w:t>
            </w:r>
            <w:r>
              <w:rPr>
                <w:b/>
                <w:i/>
                <w:spacing w:val="-2"/>
                <w:sz w:val="24"/>
                <w:vertAlign w:val="subscript"/>
              </w:rPr>
              <w:t>п</w:t>
            </w:r>
            <w:r>
              <w:rPr>
                <w:b/>
                <w:spacing w:val="-2"/>
                <w:sz w:val="24"/>
              </w:rPr>
              <w:t>,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км</w:t>
            </w:r>
          </w:p>
        </w:tc>
        <w:tc>
          <w:tcPr>
            <w:tcW w:w="1276" w:type="dxa"/>
            <w:vMerge w:val="restart"/>
          </w:tcPr>
          <w:p w14:paraId="002D758D" w14:textId="77777777" w:rsidR="00C23A2C" w:rsidRDefault="00C23A2C">
            <w:pPr>
              <w:pStyle w:val="TableParagraph"/>
              <w:spacing w:before="1"/>
              <w:rPr>
                <w:sz w:val="24"/>
              </w:rPr>
            </w:pPr>
          </w:p>
          <w:p w14:paraId="6B034BF5" w14:textId="77777777" w:rsidR="00C23A2C" w:rsidRDefault="00000000">
            <w:pPr>
              <w:pStyle w:val="TableParagraph"/>
              <w:ind w:left="326"/>
              <w:rPr>
                <w:b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L</w:t>
            </w:r>
            <w:r>
              <w:rPr>
                <w:b/>
                <w:i/>
                <w:spacing w:val="-2"/>
                <w:sz w:val="24"/>
                <w:vertAlign w:val="subscript"/>
              </w:rPr>
              <w:t>с</w:t>
            </w:r>
            <w:r>
              <w:rPr>
                <w:b/>
                <w:spacing w:val="-2"/>
                <w:sz w:val="24"/>
              </w:rPr>
              <w:t>,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км</w:t>
            </w:r>
          </w:p>
        </w:tc>
        <w:tc>
          <w:tcPr>
            <w:tcW w:w="1275" w:type="dxa"/>
            <w:vMerge w:val="restart"/>
          </w:tcPr>
          <w:p w14:paraId="7885D683" w14:textId="77777777" w:rsidR="00C23A2C" w:rsidRDefault="00C23A2C">
            <w:pPr>
              <w:pStyle w:val="TableParagraph"/>
              <w:spacing w:before="1"/>
              <w:rPr>
                <w:sz w:val="24"/>
              </w:rPr>
            </w:pPr>
          </w:p>
          <w:p w14:paraId="41834604" w14:textId="77777777" w:rsidR="00C23A2C" w:rsidRDefault="00000000">
            <w:pPr>
              <w:pStyle w:val="TableParagraph"/>
              <w:ind w:left="334"/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Х,</w:t>
            </w:r>
            <w:r>
              <w:rPr>
                <w:b/>
                <w:i/>
                <w:spacing w:val="2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км</w:t>
            </w:r>
          </w:p>
        </w:tc>
      </w:tr>
      <w:tr w:rsidR="00C23A2C" w14:paraId="416C1542" w14:textId="77777777">
        <w:trPr>
          <w:trHeight w:val="551"/>
        </w:trPr>
        <w:tc>
          <w:tcPr>
            <w:tcW w:w="1560" w:type="dxa"/>
          </w:tcPr>
          <w:p w14:paraId="048D37BF" w14:textId="77777777" w:rsidR="00C23A2C" w:rsidRDefault="00000000">
            <w:pPr>
              <w:pStyle w:val="TableParagraph"/>
              <w:spacing w:line="276" w:lineRule="exact"/>
              <w:ind w:left="552" w:hanging="4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существую- </w:t>
            </w:r>
            <w:r>
              <w:rPr>
                <w:b/>
                <w:spacing w:val="-4"/>
                <w:sz w:val="24"/>
              </w:rPr>
              <w:t>щая</w:t>
            </w:r>
          </w:p>
        </w:tc>
        <w:tc>
          <w:tcPr>
            <w:tcW w:w="1558" w:type="dxa"/>
          </w:tcPr>
          <w:p w14:paraId="38A056B4" w14:textId="77777777" w:rsidR="00C23A2C" w:rsidRDefault="00000000">
            <w:pPr>
              <w:pStyle w:val="TableParagraph"/>
              <w:spacing w:line="276" w:lineRule="exact"/>
              <w:ind w:left="573" w:right="97" w:hanging="46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проектируе- </w:t>
            </w:r>
            <w:r>
              <w:rPr>
                <w:b/>
                <w:spacing w:val="-4"/>
                <w:sz w:val="24"/>
              </w:rPr>
              <w:t>мая</w:t>
            </w:r>
          </w:p>
        </w:tc>
        <w:tc>
          <w:tcPr>
            <w:tcW w:w="1560" w:type="dxa"/>
            <w:vMerge/>
            <w:tcBorders>
              <w:top w:val="nil"/>
            </w:tcBorders>
          </w:tcPr>
          <w:p w14:paraId="7A2B19B1" w14:textId="77777777" w:rsidR="00C23A2C" w:rsidRDefault="00C23A2C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14:paraId="6285A77D" w14:textId="77777777" w:rsidR="00C23A2C" w:rsidRDefault="00C23A2C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14:paraId="3C7760EB" w14:textId="77777777" w:rsidR="00C23A2C" w:rsidRDefault="00C23A2C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14:paraId="4ACDF089" w14:textId="77777777" w:rsidR="00C23A2C" w:rsidRDefault="00C23A2C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14:paraId="59919774" w14:textId="77777777" w:rsidR="00C23A2C" w:rsidRDefault="00C23A2C">
            <w:pPr>
              <w:rPr>
                <w:sz w:val="2"/>
                <w:szCs w:val="2"/>
              </w:rPr>
            </w:pPr>
          </w:p>
        </w:tc>
      </w:tr>
      <w:tr w:rsidR="00C23A2C" w14:paraId="78535AED" w14:textId="77777777">
        <w:trPr>
          <w:trHeight w:val="414"/>
        </w:trPr>
        <w:tc>
          <w:tcPr>
            <w:tcW w:w="1560" w:type="dxa"/>
          </w:tcPr>
          <w:p w14:paraId="6A784FD4" w14:textId="40916F08" w:rsidR="00C23A2C" w:rsidRPr="003935FF" w:rsidRDefault="003935FF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I</w:t>
            </w:r>
          </w:p>
        </w:tc>
        <w:tc>
          <w:tcPr>
            <w:tcW w:w="1558" w:type="dxa"/>
          </w:tcPr>
          <w:p w14:paraId="249B6377" w14:textId="2C1AB87D" w:rsidR="00C23A2C" w:rsidRDefault="0036308F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Г</w:t>
            </w:r>
          </w:p>
        </w:tc>
        <w:tc>
          <w:tcPr>
            <w:tcW w:w="1560" w:type="dxa"/>
          </w:tcPr>
          <w:p w14:paraId="784391D6" w14:textId="33D495D0" w:rsidR="00C23A2C" w:rsidRDefault="00E82DC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Г</w:t>
            </w:r>
          </w:p>
        </w:tc>
        <w:tc>
          <w:tcPr>
            <w:tcW w:w="1275" w:type="dxa"/>
          </w:tcPr>
          <w:p w14:paraId="533EB521" w14:textId="76BE0C7D" w:rsidR="00C23A2C" w:rsidRDefault="00242493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34,79</w:t>
            </w:r>
          </w:p>
        </w:tc>
        <w:tc>
          <w:tcPr>
            <w:tcW w:w="1275" w:type="dxa"/>
          </w:tcPr>
          <w:p w14:paraId="27B78C88" w14:textId="7FF3B575" w:rsidR="00C23A2C" w:rsidRDefault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62,309</w:t>
            </w:r>
          </w:p>
        </w:tc>
        <w:tc>
          <w:tcPr>
            <w:tcW w:w="1276" w:type="dxa"/>
          </w:tcPr>
          <w:p w14:paraId="4796F334" w14:textId="34827496" w:rsidR="00C23A2C" w:rsidRDefault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75,868</w:t>
            </w:r>
          </w:p>
        </w:tc>
        <w:tc>
          <w:tcPr>
            <w:tcW w:w="1275" w:type="dxa"/>
          </w:tcPr>
          <w:p w14:paraId="04FCFBC5" w14:textId="0833C32E" w:rsidR="00C23A2C" w:rsidRDefault="00371DE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17,395</w:t>
            </w:r>
          </w:p>
        </w:tc>
      </w:tr>
      <w:tr w:rsidR="00EB0D72" w14:paraId="4EAF24E0" w14:textId="77777777">
        <w:trPr>
          <w:trHeight w:val="414"/>
        </w:trPr>
        <w:tc>
          <w:tcPr>
            <w:tcW w:w="1560" w:type="dxa"/>
          </w:tcPr>
          <w:p w14:paraId="30D4364D" w14:textId="371AF4C6" w:rsidR="00EB0D72" w:rsidRPr="00E82DCE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Б</w:t>
            </w:r>
          </w:p>
        </w:tc>
        <w:tc>
          <w:tcPr>
            <w:tcW w:w="1558" w:type="dxa"/>
          </w:tcPr>
          <w:p w14:paraId="5833F9B8" w14:textId="5A9E43E5" w:rsidR="00EB0D72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Г</w:t>
            </w:r>
          </w:p>
        </w:tc>
        <w:tc>
          <w:tcPr>
            <w:tcW w:w="1560" w:type="dxa"/>
          </w:tcPr>
          <w:p w14:paraId="5CFFE833" w14:textId="02D4ABEF" w:rsidR="00EB0D72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Б</w:t>
            </w:r>
          </w:p>
        </w:tc>
        <w:tc>
          <w:tcPr>
            <w:tcW w:w="1275" w:type="dxa"/>
          </w:tcPr>
          <w:p w14:paraId="607BDCFE" w14:textId="4C717F97" w:rsidR="00EB0D72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31,15</w:t>
            </w:r>
          </w:p>
        </w:tc>
        <w:tc>
          <w:tcPr>
            <w:tcW w:w="1275" w:type="dxa"/>
          </w:tcPr>
          <w:p w14:paraId="0AD9EEC4" w14:textId="62D23328" w:rsidR="00EB0D72" w:rsidRDefault="009F6F0A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62,309</w:t>
            </w:r>
          </w:p>
        </w:tc>
        <w:tc>
          <w:tcPr>
            <w:tcW w:w="1276" w:type="dxa"/>
          </w:tcPr>
          <w:p w14:paraId="65A99DA8" w14:textId="4186936A" w:rsidR="00EB0D72" w:rsidRDefault="009F6F0A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93,464</w:t>
            </w:r>
          </w:p>
        </w:tc>
        <w:tc>
          <w:tcPr>
            <w:tcW w:w="1275" w:type="dxa"/>
          </w:tcPr>
          <w:p w14:paraId="371228AC" w14:textId="2D2F18BC" w:rsidR="00EB0D72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15,575</w:t>
            </w:r>
          </w:p>
        </w:tc>
      </w:tr>
      <w:tr w:rsidR="00EB0D72" w14:paraId="6562DDEC" w14:textId="77777777">
        <w:trPr>
          <w:trHeight w:val="412"/>
        </w:trPr>
        <w:tc>
          <w:tcPr>
            <w:tcW w:w="1560" w:type="dxa"/>
          </w:tcPr>
          <w:p w14:paraId="30268FC6" w14:textId="74CCD101" w:rsidR="00EB0D72" w:rsidRPr="003935FF" w:rsidRDefault="00EB0D72" w:rsidP="00EB0D72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III</w:t>
            </w:r>
          </w:p>
        </w:tc>
        <w:tc>
          <w:tcPr>
            <w:tcW w:w="1558" w:type="dxa"/>
          </w:tcPr>
          <w:p w14:paraId="52667612" w14:textId="18246E73" w:rsidR="00EB0D72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Г</w:t>
            </w:r>
          </w:p>
        </w:tc>
        <w:tc>
          <w:tcPr>
            <w:tcW w:w="1560" w:type="dxa"/>
          </w:tcPr>
          <w:p w14:paraId="3FCC73E5" w14:textId="06E6FC6F" w:rsidR="00EB0D72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Г</w:t>
            </w:r>
          </w:p>
        </w:tc>
        <w:tc>
          <w:tcPr>
            <w:tcW w:w="1275" w:type="dxa"/>
          </w:tcPr>
          <w:p w14:paraId="2186EC7D" w14:textId="71648F57" w:rsidR="00EB0D72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46,49</w:t>
            </w:r>
          </w:p>
        </w:tc>
        <w:tc>
          <w:tcPr>
            <w:tcW w:w="1275" w:type="dxa"/>
          </w:tcPr>
          <w:p w14:paraId="502B3826" w14:textId="4473A735" w:rsidR="00EB0D72" w:rsidRDefault="009F6F0A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62,309</w:t>
            </w:r>
          </w:p>
        </w:tc>
        <w:tc>
          <w:tcPr>
            <w:tcW w:w="1276" w:type="dxa"/>
          </w:tcPr>
          <w:p w14:paraId="2515E13F" w14:textId="2ED32F4A" w:rsidR="00EB0D72" w:rsidRDefault="009F6F0A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88,755</w:t>
            </w:r>
          </w:p>
        </w:tc>
        <w:tc>
          <w:tcPr>
            <w:tcW w:w="1275" w:type="dxa"/>
          </w:tcPr>
          <w:p w14:paraId="536F06C0" w14:textId="701B9D58" w:rsidR="00EB0D72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23,245</w:t>
            </w:r>
          </w:p>
        </w:tc>
      </w:tr>
      <w:tr w:rsidR="00EB0D72" w14:paraId="10402852" w14:textId="77777777">
        <w:trPr>
          <w:trHeight w:val="414"/>
        </w:trPr>
        <w:tc>
          <w:tcPr>
            <w:tcW w:w="1560" w:type="dxa"/>
          </w:tcPr>
          <w:p w14:paraId="1CE88F56" w14:textId="2A33295E" w:rsidR="00EB0D72" w:rsidRPr="0036308F" w:rsidRDefault="00EB0D72" w:rsidP="00EB0D72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IV</w:t>
            </w:r>
          </w:p>
        </w:tc>
        <w:tc>
          <w:tcPr>
            <w:tcW w:w="1558" w:type="dxa"/>
          </w:tcPr>
          <w:p w14:paraId="20CF9F99" w14:textId="563D3260" w:rsidR="00EB0D72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В</w:t>
            </w:r>
          </w:p>
        </w:tc>
        <w:tc>
          <w:tcPr>
            <w:tcW w:w="1560" w:type="dxa"/>
          </w:tcPr>
          <w:p w14:paraId="582A83C0" w14:textId="6A1D738E" w:rsidR="00EB0D72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В</w:t>
            </w:r>
          </w:p>
        </w:tc>
        <w:tc>
          <w:tcPr>
            <w:tcW w:w="1275" w:type="dxa"/>
          </w:tcPr>
          <w:p w14:paraId="720D4E6A" w14:textId="2AB67C14" w:rsidR="00EB0D72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20,64</w:t>
            </w:r>
          </w:p>
        </w:tc>
        <w:tc>
          <w:tcPr>
            <w:tcW w:w="1275" w:type="dxa"/>
          </w:tcPr>
          <w:p w14:paraId="03862768" w14:textId="08F686C8" w:rsidR="00EB0D72" w:rsidRDefault="009F6F0A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31,155</w:t>
            </w:r>
          </w:p>
        </w:tc>
        <w:tc>
          <w:tcPr>
            <w:tcW w:w="1276" w:type="dxa"/>
          </w:tcPr>
          <w:p w14:paraId="4CA26DAA" w14:textId="452B1999" w:rsidR="00EB0D72" w:rsidRDefault="009F6F0A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48</w:t>
            </w:r>
          </w:p>
        </w:tc>
        <w:tc>
          <w:tcPr>
            <w:tcW w:w="1275" w:type="dxa"/>
          </w:tcPr>
          <w:p w14:paraId="0E55E508" w14:textId="5AFCB78D" w:rsidR="00EB0D72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10,32</w:t>
            </w:r>
          </w:p>
        </w:tc>
      </w:tr>
      <w:tr w:rsidR="00EB0D72" w14:paraId="570D171C" w14:textId="77777777">
        <w:trPr>
          <w:trHeight w:val="414"/>
        </w:trPr>
        <w:tc>
          <w:tcPr>
            <w:tcW w:w="1560" w:type="dxa"/>
          </w:tcPr>
          <w:p w14:paraId="5A08EB97" w14:textId="7EBC86D7" w:rsidR="00EB0D72" w:rsidRPr="00E82DCE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А</w:t>
            </w:r>
          </w:p>
        </w:tc>
        <w:tc>
          <w:tcPr>
            <w:tcW w:w="1558" w:type="dxa"/>
          </w:tcPr>
          <w:p w14:paraId="2342EF47" w14:textId="434E981F" w:rsidR="00EB0D72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В</w:t>
            </w:r>
          </w:p>
        </w:tc>
        <w:tc>
          <w:tcPr>
            <w:tcW w:w="1560" w:type="dxa"/>
          </w:tcPr>
          <w:p w14:paraId="59E22E17" w14:textId="1406F624" w:rsidR="00EB0D72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А</w:t>
            </w:r>
          </w:p>
        </w:tc>
        <w:tc>
          <w:tcPr>
            <w:tcW w:w="1275" w:type="dxa"/>
          </w:tcPr>
          <w:p w14:paraId="550F0424" w14:textId="70849B43" w:rsidR="00EB0D72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31,15</w:t>
            </w:r>
          </w:p>
        </w:tc>
        <w:tc>
          <w:tcPr>
            <w:tcW w:w="1275" w:type="dxa"/>
          </w:tcPr>
          <w:p w14:paraId="3C1EC679" w14:textId="3EC549E6" w:rsidR="00EB0D72" w:rsidRDefault="009F6F0A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31,15</w:t>
            </w:r>
          </w:p>
        </w:tc>
        <w:tc>
          <w:tcPr>
            <w:tcW w:w="1276" w:type="dxa"/>
          </w:tcPr>
          <w:p w14:paraId="03B0F14B" w14:textId="3B183C7F" w:rsidR="00EB0D72" w:rsidRDefault="009F6F0A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275" w:type="dxa"/>
          </w:tcPr>
          <w:p w14:paraId="36257BD9" w14:textId="768F12E7" w:rsidR="00EB0D72" w:rsidRDefault="00EB0D72" w:rsidP="00EB0D7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15,575</w:t>
            </w:r>
          </w:p>
        </w:tc>
      </w:tr>
      <w:tr w:rsidR="009F6F0A" w14:paraId="04BE6CDE" w14:textId="77777777">
        <w:trPr>
          <w:trHeight w:val="414"/>
        </w:trPr>
        <w:tc>
          <w:tcPr>
            <w:tcW w:w="1560" w:type="dxa"/>
          </w:tcPr>
          <w:p w14:paraId="0E78D613" w14:textId="5C04D9D1" w:rsidR="009F6F0A" w:rsidRDefault="009F6F0A" w:rsidP="009F6F0A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VI</w:t>
            </w:r>
          </w:p>
        </w:tc>
        <w:tc>
          <w:tcPr>
            <w:tcW w:w="1558" w:type="dxa"/>
          </w:tcPr>
          <w:p w14:paraId="4CB952B2" w14:textId="04C26119" w:rsidR="009F6F0A" w:rsidRDefault="009F6F0A" w:rsidP="009F6F0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В</w:t>
            </w:r>
          </w:p>
        </w:tc>
        <w:tc>
          <w:tcPr>
            <w:tcW w:w="1560" w:type="dxa"/>
          </w:tcPr>
          <w:p w14:paraId="7CA64E8D" w14:textId="666EECBD" w:rsidR="009F6F0A" w:rsidRDefault="009F6F0A" w:rsidP="009F6F0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В</w:t>
            </w:r>
          </w:p>
        </w:tc>
        <w:tc>
          <w:tcPr>
            <w:tcW w:w="1275" w:type="dxa"/>
          </w:tcPr>
          <w:p w14:paraId="132079E7" w14:textId="35D52637" w:rsidR="009F6F0A" w:rsidRDefault="009F6F0A" w:rsidP="009F6F0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50,37</w:t>
            </w:r>
          </w:p>
        </w:tc>
        <w:tc>
          <w:tcPr>
            <w:tcW w:w="1275" w:type="dxa"/>
          </w:tcPr>
          <w:p w14:paraId="5FF13E00" w14:textId="07E7F2BE" w:rsidR="009F6F0A" w:rsidRDefault="009F6F0A" w:rsidP="009F6F0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31,155</w:t>
            </w:r>
          </w:p>
        </w:tc>
        <w:tc>
          <w:tcPr>
            <w:tcW w:w="1276" w:type="dxa"/>
          </w:tcPr>
          <w:p w14:paraId="44E470D9" w14:textId="34EDCD1C" w:rsidR="009F6F0A" w:rsidRDefault="009F6F0A" w:rsidP="009F6F0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49</w:t>
            </w:r>
          </w:p>
        </w:tc>
        <w:tc>
          <w:tcPr>
            <w:tcW w:w="1275" w:type="dxa"/>
          </w:tcPr>
          <w:p w14:paraId="0ACA0F6D" w14:textId="3BE140D1" w:rsidR="009F6F0A" w:rsidRDefault="009F6F0A" w:rsidP="009F6F0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25,185</w:t>
            </w:r>
          </w:p>
        </w:tc>
      </w:tr>
      <w:tr w:rsidR="009F6F0A" w14:paraId="19D0786A" w14:textId="77777777">
        <w:trPr>
          <w:trHeight w:val="414"/>
        </w:trPr>
        <w:tc>
          <w:tcPr>
            <w:tcW w:w="1560" w:type="dxa"/>
          </w:tcPr>
          <w:p w14:paraId="40779B6A" w14:textId="3AD0D72F" w:rsidR="009F6F0A" w:rsidRDefault="009F6F0A" w:rsidP="009F6F0A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VII</w:t>
            </w:r>
          </w:p>
        </w:tc>
        <w:tc>
          <w:tcPr>
            <w:tcW w:w="1558" w:type="dxa"/>
          </w:tcPr>
          <w:p w14:paraId="47920D72" w14:textId="3013B5DA" w:rsidR="009F6F0A" w:rsidRDefault="009F6F0A" w:rsidP="009F6F0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В</w:t>
            </w:r>
          </w:p>
        </w:tc>
        <w:tc>
          <w:tcPr>
            <w:tcW w:w="1560" w:type="dxa"/>
          </w:tcPr>
          <w:p w14:paraId="491AA362" w14:textId="487CF443" w:rsidR="009F6F0A" w:rsidRDefault="009F6F0A" w:rsidP="009F6F0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В</w:t>
            </w:r>
          </w:p>
        </w:tc>
        <w:tc>
          <w:tcPr>
            <w:tcW w:w="1275" w:type="dxa"/>
          </w:tcPr>
          <w:p w14:paraId="1DFABFB2" w14:textId="0ED4B63E" w:rsidR="009F6F0A" w:rsidRDefault="009F6F0A" w:rsidP="009F6F0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33,79</w:t>
            </w:r>
          </w:p>
        </w:tc>
        <w:tc>
          <w:tcPr>
            <w:tcW w:w="1275" w:type="dxa"/>
          </w:tcPr>
          <w:p w14:paraId="3798C204" w14:textId="5F423DFE" w:rsidR="009F6F0A" w:rsidRDefault="009F6F0A" w:rsidP="009F6F0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31,155</w:t>
            </w:r>
          </w:p>
        </w:tc>
        <w:tc>
          <w:tcPr>
            <w:tcW w:w="1276" w:type="dxa"/>
          </w:tcPr>
          <w:p w14:paraId="7A57EFB0" w14:textId="5AFA84FF" w:rsidR="009F6F0A" w:rsidRDefault="009F6F0A" w:rsidP="009F6F0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51,421</w:t>
            </w:r>
          </w:p>
        </w:tc>
        <w:tc>
          <w:tcPr>
            <w:tcW w:w="1275" w:type="dxa"/>
          </w:tcPr>
          <w:p w14:paraId="1A9323C8" w14:textId="2EE4A126" w:rsidR="009F6F0A" w:rsidRDefault="009F6F0A" w:rsidP="009F6F0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16,895</w:t>
            </w:r>
          </w:p>
        </w:tc>
      </w:tr>
    </w:tbl>
    <w:p w14:paraId="08577F0D" w14:textId="77777777" w:rsidR="00C23A2C" w:rsidRDefault="00C23A2C">
      <w:pPr>
        <w:pStyle w:val="a3"/>
        <w:spacing w:before="157"/>
      </w:pPr>
    </w:p>
    <w:p w14:paraId="1FB1BE1C" w14:textId="77777777" w:rsidR="00C23A2C" w:rsidRDefault="00000000">
      <w:pPr>
        <w:pStyle w:val="a3"/>
        <w:ind w:left="993"/>
      </w:pPr>
      <w:r>
        <w:t>По</w:t>
      </w:r>
      <w:r>
        <w:rPr>
          <w:spacing w:val="-8"/>
        </w:rPr>
        <w:t xml:space="preserve"> </w:t>
      </w:r>
      <w:r>
        <w:t>полученным</w:t>
      </w:r>
      <w:r>
        <w:rPr>
          <w:spacing w:val="-8"/>
        </w:rPr>
        <w:t xml:space="preserve"> </w:t>
      </w:r>
      <w:r>
        <w:t>данным</w:t>
      </w:r>
      <w:r>
        <w:rPr>
          <w:spacing w:val="-9"/>
        </w:rPr>
        <w:t xml:space="preserve"> </w:t>
      </w:r>
      <w:r>
        <w:t>определяется</w:t>
      </w:r>
      <w:r>
        <w:rPr>
          <w:spacing w:val="-6"/>
        </w:rPr>
        <w:t xml:space="preserve"> </w:t>
      </w:r>
      <w:r>
        <w:t>местный</w:t>
      </w:r>
      <w:r>
        <w:rPr>
          <w:spacing w:val="-9"/>
        </w:rPr>
        <w:t xml:space="preserve"> </w:t>
      </w:r>
      <w:r>
        <w:t>район</w:t>
      </w:r>
      <w:r>
        <w:rPr>
          <w:spacing w:val="-5"/>
        </w:rPr>
        <w:t xml:space="preserve"> </w:t>
      </w:r>
      <w:r>
        <w:rPr>
          <w:spacing w:val="-2"/>
        </w:rPr>
        <w:t>тяготения</w:t>
      </w:r>
    </w:p>
    <w:p w14:paraId="00D70E58" w14:textId="77777777" w:rsidR="00C23A2C" w:rsidRDefault="00000000">
      <w:pPr>
        <w:pStyle w:val="a3"/>
        <w:spacing w:before="163"/>
        <w:ind w:left="285"/>
      </w:pPr>
      <w:r>
        <w:t>проектируемой</w:t>
      </w:r>
      <w:r>
        <w:rPr>
          <w:spacing w:val="-7"/>
        </w:rPr>
        <w:t xml:space="preserve"> </w:t>
      </w:r>
      <w:r>
        <w:t>линии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целом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каждой</w:t>
      </w:r>
      <w:r>
        <w:rPr>
          <w:spacing w:val="-5"/>
        </w:rPr>
        <w:t xml:space="preserve"> </w:t>
      </w:r>
      <w:r>
        <w:t>проектируемой</w:t>
      </w:r>
      <w:r>
        <w:rPr>
          <w:spacing w:val="-5"/>
        </w:rPr>
        <w:t xml:space="preserve"> </w:t>
      </w:r>
      <w:r>
        <w:t>станции</w:t>
      </w:r>
      <w:r>
        <w:rPr>
          <w:spacing w:val="-5"/>
        </w:rPr>
        <w:t xml:space="preserve"> </w:t>
      </w:r>
      <w:r>
        <w:t>(см.</w:t>
      </w:r>
      <w:r>
        <w:rPr>
          <w:spacing w:val="-6"/>
        </w:rPr>
        <w:t xml:space="preserve"> </w:t>
      </w:r>
      <w:r>
        <w:t>рис.</w:t>
      </w:r>
      <w:r>
        <w:rPr>
          <w:spacing w:val="1"/>
        </w:rPr>
        <w:t xml:space="preserve"> </w:t>
      </w:r>
      <w:r>
        <w:rPr>
          <w:spacing w:val="-5"/>
        </w:rPr>
        <w:t>1).</w:t>
      </w:r>
    </w:p>
    <w:p w14:paraId="554DF519" w14:textId="77777777" w:rsidR="00C23A2C" w:rsidRDefault="00000000">
      <w:pPr>
        <w:pStyle w:val="a3"/>
        <w:tabs>
          <w:tab w:val="left" w:pos="8384"/>
        </w:tabs>
        <w:spacing w:before="161" w:line="360" w:lineRule="auto"/>
        <w:ind w:left="3166" w:right="1349" w:hanging="2173"/>
      </w:pPr>
      <w:r>
        <w:t>Определяются площади районов тяготения к станциям А и В:</w:t>
      </w:r>
      <w:r>
        <w:rPr>
          <w:spacing w:val="40"/>
        </w:rPr>
        <w:t xml:space="preserve"> </w:t>
      </w:r>
      <w:r>
        <w:rPr>
          <w:i/>
        </w:rPr>
        <w:t>F</w:t>
      </w:r>
      <w:r>
        <w:rPr>
          <w:vertAlign w:val="subscript"/>
        </w:rPr>
        <w:t>В</w:t>
      </w:r>
      <w:r>
        <w:t xml:space="preserve"> , км</w:t>
      </w:r>
      <w:r>
        <w:rPr>
          <w:vertAlign w:val="superscript"/>
        </w:rPr>
        <w:t>2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rPr>
          <w:i/>
        </w:rPr>
        <w:t>F</w:t>
      </w:r>
      <w:r>
        <w:rPr>
          <w:vertAlign w:val="subscript"/>
        </w:rPr>
        <w:t>В</w:t>
      </w:r>
      <w:r>
        <w:t xml:space="preserve"> , см</w:t>
      </w:r>
      <w:r>
        <w:rPr>
          <w:vertAlign w:val="superscript"/>
        </w:rPr>
        <w:t>2</w:t>
      </w:r>
      <w:r>
        <w:rPr>
          <w:spacing w:val="40"/>
        </w:rPr>
        <w:t xml:space="preserve"> </w:t>
      </w:r>
      <w:r>
        <w:rPr>
          <w:rFonts w:ascii="Symbol" w:hAnsi="Symbol"/>
        </w:rPr>
        <w:t></w:t>
      </w:r>
      <w:r>
        <w:t xml:space="preserve"> </w:t>
      </w:r>
      <w:r>
        <w:rPr>
          <w:i/>
        </w:rPr>
        <w:t xml:space="preserve">m </w:t>
      </w:r>
      <w:r>
        <w:t>;</w:t>
      </w:r>
      <w:r>
        <w:tab/>
      </w:r>
      <w:r>
        <w:rPr>
          <w:spacing w:val="-4"/>
        </w:rPr>
        <w:t xml:space="preserve">(4) </w:t>
      </w:r>
      <w:r>
        <w:rPr>
          <w:i/>
        </w:rPr>
        <w:t>F</w:t>
      </w:r>
      <w:r>
        <w:rPr>
          <w:vertAlign w:val="subscript"/>
        </w:rPr>
        <w:t>А</w:t>
      </w:r>
      <w:r>
        <w:t xml:space="preserve"> , км</w:t>
      </w:r>
      <w:r>
        <w:rPr>
          <w:vertAlign w:val="superscript"/>
        </w:rPr>
        <w:t>2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rPr>
          <w:i/>
        </w:rPr>
        <w:t>F</w:t>
      </w:r>
      <w:r>
        <w:rPr>
          <w:vertAlign w:val="subscript"/>
        </w:rPr>
        <w:t>А</w:t>
      </w:r>
      <w:r>
        <w:t xml:space="preserve"> , см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</w:rPr>
        <w:t></w:t>
      </w:r>
      <w:r>
        <w:t xml:space="preserve"> </w:t>
      </w:r>
      <w:r>
        <w:rPr>
          <w:i/>
        </w:rPr>
        <w:t>m</w:t>
      </w:r>
      <w:r>
        <w:t>,</w:t>
      </w:r>
    </w:p>
    <w:p w14:paraId="2AC0A397" w14:textId="77777777" w:rsidR="00C23A2C" w:rsidRDefault="00000000">
      <w:pPr>
        <w:pStyle w:val="a3"/>
        <w:ind w:left="285"/>
      </w:pPr>
      <w:r>
        <w:t>где</w:t>
      </w:r>
      <w:r>
        <w:rPr>
          <w:spacing w:val="-8"/>
        </w:rPr>
        <w:t xml:space="preserve"> </w:t>
      </w:r>
      <w:r>
        <w:rPr>
          <w:i/>
        </w:rPr>
        <w:t>m</w:t>
      </w:r>
      <w:r>
        <w:rPr>
          <w:i/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коэффициент,</w:t>
      </w:r>
      <w:r>
        <w:rPr>
          <w:spacing w:val="-4"/>
        </w:rPr>
        <w:t xml:space="preserve"> </w:t>
      </w:r>
      <w:r>
        <w:t>учитывающий</w:t>
      </w:r>
      <w:r>
        <w:rPr>
          <w:spacing w:val="-4"/>
        </w:rPr>
        <w:t xml:space="preserve"> </w:t>
      </w:r>
      <w:r>
        <w:t>масштаб</w:t>
      </w:r>
      <w:r>
        <w:rPr>
          <w:spacing w:val="-4"/>
        </w:rPr>
        <w:t xml:space="preserve"> </w:t>
      </w:r>
      <w:r>
        <w:rPr>
          <w:spacing w:val="-2"/>
        </w:rPr>
        <w:t>карты.</w:t>
      </w:r>
    </w:p>
    <w:p w14:paraId="3B509F30" w14:textId="77777777" w:rsidR="00C23A2C" w:rsidRDefault="00C23A2C">
      <w:pPr>
        <w:pStyle w:val="a3"/>
        <w:spacing w:before="160"/>
      </w:pPr>
    </w:p>
    <w:p w14:paraId="1EF7CB48" w14:textId="77777777" w:rsidR="00C23A2C" w:rsidRDefault="00000000">
      <w:pPr>
        <w:pStyle w:val="a3"/>
        <w:ind w:left="993"/>
      </w:pPr>
      <w:r>
        <w:rPr>
          <w:color w:val="FF0000"/>
        </w:rPr>
        <w:t>На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практическом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занятии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№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необходимо:</w:t>
      </w:r>
    </w:p>
    <w:p w14:paraId="233E50A4" w14:textId="77777777" w:rsidR="00C23A2C" w:rsidRDefault="00000000">
      <w:pPr>
        <w:pStyle w:val="a5"/>
        <w:numPr>
          <w:ilvl w:val="0"/>
          <w:numId w:val="2"/>
        </w:numPr>
        <w:tabs>
          <w:tab w:val="left" w:pos="1700"/>
        </w:tabs>
        <w:ind w:left="1700" w:hanging="347"/>
        <w:jc w:val="left"/>
        <w:rPr>
          <w:sz w:val="28"/>
        </w:rPr>
      </w:pPr>
      <w:r>
        <w:rPr>
          <w:color w:val="FF0000"/>
          <w:sz w:val="28"/>
        </w:rPr>
        <w:t>определить</w:t>
      </w:r>
      <w:r>
        <w:rPr>
          <w:color w:val="FF0000"/>
          <w:spacing w:val="-8"/>
          <w:sz w:val="28"/>
        </w:rPr>
        <w:t xml:space="preserve"> </w:t>
      </w:r>
      <w:r>
        <w:rPr>
          <w:color w:val="FF0000"/>
          <w:sz w:val="28"/>
        </w:rPr>
        <w:t>границы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местного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района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pacing w:val="-2"/>
          <w:sz w:val="28"/>
        </w:rPr>
        <w:t>тяготения,</w:t>
      </w:r>
    </w:p>
    <w:p w14:paraId="28A861FF" w14:textId="77777777" w:rsidR="00C23A2C" w:rsidRDefault="00000000">
      <w:pPr>
        <w:pStyle w:val="a5"/>
        <w:numPr>
          <w:ilvl w:val="0"/>
          <w:numId w:val="2"/>
        </w:numPr>
        <w:tabs>
          <w:tab w:val="left" w:pos="1700"/>
          <w:tab w:val="left" w:pos="1713"/>
          <w:tab w:val="left" w:pos="3197"/>
          <w:tab w:val="left" w:pos="4447"/>
          <w:tab w:val="left" w:pos="4870"/>
          <w:tab w:val="left" w:pos="6489"/>
          <w:tab w:val="left" w:pos="8123"/>
          <w:tab w:val="left" w:pos="9497"/>
        </w:tabs>
        <w:spacing w:line="352" w:lineRule="auto"/>
        <w:ind w:right="425" w:hanging="360"/>
        <w:jc w:val="left"/>
        <w:rPr>
          <w:sz w:val="28"/>
        </w:rPr>
      </w:pPr>
      <w:r>
        <w:rPr>
          <w:color w:val="FF0000"/>
          <w:spacing w:val="-2"/>
          <w:sz w:val="28"/>
        </w:rPr>
        <w:t>заполнить</w:t>
      </w:r>
      <w:r>
        <w:rPr>
          <w:color w:val="FF0000"/>
          <w:sz w:val="28"/>
        </w:rPr>
        <w:tab/>
      </w:r>
      <w:r>
        <w:rPr>
          <w:color w:val="FF0000"/>
          <w:spacing w:val="-2"/>
          <w:sz w:val="28"/>
        </w:rPr>
        <w:t>таблицу</w:t>
      </w:r>
      <w:r>
        <w:rPr>
          <w:color w:val="FF0000"/>
          <w:sz w:val="28"/>
        </w:rPr>
        <w:tab/>
      </w:r>
      <w:r>
        <w:rPr>
          <w:color w:val="FF0000"/>
          <w:spacing w:val="-10"/>
          <w:sz w:val="28"/>
        </w:rPr>
        <w:t>1</w:t>
      </w:r>
      <w:r>
        <w:rPr>
          <w:color w:val="FF0000"/>
          <w:sz w:val="28"/>
        </w:rPr>
        <w:tab/>
      </w:r>
      <w:r>
        <w:rPr>
          <w:b/>
          <w:color w:val="C00000"/>
          <w:spacing w:val="-2"/>
          <w:sz w:val="28"/>
        </w:rPr>
        <w:t>(Обратить</w:t>
      </w:r>
      <w:r>
        <w:rPr>
          <w:b/>
          <w:color w:val="C00000"/>
          <w:sz w:val="28"/>
        </w:rPr>
        <w:tab/>
      </w:r>
      <w:r>
        <w:rPr>
          <w:b/>
          <w:color w:val="C00000"/>
          <w:spacing w:val="-2"/>
          <w:sz w:val="28"/>
        </w:rPr>
        <w:t>внимание:</w:t>
      </w:r>
      <w:r>
        <w:rPr>
          <w:b/>
          <w:color w:val="C00000"/>
          <w:sz w:val="28"/>
        </w:rPr>
        <w:tab/>
      </w:r>
      <w:r>
        <w:rPr>
          <w:b/>
          <w:color w:val="C00000"/>
          <w:spacing w:val="-2"/>
          <w:sz w:val="28"/>
        </w:rPr>
        <w:t>Таблица</w:t>
      </w:r>
      <w:r>
        <w:rPr>
          <w:b/>
          <w:color w:val="C00000"/>
          <w:sz w:val="28"/>
        </w:rPr>
        <w:tab/>
      </w:r>
      <w:r>
        <w:rPr>
          <w:b/>
          <w:color w:val="C00000"/>
          <w:spacing w:val="-10"/>
          <w:sz w:val="28"/>
        </w:rPr>
        <w:t xml:space="preserve">1 </w:t>
      </w:r>
      <w:r>
        <w:rPr>
          <w:b/>
          <w:color w:val="C00000"/>
          <w:sz w:val="28"/>
        </w:rPr>
        <w:t>отличается от приведенной в учебном пособии)</w:t>
      </w:r>
      <w:r>
        <w:rPr>
          <w:color w:val="FF0000"/>
          <w:sz w:val="28"/>
        </w:rPr>
        <w:t>;</w:t>
      </w:r>
    </w:p>
    <w:p w14:paraId="5EC432E0" w14:textId="77777777" w:rsidR="00C23A2C" w:rsidRDefault="00000000">
      <w:pPr>
        <w:pStyle w:val="a5"/>
        <w:numPr>
          <w:ilvl w:val="0"/>
          <w:numId w:val="2"/>
        </w:numPr>
        <w:tabs>
          <w:tab w:val="left" w:pos="1700"/>
        </w:tabs>
        <w:spacing w:before="9"/>
        <w:ind w:left="1700" w:hanging="347"/>
        <w:jc w:val="left"/>
        <w:rPr>
          <w:sz w:val="28"/>
        </w:rPr>
      </w:pPr>
      <w:r>
        <w:rPr>
          <w:color w:val="FF0000"/>
          <w:sz w:val="28"/>
        </w:rPr>
        <w:t>определить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площади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станций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А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и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pacing w:val="-5"/>
          <w:sz w:val="28"/>
        </w:rPr>
        <w:t>В.</w:t>
      </w:r>
    </w:p>
    <w:p w14:paraId="27E0A0E8" w14:textId="77777777" w:rsidR="00C23A2C" w:rsidRDefault="00000000">
      <w:pPr>
        <w:pStyle w:val="a5"/>
        <w:numPr>
          <w:ilvl w:val="0"/>
          <w:numId w:val="1"/>
        </w:numPr>
        <w:tabs>
          <w:tab w:val="left" w:pos="1288"/>
        </w:tabs>
        <w:spacing w:line="360" w:lineRule="auto"/>
        <w:ind w:right="420" w:firstLine="707"/>
        <w:jc w:val="both"/>
        <w:rPr>
          <w:sz w:val="28"/>
        </w:rPr>
      </w:pPr>
      <w:r>
        <w:rPr>
          <w:color w:val="006FC0"/>
          <w:sz w:val="28"/>
        </w:rPr>
        <w:t>На листе миллиметровой бумаги формата А4 нарисовать свой район тяготения (по заданию) в масштабе. Углы измерить транспортиром в</w:t>
      </w:r>
      <w:r>
        <w:rPr>
          <w:color w:val="006FC0"/>
          <w:spacing w:val="40"/>
          <w:sz w:val="28"/>
        </w:rPr>
        <w:t xml:space="preserve"> </w:t>
      </w:r>
      <w:r>
        <w:rPr>
          <w:color w:val="006FC0"/>
          <w:sz w:val="28"/>
        </w:rPr>
        <w:t>задании, длины отложить в масштабе (чтобы было на лист А4).</w:t>
      </w:r>
    </w:p>
    <w:p w14:paraId="6F899C7A" w14:textId="77777777" w:rsidR="00C23A2C" w:rsidRDefault="00000000">
      <w:pPr>
        <w:pStyle w:val="a5"/>
        <w:numPr>
          <w:ilvl w:val="0"/>
          <w:numId w:val="1"/>
        </w:numPr>
        <w:tabs>
          <w:tab w:val="left" w:pos="1272"/>
        </w:tabs>
        <w:spacing w:before="1"/>
        <w:ind w:left="1272" w:hanging="279"/>
        <w:jc w:val="both"/>
        <w:rPr>
          <w:sz w:val="28"/>
        </w:rPr>
      </w:pPr>
      <w:r>
        <w:rPr>
          <w:color w:val="006FC0"/>
          <w:sz w:val="28"/>
        </w:rPr>
        <w:t>Участок</w:t>
      </w:r>
      <w:r>
        <w:rPr>
          <w:color w:val="006FC0"/>
          <w:spacing w:val="-10"/>
          <w:sz w:val="28"/>
        </w:rPr>
        <w:t xml:space="preserve"> </w:t>
      </w:r>
      <w:r>
        <w:rPr>
          <w:color w:val="006FC0"/>
          <w:sz w:val="28"/>
        </w:rPr>
        <w:t>проектируемой</w:t>
      </w:r>
      <w:r>
        <w:rPr>
          <w:color w:val="006FC0"/>
          <w:spacing w:val="-5"/>
          <w:sz w:val="28"/>
        </w:rPr>
        <w:t xml:space="preserve"> </w:t>
      </w:r>
      <w:r>
        <w:rPr>
          <w:color w:val="006FC0"/>
          <w:sz w:val="28"/>
        </w:rPr>
        <w:t>линии</w:t>
      </w:r>
      <w:r>
        <w:rPr>
          <w:color w:val="006FC0"/>
          <w:spacing w:val="-3"/>
          <w:sz w:val="28"/>
        </w:rPr>
        <w:t xml:space="preserve"> </w:t>
      </w:r>
      <w:r>
        <w:rPr>
          <w:color w:val="C00000"/>
          <w:sz w:val="28"/>
        </w:rPr>
        <w:t>разделить</w:t>
      </w:r>
      <w:r>
        <w:rPr>
          <w:color w:val="C00000"/>
          <w:spacing w:val="-6"/>
          <w:sz w:val="28"/>
        </w:rPr>
        <w:t xml:space="preserve"> </w:t>
      </w:r>
      <w:r>
        <w:rPr>
          <w:color w:val="C00000"/>
          <w:sz w:val="28"/>
        </w:rPr>
        <w:t>на</w:t>
      </w:r>
      <w:r>
        <w:rPr>
          <w:color w:val="C00000"/>
          <w:spacing w:val="-5"/>
          <w:sz w:val="28"/>
        </w:rPr>
        <w:t xml:space="preserve"> </w:t>
      </w:r>
      <w:r>
        <w:rPr>
          <w:color w:val="C00000"/>
          <w:sz w:val="28"/>
        </w:rPr>
        <w:t>три</w:t>
      </w:r>
      <w:r>
        <w:rPr>
          <w:color w:val="C00000"/>
          <w:spacing w:val="-8"/>
          <w:sz w:val="28"/>
        </w:rPr>
        <w:t xml:space="preserve"> </w:t>
      </w:r>
      <w:r>
        <w:rPr>
          <w:color w:val="C00000"/>
          <w:sz w:val="28"/>
        </w:rPr>
        <w:t>равных</w:t>
      </w:r>
      <w:r>
        <w:rPr>
          <w:color w:val="C00000"/>
          <w:spacing w:val="-3"/>
          <w:sz w:val="28"/>
        </w:rPr>
        <w:t xml:space="preserve"> </w:t>
      </w:r>
      <w:r>
        <w:rPr>
          <w:color w:val="C00000"/>
          <w:spacing w:val="-2"/>
          <w:sz w:val="28"/>
        </w:rPr>
        <w:t>участка.</w:t>
      </w:r>
    </w:p>
    <w:p w14:paraId="0D44D701" w14:textId="77777777" w:rsidR="00C23A2C" w:rsidRDefault="00000000">
      <w:pPr>
        <w:pStyle w:val="a5"/>
        <w:numPr>
          <w:ilvl w:val="0"/>
          <w:numId w:val="1"/>
        </w:numPr>
        <w:tabs>
          <w:tab w:val="left" w:pos="1290"/>
        </w:tabs>
        <w:spacing w:before="161" w:line="362" w:lineRule="auto"/>
        <w:ind w:right="420" w:firstLine="707"/>
        <w:jc w:val="both"/>
        <w:rPr>
          <w:sz w:val="28"/>
        </w:rPr>
      </w:pPr>
      <w:r>
        <w:rPr>
          <w:color w:val="006FC0"/>
          <w:sz w:val="28"/>
        </w:rPr>
        <w:t>По формуле определить расстояние Х и отложить его в масштабе (в примере – это точки 1-9).</w:t>
      </w:r>
    </w:p>
    <w:p w14:paraId="24F8FD62" w14:textId="77777777" w:rsidR="00C23A2C" w:rsidRDefault="00000000">
      <w:pPr>
        <w:pStyle w:val="a5"/>
        <w:numPr>
          <w:ilvl w:val="0"/>
          <w:numId w:val="1"/>
        </w:numPr>
        <w:tabs>
          <w:tab w:val="left" w:pos="1324"/>
        </w:tabs>
        <w:spacing w:before="0" w:line="360" w:lineRule="auto"/>
        <w:ind w:right="423" w:firstLine="707"/>
        <w:jc w:val="both"/>
        <w:rPr>
          <w:sz w:val="28"/>
        </w:rPr>
      </w:pPr>
      <w:r>
        <w:rPr>
          <w:color w:val="006FC0"/>
          <w:sz w:val="28"/>
        </w:rPr>
        <w:t>На проектируемом участке точки до границы района тяготения (в примере это точки 10 и 11) отложить посредине отрезка «проектируемая станция-грузораздельная точка». (Т.е. V-11 = 11-А;</w:t>
      </w:r>
      <w:r>
        <w:rPr>
          <w:color w:val="006FC0"/>
          <w:spacing w:val="80"/>
          <w:w w:val="150"/>
          <w:sz w:val="28"/>
        </w:rPr>
        <w:t xml:space="preserve"> </w:t>
      </w:r>
      <w:r>
        <w:rPr>
          <w:color w:val="006FC0"/>
          <w:sz w:val="28"/>
        </w:rPr>
        <w:t>В-10</w:t>
      </w:r>
      <w:r>
        <w:rPr>
          <w:color w:val="006FC0"/>
          <w:spacing w:val="40"/>
          <w:sz w:val="28"/>
        </w:rPr>
        <w:t xml:space="preserve"> </w:t>
      </w:r>
      <w:r>
        <w:rPr>
          <w:color w:val="006FC0"/>
          <w:sz w:val="28"/>
        </w:rPr>
        <w:t>=</w:t>
      </w:r>
      <w:r>
        <w:rPr>
          <w:color w:val="006FC0"/>
          <w:spacing w:val="40"/>
          <w:sz w:val="28"/>
        </w:rPr>
        <w:t xml:space="preserve"> </w:t>
      </w:r>
      <w:r>
        <w:rPr>
          <w:color w:val="006FC0"/>
          <w:sz w:val="28"/>
        </w:rPr>
        <w:t>10=II).</w:t>
      </w:r>
    </w:p>
    <w:p w14:paraId="7F1D5F08" w14:textId="77777777" w:rsidR="00C23A2C" w:rsidRDefault="00C23A2C">
      <w:pPr>
        <w:pStyle w:val="a5"/>
        <w:spacing w:line="360" w:lineRule="auto"/>
        <w:rPr>
          <w:sz w:val="28"/>
        </w:rPr>
        <w:sectPr w:rsidR="00C23A2C">
          <w:pgSz w:w="11910" w:h="16840"/>
          <w:pgMar w:top="1040" w:right="708" w:bottom="280" w:left="1133" w:header="720" w:footer="720" w:gutter="0"/>
          <w:cols w:space="720"/>
        </w:sectPr>
      </w:pPr>
    </w:p>
    <w:p w14:paraId="24D3AC38" w14:textId="58361B94" w:rsidR="00C23A2C" w:rsidRDefault="00C23A2C">
      <w:pPr>
        <w:pStyle w:val="a3"/>
        <w:ind w:left="285"/>
        <w:rPr>
          <w:sz w:val="20"/>
        </w:rPr>
      </w:pPr>
    </w:p>
    <w:p w14:paraId="6782B2FD" w14:textId="182CC44F" w:rsidR="00C23A2C" w:rsidRDefault="00F30804">
      <w:pPr>
        <w:pStyle w:val="a3"/>
        <w:spacing w:before="159"/>
        <w:ind w:left="708" w:right="142"/>
        <w:jc w:val="center"/>
      </w:pPr>
      <w:r w:rsidRPr="00F30804">
        <w:drawing>
          <wp:inline distT="0" distB="0" distL="0" distR="0" wp14:anchorId="0873C0BA" wp14:editId="1B70D893">
            <wp:extent cx="5610674" cy="7933373"/>
            <wp:effectExtent l="0" t="0" r="9525" b="0"/>
            <wp:docPr id="340773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73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783" cy="79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>Рис.</w:t>
      </w:r>
      <w:r w:rsidR="00000000">
        <w:rPr>
          <w:spacing w:val="-2"/>
        </w:rPr>
        <w:t xml:space="preserve"> </w:t>
      </w:r>
      <w:r w:rsidR="00000000">
        <w:t>2</w:t>
      </w:r>
      <w:r w:rsidR="00000000">
        <w:rPr>
          <w:spacing w:val="1"/>
        </w:rPr>
        <w:t xml:space="preserve"> </w:t>
      </w:r>
      <w:r w:rsidR="00000000">
        <w:rPr>
          <w:spacing w:val="-2"/>
        </w:rPr>
        <w:t>Образец</w:t>
      </w:r>
    </w:p>
    <w:p w14:paraId="1C197B2A" w14:textId="77777777" w:rsidR="00C23A2C" w:rsidRDefault="00C23A2C">
      <w:pPr>
        <w:pStyle w:val="a3"/>
        <w:spacing w:before="2"/>
      </w:pPr>
    </w:p>
    <w:p w14:paraId="1896B946" w14:textId="77777777" w:rsidR="00C23A2C" w:rsidRDefault="00000000">
      <w:pPr>
        <w:pStyle w:val="a3"/>
        <w:spacing w:before="1"/>
        <w:ind w:left="993"/>
      </w:pPr>
      <w:r>
        <w:rPr>
          <w:color w:val="6F2F9F"/>
        </w:rPr>
        <w:t>Выполненную</w:t>
      </w:r>
      <w:r>
        <w:rPr>
          <w:color w:val="6F2F9F"/>
          <w:spacing w:val="-9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№</w:t>
      </w:r>
      <w:r>
        <w:rPr>
          <w:color w:val="6F2F9F"/>
          <w:spacing w:val="-5"/>
        </w:rPr>
        <w:t xml:space="preserve"> 1».</w:t>
      </w:r>
    </w:p>
    <w:sectPr w:rsidR="00C23A2C">
      <w:pgSz w:w="11910" w:h="16840"/>
      <w:pgMar w:top="1120" w:right="708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31107"/>
    <w:multiLevelType w:val="hybridMultilevel"/>
    <w:tmpl w:val="D5A6C4EC"/>
    <w:lvl w:ilvl="0" w:tplc="12FE1AEA">
      <w:numFmt w:val="bullet"/>
      <w:lvlText w:val=""/>
      <w:lvlJc w:val="left"/>
      <w:pPr>
        <w:ind w:left="1713" w:hanging="348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spacing w:val="0"/>
        <w:w w:val="100"/>
        <w:sz w:val="28"/>
        <w:szCs w:val="28"/>
        <w:lang w:val="ru-RU" w:eastAsia="en-US" w:bidi="ar-SA"/>
      </w:rPr>
    </w:lvl>
    <w:lvl w:ilvl="1" w:tplc="D4CE83D6">
      <w:numFmt w:val="bullet"/>
      <w:lvlText w:val="•"/>
      <w:lvlJc w:val="left"/>
      <w:pPr>
        <w:ind w:left="2554" w:hanging="348"/>
      </w:pPr>
      <w:rPr>
        <w:rFonts w:hint="default"/>
        <w:lang w:val="ru-RU" w:eastAsia="en-US" w:bidi="ar-SA"/>
      </w:rPr>
    </w:lvl>
    <w:lvl w:ilvl="2" w:tplc="1C94A746">
      <w:numFmt w:val="bullet"/>
      <w:lvlText w:val="•"/>
      <w:lvlJc w:val="left"/>
      <w:pPr>
        <w:ind w:left="3389" w:hanging="348"/>
      </w:pPr>
      <w:rPr>
        <w:rFonts w:hint="default"/>
        <w:lang w:val="ru-RU" w:eastAsia="en-US" w:bidi="ar-SA"/>
      </w:rPr>
    </w:lvl>
    <w:lvl w:ilvl="3" w:tplc="C00E58FC">
      <w:numFmt w:val="bullet"/>
      <w:lvlText w:val="•"/>
      <w:lvlJc w:val="left"/>
      <w:pPr>
        <w:ind w:left="4223" w:hanging="348"/>
      </w:pPr>
      <w:rPr>
        <w:rFonts w:hint="default"/>
        <w:lang w:val="ru-RU" w:eastAsia="en-US" w:bidi="ar-SA"/>
      </w:rPr>
    </w:lvl>
    <w:lvl w:ilvl="4" w:tplc="464887BE">
      <w:numFmt w:val="bullet"/>
      <w:lvlText w:val="•"/>
      <w:lvlJc w:val="left"/>
      <w:pPr>
        <w:ind w:left="5058" w:hanging="348"/>
      </w:pPr>
      <w:rPr>
        <w:rFonts w:hint="default"/>
        <w:lang w:val="ru-RU" w:eastAsia="en-US" w:bidi="ar-SA"/>
      </w:rPr>
    </w:lvl>
    <w:lvl w:ilvl="5" w:tplc="F9F829F4">
      <w:numFmt w:val="bullet"/>
      <w:lvlText w:val="•"/>
      <w:lvlJc w:val="left"/>
      <w:pPr>
        <w:ind w:left="5892" w:hanging="348"/>
      </w:pPr>
      <w:rPr>
        <w:rFonts w:hint="default"/>
        <w:lang w:val="ru-RU" w:eastAsia="en-US" w:bidi="ar-SA"/>
      </w:rPr>
    </w:lvl>
    <w:lvl w:ilvl="6" w:tplc="01DA4FC0">
      <w:numFmt w:val="bullet"/>
      <w:lvlText w:val="•"/>
      <w:lvlJc w:val="left"/>
      <w:pPr>
        <w:ind w:left="6727" w:hanging="348"/>
      </w:pPr>
      <w:rPr>
        <w:rFonts w:hint="default"/>
        <w:lang w:val="ru-RU" w:eastAsia="en-US" w:bidi="ar-SA"/>
      </w:rPr>
    </w:lvl>
    <w:lvl w:ilvl="7" w:tplc="1292AA6C">
      <w:numFmt w:val="bullet"/>
      <w:lvlText w:val="•"/>
      <w:lvlJc w:val="left"/>
      <w:pPr>
        <w:ind w:left="7561" w:hanging="348"/>
      </w:pPr>
      <w:rPr>
        <w:rFonts w:hint="default"/>
        <w:lang w:val="ru-RU" w:eastAsia="en-US" w:bidi="ar-SA"/>
      </w:rPr>
    </w:lvl>
    <w:lvl w:ilvl="8" w:tplc="A1ACCB5A">
      <w:numFmt w:val="bullet"/>
      <w:lvlText w:val="•"/>
      <w:lvlJc w:val="left"/>
      <w:pPr>
        <w:ind w:left="8396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77E7184B"/>
    <w:multiLevelType w:val="hybridMultilevel"/>
    <w:tmpl w:val="563218CA"/>
    <w:lvl w:ilvl="0" w:tplc="68981E52">
      <w:start w:val="1"/>
      <w:numFmt w:val="decimal"/>
      <w:lvlText w:val="%1."/>
      <w:lvlJc w:val="left"/>
      <w:pPr>
        <w:ind w:left="285" w:hanging="29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6FC0"/>
        <w:spacing w:val="0"/>
        <w:w w:val="100"/>
        <w:sz w:val="28"/>
        <w:szCs w:val="28"/>
        <w:lang w:val="ru-RU" w:eastAsia="en-US" w:bidi="ar-SA"/>
      </w:rPr>
    </w:lvl>
    <w:lvl w:ilvl="1" w:tplc="B6046BE2">
      <w:numFmt w:val="bullet"/>
      <w:lvlText w:val="•"/>
      <w:lvlJc w:val="left"/>
      <w:pPr>
        <w:ind w:left="1258" w:hanging="298"/>
      </w:pPr>
      <w:rPr>
        <w:rFonts w:hint="default"/>
        <w:lang w:val="ru-RU" w:eastAsia="en-US" w:bidi="ar-SA"/>
      </w:rPr>
    </w:lvl>
    <w:lvl w:ilvl="2" w:tplc="16BA4146">
      <w:numFmt w:val="bullet"/>
      <w:lvlText w:val="•"/>
      <w:lvlJc w:val="left"/>
      <w:pPr>
        <w:ind w:left="2237" w:hanging="298"/>
      </w:pPr>
      <w:rPr>
        <w:rFonts w:hint="default"/>
        <w:lang w:val="ru-RU" w:eastAsia="en-US" w:bidi="ar-SA"/>
      </w:rPr>
    </w:lvl>
    <w:lvl w:ilvl="3" w:tplc="8904C13C">
      <w:numFmt w:val="bullet"/>
      <w:lvlText w:val="•"/>
      <w:lvlJc w:val="left"/>
      <w:pPr>
        <w:ind w:left="3215" w:hanging="298"/>
      </w:pPr>
      <w:rPr>
        <w:rFonts w:hint="default"/>
        <w:lang w:val="ru-RU" w:eastAsia="en-US" w:bidi="ar-SA"/>
      </w:rPr>
    </w:lvl>
    <w:lvl w:ilvl="4" w:tplc="D05CFB2C">
      <w:numFmt w:val="bullet"/>
      <w:lvlText w:val="•"/>
      <w:lvlJc w:val="left"/>
      <w:pPr>
        <w:ind w:left="4194" w:hanging="298"/>
      </w:pPr>
      <w:rPr>
        <w:rFonts w:hint="default"/>
        <w:lang w:val="ru-RU" w:eastAsia="en-US" w:bidi="ar-SA"/>
      </w:rPr>
    </w:lvl>
    <w:lvl w:ilvl="5" w:tplc="62EED72E">
      <w:numFmt w:val="bullet"/>
      <w:lvlText w:val="•"/>
      <w:lvlJc w:val="left"/>
      <w:pPr>
        <w:ind w:left="5172" w:hanging="298"/>
      </w:pPr>
      <w:rPr>
        <w:rFonts w:hint="default"/>
        <w:lang w:val="ru-RU" w:eastAsia="en-US" w:bidi="ar-SA"/>
      </w:rPr>
    </w:lvl>
    <w:lvl w:ilvl="6" w:tplc="7F0C887C">
      <w:numFmt w:val="bullet"/>
      <w:lvlText w:val="•"/>
      <w:lvlJc w:val="left"/>
      <w:pPr>
        <w:ind w:left="6151" w:hanging="298"/>
      </w:pPr>
      <w:rPr>
        <w:rFonts w:hint="default"/>
        <w:lang w:val="ru-RU" w:eastAsia="en-US" w:bidi="ar-SA"/>
      </w:rPr>
    </w:lvl>
    <w:lvl w:ilvl="7" w:tplc="A89290BA">
      <w:numFmt w:val="bullet"/>
      <w:lvlText w:val="•"/>
      <w:lvlJc w:val="left"/>
      <w:pPr>
        <w:ind w:left="7129" w:hanging="298"/>
      </w:pPr>
      <w:rPr>
        <w:rFonts w:hint="default"/>
        <w:lang w:val="ru-RU" w:eastAsia="en-US" w:bidi="ar-SA"/>
      </w:rPr>
    </w:lvl>
    <w:lvl w:ilvl="8" w:tplc="D6AC0D0C">
      <w:numFmt w:val="bullet"/>
      <w:lvlText w:val="•"/>
      <w:lvlJc w:val="left"/>
      <w:pPr>
        <w:ind w:left="8108" w:hanging="298"/>
      </w:pPr>
      <w:rPr>
        <w:rFonts w:hint="default"/>
        <w:lang w:val="ru-RU" w:eastAsia="en-US" w:bidi="ar-SA"/>
      </w:rPr>
    </w:lvl>
  </w:abstractNum>
  <w:num w:numId="1" w16cid:durableId="1393309084">
    <w:abstractNumId w:val="1"/>
  </w:num>
  <w:num w:numId="2" w16cid:durableId="12308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3A2C"/>
    <w:rsid w:val="00111C14"/>
    <w:rsid w:val="00242493"/>
    <w:rsid w:val="002B0432"/>
    <w:rsid w:val="0030379C"/>
    <w:rsid w:val="0036308F"/>
    <w:rsid w:val="00371DE1"/>
    <w:rsid w:val="003935FF"/>
    <w:rsid w:val="00421432"/>
    <w:rsid w:val="009F0FBC"/>
    <w:rsid w:val="009F6F0A"/>
    <w:rsid w:val="00BF5275"/>
    <w:rsid w:val="00C23A2C"/>
    <w:rsid w:val="00E633FE"/>
    <w:rsid w:val="00E82DCE"/>
    <w:rsid w:val="00EB0D72"/>
    <w:rsid w:val="00F3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CAC2"/>
  <w15:docId w15:val="{7F263A99-C8FC-4B73-BB56-C968B443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56"/>
      <w:ind w:left="3898" w:hanging="2845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spacing w:before="160"/>
      <w:ind w:left="285" w:firstLine="707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4</cp:revision>
  <dcterms:created xsi:type="dcterms:W3CDTF">2025-03-23T12:55:00Z</dcterms:created>
  <dcterms:modified xsi:type="dcterms:W3CDTF">2025-03-25T14:17:00Z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2025-03-23T00:00:00Z</vt:filetime>
  </property>
  <property fmtid="{D5CDD505-2E9C-101B-9397-08002B2CF9AE}" pid="5" name="Producer">
    <vt:lpwstr>Microsoft® Office Word 2007</vt:lpwstr>
  </property>
</Properties>
</file>