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  <w:r w:rsidRPr="00D120AF">
        <w:t>ФЕДЕРАЛЬНОЕ АГЕНТСТВО ЖЕЛЕЗНОДОРОЖНОГО ТРАНСПОРТА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Федеральное государственное бюджетное образовательное 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учреждение высшего образования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«петербургский государственный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университет путей сообщения ИМПЕРАТОРА АЛЕКСАНДРА </w:t>
      </w:r>
      <w:r w:rsidRPr="00D120AF">
        <w:rPr>
          <w:caps/>
          <w:sz w:val="28"/>
          <w:szCs w:val="28"/>
          <w:lang w:val="en-US"/>
        </w:rPr>
        <w:t>I</w:t>
      </w:r>
      <w:r w:rsidRPr="00D120AF">
        <w:rPr>
          <w:caps/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A32CB9">
        <w:rPr>
          <w:sz w:val="28"/>
          <w:szCs w:val="28"/>
          <w:highlight w:val="yellow"/>
        </w:rPr>
        <w:t>Кафедра «Железнодорожный путь»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Курсовая работа</w:t>
      </w: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</w:p>
    <w:p w:rsidR="00CC147E" w:rsidRPr="00711B6D" w:rsidRDefault="00CC147E" w:rsidP="00CC147E">
      <w:pPr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дисциплине Б1.В.18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«Проектирование и расчет элементов верхнего строения железнодорожного пути»</w:t>
      </w:r>
    </w:p>
    <w:p w:rsidR="00CC147E" w:rsidRPr="00D120AF" w:rsidRDefault="00CC147E" w:rsidP="00CC147E">
      <w:pPr>
        <w:ind w:firstLine="708"/>
        <w:jc w:val="both"/>
        <w:rPr>
          <w:sz w:val="28"/>
          <w:szCs w:val="28"/>
        </w:rPr>
      </w:pPr>
    </w:p>
    <w:p w:rsidR="00CC147E" w:rsidRPr="00D120AF" w:rsidRDefault="00CC147E" w:rsidP="00CC147E">
      <w:pPr>
        <w:ind w:firstLine="708"/>
        <w:jc w:val="center"/>
        <w:rPr>
          <w:b/>
          <w:color w:val="FF0000"/>
          <w:sz w:val="28"/>
          <w:szCs w:val="28"/>
        </w:rPr>
      </w:pPr>
      <w:r w:rsidRPr="00D94457">
        <w:rPr>
          <w:b/>
          <w:sz w:val="28"/>
          <w:szCs w:val="28"/>
          <w:highlight w:val="yellow"/>
        </w:rPr>
        <w:t>на тему: «Комплексный расчет бесстыкового пути на прочность и устойчивость»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для специальности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23.05.06 «Строительство железных дорог, мостов и транспортных тоннелей»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специализации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«Управление техническим состоянием железнодорожного пути»</w:t>
      </w:r>
    </w:p>
    <w:p w:rsidR="00CC147E" w:rsidRPr="00D120AF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Форма обучения – очная</w:t>
      </w: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877"/>
        <w:gridCol w:w="2407"/>
        <w:gridCol w:w="3396"/>
      </w:tblGrid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Обучающийся</w:t>
            </w: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подпись, дата</w:t>
            </w: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A54B0C">
              <w:rPr>
                <w:iCs/>
                <w:highlight w:val="yellow"/>
              </w:rPr>
              <w:t xml:space="preserve">СЖУ-901 </w:t>
            </w:r>
            <w:r w:rsidRPr="00A54B0C">
              <w:rPr>
                <w:iCs/>
                <w:highlight w:val="yellow"/>
                <w:lang w:val="en-US"/>
              </w:rPr>
              <w:t>IV</w:t>
            </w:r>
            <w:r w:rsidRPr="00A54B0C">
              <w:rPr>
                <w:iCs/>
                <w:highlight w:val="yellow"/>
              </w:rPr>
              <w:t xml:space="preserve"> курс</w:t>
            </w:r>
            <w:r w:rsidRPr="00D120AF">
              <w:rPr>
                <w:iCs/>
              </w:rPr>
              <w:t xml:space="preserve"> </w:t>
            </w:r>
          </w:p>
          <w:p w:rsidR="00CC147E" w:rsidRPr="00D120AF" w:rsidRDefault="00FF6406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iCs/>
                <w:highlight w:val="yellow"/>
              </w:rPr>
              <w:t>И.И. Иванов</w:t>
            </w:r>
          </w:p>
        </w:tc>
      </w:tr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939"/>
        <w:gridCol w:w="2409"/>
        <w:gridCol w:w="3332"/>
      </w:tblGrid>
      <w:tr w:rsidR="00CC147E" w:rsidRPr="00D120AF" w:rsidTr="00711B6D">
        <w:tc>
          <w:tcPr>
            <w:tcW w:w="29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Преподаватель</w:t>
            </w:r>
          </w:p>
        </w:tc>
        <w:tc>
          <w:tcPr>
            <w:tcW w:w="2410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</w:t>
            </w:r>
          </w:p>
        </w:tc>
        <w:tc>
          <w:tcPr>
            <w:tcW w:w="3402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94457">
              <w:rPr>
                <w:rFonts w:eastAsia="Calibri"/>
                <w:iCs/>
                <w:sz w:val="28"/>
                <w:szCs w:val="20"/>
                <w:highlight w:val="yellow"/>
              </w:rPr>
              <w:t>Романов А.В.</w:t>
            </w: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Санкт-Петербург</w:t>
      </w:r>
    </w:p>
    <w:p w:rsidR="00CC147E" w:rsidRDefault="00CC147E" w:rsidP="00CC147E">
      <w:pPr>
        <w:jc w:val="center"/>
        <w:rPr>
          <w:sz w:val="28"/>
          <w:szCs w:val="28"/>
        </w:rPr>
      </w:pPr>
      <w:r w:rsidRPr="00D94457">
        <w:rPr>
          <w:sz w:val="28"/>
          <w:szCs w:val="28"/>
          <w:highlight w:val="yellow"/>
        </w:rPr>
        <w:t>2023</w:t>
      </w:r>
      <w:r>
        <w:rPr>
          <w:sz w:val="28"/>
          <w:szCs w:val="28"/>
        </w:rPr>
        <w:br w:type="page"/>
      </w:r>
    </w:p>
    <w:p w:rsidR="00FC6EB0" w:rsidRDefault="00FC6EB0" w:rsidP="00CC147E">
      <w:pPr>
        <w:jc w:val="center"/>
        <w:rPr>
          <w:rStyle w:val="FontStyle141"/>
          <w:sz w:val="28"/>
          <w:szCs w:val="28"/>
        </w:rPr>
      </w:pPr>
    </w:p>
    <w:sdt>
      <w:sdtPr>
        <w:rPr>
          <w:rFonts w:ascii="Tahoma" w:eastAsia="Times New Roman" w:hAnsi="Tahoma" w:cs="Tahoma"/>
          <w:color w:val="auto"/>
          <w:sz w:val="24"/>
          <w:szCs w:val="24"/>
        </w:rPr>
        <w:id w:val="-18730540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:rsidR="00664CFE" w:rsidRPr="005435F8" w:rsidRDefault="00664CFE" w:rsidP="005435F8">
          <w:pPr>
            <w:pStyle w:val="a6"/>
            <w:spacing w:after="60" w:line="24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435F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6A5123" w:rsidRDefault="00664CF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begin"/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instrText xml:space="preserve"> TOC \o "1-3" \h \z \u </w:instrText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separate"/>
          </w:r>
          <w:hyperlink w:anchor="_Toc184385401" w:history="1">
            <w:r w:rsidR="006A5123" w:rsidRPr="004F1430">
              <w:rPr>
                <w:rStyle w:val="af5"/>
                <w:b/>
                <w:bCs/>
                <w:noProof/>
              </w:rPr>
              <w:t>ВВЕДЕНИЕ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_Toc184385401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3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2" w:history="1">
            <w:r w:rsidR="006A5123" w:rsidRPr="004F1430">
              <w:rPr>
                <w:rStyle w:val="af5"/>
                <w:b/>
                <w:bCs/>
                <w:noProof/>
              </w:rPr>
              <w:t>1.  Расчет верхнего строения пути на прочность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_Toc184385402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4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left" w:pos="6424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3" w:history="1">
            <w:r w:rsidR="006A5123" w:rsidRPr="004F1430">
              <w:rPr>
                <w:rStyle w:val="af5"/>
                <w:b/>
                <w:bCs/>
                <w:noProof/>
              </w:rPr>
              <w:t xml:space="preserve">1.1.  Основные расчетные характеристики пути и подвижного 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 xml:space="preserve">                   состава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_Toc184385403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4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left" w:pos="6213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4" w:history="1">
            <w:r w:rsidR="006A5123" w:rsidRPr="004F1430">
              <w:rPr>
                <w:rStyle w:val="af5"/>
                <w:b/>
                <w:bCs/>
                <w:noProof/>
              </w:rPr>
              <w:t xml:space="preserve">1.2. Определение среднего и максимального вероятного 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 xml:space="preserve">     значения динамической силы воздействия колеса на рельс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_Toc184385404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6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5" w:history="1">
            <w:r w:rsidR="006A5123" w:rsidRPr="004F1430">
              <w:rPr>
                <w:rStyle w:val="af5"/>
                <w:b/>
                <w:bCs/>
                <w:noProof/>
              </w:rPr>
              <w:t>1.3. Определение напряжений в элементах верхнего строения пути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_Toc184385405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11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6" w:history="1">
            <w:r w:rsidR="006A5123" w:rsidRPr="004F1430">
              <w:rPr>
                <w:rStyle w:val="af5"/>
                <w:b/>
                <w:bCs/>
                <w:noProof/>
              </w:rPr>
              <w:t>1.4. Выводы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_Toc184385406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17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7" w:history="1">
            <w:r w:rsidR="006A5123" w:rsidRPr="004F1430">
              <w:rPr>
                <w:rStyle w:val="af5"/>
                <w:b/>
                <w:bCs/>
                <w:noProof/>
              </w:rPr>
              <w:t>2. Определение напряжений на основной площадке земляного полотна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_Toc184385407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18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8" w:history="1">
            <w:r w:rsidR="006A5123" w:rsidRPr="004F1430">
              <w:rPr>
                <w:rStyle w:val="af5"/>
                <w:b/>
                <w:bCs/>
                <w:noProof/>
              </w:rPr>
              <w:t>2.1. Общие положения. Предпосылки и допущения к расчетной схеме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_Toc184385408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18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left" w:pos="6066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09" w:history="1">
            <w:r w:rsidR="006A5123" w:rsidRPr="004F1430">
              <w:rPr>
                <w:rStyle w:val="af5"/>
                <w:b/>
                <w:bCs/>
                <w:noProof/>
              </w:rPr>
              <w:t xml:space="preserve">2.2. Определение напряжений на основной площадке 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 xml:space="preserve">  земляного полотна от наиболее массового грузового вагона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_Toc184385409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19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0" w:history="1">
            <w:r w:rsidR="006A5123" w:rsidRPr="004F1430">
              <w:rPr>
                <w:rStyle w:val="af5"/>
                <w:b/>
                <w:bCs/>
                <w:noProof/>
              </w:rPr>
              <w:t>2.3. Выводы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_Toc184385410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21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1" w:history="1">
            <w:r w:rsidR="006A5123" w:rsidRPr="004F1430">
              <w:rPr>
                <w:rStyle w:val="af5"/>
                <w:b/>
                <w:bCs/>
                <w:noProof/>
              </w:rPr>
              <w:t>3. Расчет бесстыкового пути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_Toc184385411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22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2" w:history="1">
            <w:r w:rsidR="006A5123" w:rsidRPr="004F1430">
              <w:rPr>
                <w:rStyle w:val="af5"/>
                <w:b/>
                <w:bCs/>
                <w:noProof/>
              </w:rPr>
              <w:t>2.1.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>Расчет бесстыкового пути по условию прочности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_Toc184385412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22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3" w:history="1">
            <w:r w:rsidR="006A5123" w:rsidRPr="004F1430">
              <w:rPr>
                <w:rStyle w:val="af5"/>
                <w:b/>
                <w:bCs/>
                <w:noProof/>
              </w:rPr>
              <w:t>3.2</w:t>
            </w:r>
            <w:r w:rsidR="006A5123">
              <w:rPr>
                <w:rFonts w:eastAsiaTheme="minorEastAsia"/>
                <w:noProof/>
                <w:lang w:eastAsia="ru-RU"/>
              </w:rPr>
              <w:tab/>
            </w:r>
            <w:r w:rsidR="006A5123" w:rsidRPr="004F1430">
              <w:rPr>
                <w:rStyle w:val="af5"/>
                <w:b/>
                <w:bCs/>
                <w:noProof/>
              </w:rPr>
              <w:t>.  Расчет бесстыкового пути по условию устойчивости С.П. Першина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_Toc184385413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24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4" w:history="1">
            <w:r w:rsidR="006A5123" w:rsidRPr="004F1430">
              <w:rPr>
                <w:rStyle w:val="af5"/>
                <w:b/>
                <w:bCs/>
                <w:noProof/>
              </w:rPr>
              <w:t>3.3. Определение расчетного интервала закрепления плетей бесстыкового пути на постоянный режим эксплуатации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_Toc184385414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26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5" w:history="1">
            <w:r w:rsidR="006A5123" w:rsidRPr="004F1430">
              <w:rPr>
                <w:rStyle w:val="af5"/>
                <w:b/>
                <w:bCs/>
                <w:noProof/>
              </w:rPr>
              <w:t>3.4. Определение оптимального интервала закрепления плетей бесстыкового пути на постоянный режим эксплуатации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_Toc184385415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27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6" w:history="1">
            <w:r w:rsidR="006A5123" w:rsidRPr="004F1430">
              <w:rPr>
                <w:rStyle w:val="af5"/>
                <w:b/>
                <w:bCs/>
                <w:noProof/>
              </w:rPr>
              <w:t>3.5.  Выводы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_Toc184385416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28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7" w:history="1">
            <w:r w:rsidR="006A5123" w:rsidRPr="004F1430">
              <w:rPr>
                <w:rStyle w:val="af5"/>
                <w:b/>
                <w:bCs/>
                <w:noProof/>
              </w:rPr>
              <w:t>Заключение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_Toc184385417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29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A5123" w:rsidRDefault="00585A2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4385418" w:history="1">
            <w:r w:rsidR="006A5123" w:rsidRPr="004F1430">
              <w:rPr>
                <w:rStyle w:val="af5"/>
                <w:b/>
                <w:bCs/>
                <w:noProof/>
              </w:rPr>
              <w:t>Библиографический список</w:t>
            </w:r>
            <w:r w:rsidR="006A5123">
              <w:rPr>
                <w:noProof/>
                <w:webHidden/>
              </w:rPr>
              <w:tab/>
            </w:r>
            <w:r w:rsidR="006A5123">
              <w:rPr>
                <w:noProof/>
                <w:webHidden/>
              </w:rPr>
              <w:fldChar w:fldCharType="begin"/>
            </w:r>
            <w:r w:rsidR="006A5123">
              <w:rPr>
                <w:noProof/>
                <w:webHidden/>
              </w:rPr>
              <w:instrText xml:space="preserve"> PAGEREF _Toc184385418 \h </w:instrText>
            </w:r>
            <w:r w:rsidR="006A5123">
              <w:rPr>
                <w:noProof/>
                <w:webHidden/>
              </w:rPr>
            </w:r>
            <w:r w:rsidR="006A5123">
              <w:rPr>
                <w:noProof/>
                <w:webHidden/>
              </w:rPr>
              <w:fldChar w:fldCharType="separate"/>
            </w:r>
            <w:r w:rsidR="006A5123">
              <w:rPr>
                <w:noProof/>
                <w:webHidden/>
              </w:rPr>
              <w:t>30</w:t>
            </w:r>
            <w:r w:rsidR="006A5123">
              <w:rPr>
                <w:noProof/>
                <w:webHidden/>
              </w:rPr>
              <w:fldChar w:fldCharType="end"/>
            </w:r>
          </w:hyperlink>
        </w:p>
        <w:p w:rsidR="00664CFE" w:rsidRPr="00C71073" w:rsidRDefault="00664CFE" w:rsidP="005435F8">
          <w:r w:rsidRPr="005435F8">
            <w:rPr>
              <w:bCs/>
              <w:sz w:val="28"/>
              <w:szCs w:val="28"/>
            </w:rPr>
            <w:fldChar w:fldCharType="end"/>
          </w:r>
        </w:p>
      </w:sdtContent>
    </w:sdt>
    <w:p w:rsidR="00CC147E" w:rsidRDefault="00CC147E" w:rsidP="00CC147E">
      <w:pPr>
        <w:spacing w:line="259" w:lineRule="auto"/>
        <w:ind w:left="11" w:right="-17" w:hanging="11"/>
        <w:rPr>
          <w:rFonts w:ascii="Tahoma" w:hAnsi="Tahoma" w:cs="Tahoma"/>
          <w:sz w:val="28"/>
          <w:szCs w:val="28"/>
        </w:rPr>
        <w:sectPr w:rsidR="00CC147E" w:rsidSect="00A54B0C">
          <w:footerReference w:type="even" r:id="rId8"/>
          <w:footerReference w:type="default" r:id="rId9"/>
          <w:footerReference w:type="first" r:id="rId10"/>
          <w:type w:val="continuous"/>
          <w:pgSz w:w="11906" w:h="16838" w:code="9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rFonts w:ascii="Tahoma" w:hAnsi="Tahoma" w:cs="Tahoma"/>
          <w:sz w:val="28"/>
          <w:szCs w:val="28"/>
        </w:rPr>
        <w:br w:type="page"/>
      </w:r>
    </w:p>
    <w:p w:rsidR="00A54B0C" w:rsidRPr="00A54B0C" w:rsidRDefault="00A54B0C" w:rsidP="00A54B0C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0" w:name="_Toc142156008"/>
      <w:bookmarkStart w:id="1" w:name="_Toc184385401"/>
      <w:r w:rsidRPr="00A54B0C">
        <w:rPr>
          <w:b/>
          <w:bCs/>
          <w:sz w:val="28"/>
          <w:szCs w:val="26"/>
          <w:lang w:eastAsia="en-US"/>
        </w:rPr>
        <w:lastRenderedPageBreak/>
        <w:t>ВВЕДЕНИЕ</w:t>
      </w:r>
      <w:bookmarkEnd w:id="0"/>
      <w:bookmarkEnd w:id="1"/>
    </w:p>
    <w:p w:rsidR="00A54B0C" w:rsidRPr="00A54B0C" w:rsidRDefault="00A54B0C" w:rsidP="00A54B0C">
      <w:pPr>
        <w:rPr>
          <w:rFonts w:ascii="Calibri" w:eastAsia="Calibri" w:hAnsi="Calibri"/>
          <w:sz w:val="22"/>
          <w:szCs w:val="22"/>
          <w:lang w:eastAsia="en-US"/>
        </w:rPr>
      </w:pP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Железнодорожный путь выполняет тяжелую работу в трудных условиях. Находясь под воздействием подвижных нагрузок и природных явлений (ветра, влаги, температуры, органического мира), обеспечивая непрерывность и безопасность движения поездов, он должен служить в любое время года, дня и ночи.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Для обеспечения непрерывности и безопасности движения поездов с установленными скоростями железнодорожный путь должен всегда находиться в исправном и опрятном состоянии, соответствующем требованиям «Правил технической эксплуатации железных дорог Российской Федерации». Поэтому основой ведения путевого хозяйства является текущее содержание пути.</w:t>
      </w:r>
    </w:p>
    <w:p w:rsidR="00A54B0C" w:rsidRPr="00A54B0C" w:rsidRDefault="00A54B0C" w:rsidP="00A54B0C">
      <w:pPr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основе требований, предъявляемых к конструкции верхнего строения пути, лежат условия обеспечения его прочности, устойчивости и экономичности. Расчетами на прочность определяется минимально необходимый тип строения пути в заданных условиях эксплуатации, а целесообразный тип верхнего строения пути определяется технико-экономическими расчетами.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Под воздействием подвижного состава в элементах верхнего строения пути возникают напряжения и деформации. Зависимость их от сил, действующих на путь, сложна и не поддается точному определению. Поэтому в Правилах расчета железнодорожного пути на прочность приняты следующие предпосылки и допущения: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36"/>
          <w:szCs w:val="22"/>
          <w:lang w:eastAsia="en-US"/>
        </w:rPr>
      </w:pPr>
      <w:r w:rsidRPr="00A54B0C">
        <w:rPr>
          <w:rFonts w:eastAsia="Calibri"/>
          <w:color w:val="000000"/>
          <w:sz w:val="28"/>
          <w:szCs w:val="23"/>
          <w:shd w:val="clear" w:color="auto" w:fill="FFFFFF"/>
          <w:lang w:eastAsia="en-US"/>
        </w:rPr>
        <w:t>расчет ведется по формулам, применяемым при статистическом приложении нагрузок; переменные динамические силы от расчетного колеса принимаются в их максимальном вероятном значении, от остальных колес - их средние значения;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характеристики пути (модуль упругости пути и др.) принимаются детерминированными;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рельс рассматривается как неразрезная балка, лежащая на сплошном упругом основании;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упругая реакция основания считается линейно зависящей от осадки;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расчет ведется на воздействие вертикальных сил, приложенных по оси симметрии рельса, а учет действия горизонтальных поперечных сил, влияния внецентренного приложения вертикальных сил и подуклонки рельсов осуществляется умножением расчетных напряжений в кромке подошвы рельса на коэффициент;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путь и подвижной состав находятся в исправном состоянии, отвечающем требованиям ПТЭ;</w:t>
      </w:r>
    </w:p>
    <w:p w:rsidR="00A54B0C" w:rsidRPr="00A54B0C" w:rsidRDefault="00A54B0C" w:rsidP="00A54B0C">
      <w:pPr>
        <w:spacing w:after="200" w:line="276" w:lineRule="auto"/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результате расчетов можно оценить напряженно деформированное состояние пути, степень его прочности и устойчивости, безопасность движения поездов.</w:t>
      </w:r>
      <w:r w:rsidRPr="00A54B0C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sz w:val="28"/>
          <w:szCs w:val="28"/>
          <w:lang w:eastAsia="en-US"/>
        </w:rPr>
      </w:pPr>
      <w:r w:rsidRPr="00711B6D">
        <w:rPr>
          <w:b/>
          <w:bCs/>
          <w:sz w:val="28"/>
          <w:szCs w:val="28"/>
          <w:lang w:eastAsia="en-US"/>
        </w:rPr>
        <w:lastRenderedPageBreak/>
        <w:tab/>
      </w:r>
      <w:bookmarkStart w:id="2" w:name="_Toc142156009"/>
      <w:bookmarkStart w:id="3" w:name="_Toc184385402"/>
      <w:r w:rsidRPr="00711B6D">
        <w:rPr>
          <w:b/>
          <w:bCs/>
          <w:sz w:val="28"/>
          <w:szCs w:val="28"/>
          <w:lang w:eastAsia="en-US"/>
        </w:rPr>
        <w:t>1.  Расчет верхнего строения пути на прочность</w:t>
      </w:r>
      <w:bookmarkEnd w:id="2"/>
      <w:bookmarkEnd w:id="3"/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4" w:name="_Toc142156010"/>
      <w:bookmarkStart w:id="5" w:name="_Toc184385403"/>
      <w:r w:rsidRPr="00711B6D">
        <w:rPr>
          <w:b/>
          <w:bCs/>
          <w:sz w:val="28"/>
          <w:szCs w:val="26"/>
          <w:lang w:eastAsia="en-US"/>
        </w:rPr>
        <w:t xml:space="preserve">1.1.  Основные расчетные характеристики пути и подвижного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  </w:t>
      </w:r>
      <w:r w:rsidRPr="00711B6D">
        <w:rPr>
          <w:b/>
          <w:bCs/>
          <w:sz w:val="28"/>
          <w:szCs w:val="26"/>
          <w:lang w:eastAsia="en-US"/>
        </w:rPr>
        <w:tab/>
        <w:t>состава</w:t>
      </w:r>
      <w:bookmarkEnd w:id="4"/>
      <w:bookmarkEnd w:id="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Основные расчетные характеристики пути и подвижного состава сведены в таблицы 1 и 2.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Таблица 1. Основные расчетные характеристики подвижного состава.</w:t>
      </w:r>
    </w:p>
    <w:tbl>
      <w:tblPr>
        <w:tblStyle w:val="11"/>
        <w:tblW w:w="97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7"/>
        <w:gridCol w:w="5201"/>
        <w:gridCol w:w="1560"/>
        <w:gridCol w:w="992"/>
        <w:gridCol w:w="1496"/>
      </w:tblGrid>
      <w:tr w:rsidR="00D94457" w:rsidRPr="00711B6D" w:rsidTr="00711B6D">
        <w:trPr>
          <w:trHeight w:val="403"/>
        </w:trPr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0" w:type="auto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6A5123" w:rsidRPr="00711B6D" w:rsidTr="00711B6D">
        <w:trPr>
          <w:trHeight w:val="806"/>
        </w:trPr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ВЛ15</w:t>
            </w:r>
          </w:p>
          <w:p w:rsidR="00711B6D" w:rsidRPr="00711B6D" w:rsidRDefault="008E0774" w:rsidP="008E0774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6-осный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40E58">
              <w:rPr>
                <w:rFonts w:eastAsia="Calibri"/>
                <w:lang w:val="en-US" w:eastAsia="en-US"/>
              </w:rPr>
              <w:t xml:space="preserve"> </w:t>
            </w:r>
            <w:r w:rsidR="00711B6D" w:rsidRPr="003C1899">
              <w:rPr>
                <w:rFonts w:eastAsia="Calibri"/>
                <w:lang w:eastAsia="en-US"/>
              </w:rPr>
              <w:t>вагон</w:t>
            </w:r>
          </w:p>
        </w:tc>
      </w:tr>
      <w:tr w:rsidR="006A5123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Статическая нагрузка от колеса на рельс, </w:t>
            </w:r>
            <w:r w:rsidRPr="00711B6D">
              <w:rPr>
                <w:rFonts w:eastAsia="Calibri"/>
                <w:lang w:val="en-US" w:eastAsia="en-US"/>
              </w:rPr>
              <w:t>P</w:t>
            </w:r>
            <w:r w:rsidRPr="00711B6D">
              <w:rPr>
                <w:rFonts w:eastAsia="Calibri"/>
                <w:lang w:eastAsia="en-US"/>
              </w:rPr>
              <w:t>ст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11500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13100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84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Скорость движения, </w:t>
            </w:r>
            <w:r w:rsidRPr="00711B6D">
              <w:rPr>
                <w:rFonts w:eastAsia="Calibri"/>
                <w:lang w:val="en-US" w:eastAsia="en-US"/>
              </w:rPr>
              <w:t>V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км/ч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85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85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Вес необрессоренных частей, отнесенных  к одному колесу, </w:t>
            </w:r>
            <w:r w:rsidRPr="00711B6D">
              <w:rPr>
                <w:rFonts w:eastAsia="Calibri"/>
                <w:lang w:val="en-US" w:eastAsia="en-US"/>
              </w:rPr>
              <w:t>q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3050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1070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Жесткость комплекта рессор, Ж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кг/мм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152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Диаметр колеса, </w:t>
            </w:r>
            <w:r w:rsidRPr="00711B6D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125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784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6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Количество осей в тележке, </w:t>
            </w:r>
            <w:r w:rsidRPr="00711B6D">
              <w:rPr>
                <w:rFonts w:eastAsia="Calibri"/>
                <w:lang w:val="en-US" w:eastAsia="en-US"/>
              </w:rPr>
              <w:t>n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2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Sheet!R9C5 </w:instrText>
            </w:r>
            <w:r>
              <w:rPr>
                <w:rFonts w:eastAsia="Calibri"/>
                <w:lang w:eastAsia="en-US"/>
              </w:rPr>
              <w:instrText xml:space="preserve">\t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тележки,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i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40E58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Sheet!R14C1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290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175+175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перехода от осевых напряжений к кромочным, </w:t>
            </w:r>
            <w:r w:rsidRPr="00711B6D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Sheet!R11C1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1.16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D94457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кр.:</w:t>
            </w:r>
            <w:r>
              <w:rPr>
                <w:rFonts w:eastAsia="Calibri"/>
                <w:lang w:val="en-US" w:eastAsia="en-US"/>
              </w:rPr>
              <w:t xml:space="preserve">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Sheet!R11C3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1.31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6A5123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пр.:</w:t>
            </w:r>
          </w:p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Sheet!R11C5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1.13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  <w:p w:rsidR="006A5123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кр.:</w:t>
            </w:r>
          </w:p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Sheet!R11C7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1.41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Наибольшая расчетная глубина неровности на колесе, </w:t>
            </w:r>
            <w:r w:rsidRPr="00711B6D">
              <w:rPr>
                <w:rFonts w:eastAsia="Calibri"/>
                <w:lang w:val="en-US" w:eastAsia="en-US"/>
              </w:rPr>
              <w:t>e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0.047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0.067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6A5123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Максимальный прогиб рессор, </w:t>
            </w:r>
            <w:r w:rsidRPr="00711B6D">
              <w:rPr>
                <w:rFonts w:eastAsia="Calibri"/>
                <w:lang w:val="en-US" w:eastAsia="en-US"/>
              </w:rPr>
              <w:t>z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max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мм</w:t>
            </w:r>
          </w:p>
        </w:tc>
        <w:tc>
          <w:tcPr>
            <w:tcW w:w="0" w:type="auto"/>
            <w:vAlign w:val="center"/>
          </w:tcPr>
          <w:p w:rsidR="006A5123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rPr>
                <w:rFonts w:eastAsia="Calibri"/>
                <w:lang w:eastAsia="en-US"/>
              </w:rPr>
            </w:pPr>
            <w:r w:rsidRPr="006A5123">
              <w:rPr>
                <w:rFonts w:eastAsia="Calibri"/>
                <w:lang w:eastAsia="en-US"/>
              </w:rPr>
              <w:t>17.84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17.56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>Таблица 2. Основные расчетные характеристики пути</w:t>
      </w:r>
    </w:p>
    <w:tbl>
      <w:tblPr>
        <w:tblStyle w:val="11"/>
        <w:tblW w:w="97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5263"/>
        <w:gridCol w:w="1371"/>
        <w:gridCol w:w="1205"/>
        <w:gridCol w:w="1452"/>
      </w:tblGrid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характеристики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1452" w:type="dxa"/>
            <w:vAlign w:val="center"/>
          </w:tcPr>
          <w:p w:rsidR="00711B6D" w:rsidRPr="00711B6D" w:rsidRDefault="00711B6D" w:rsidP="00740E58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Кривая </w:t>
            </w:r>
            <w:r w:rsidRPr="003C1899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800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3C1899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Тип рельса</w:t>
            </w:r>
            <w:r w:rsidRPr="00711B6D">
              <w:rPr>
                <w:rFonts w:eastAsia="Calibri"/>
                <w:lang w:val="en-US" w:eastAsia="en-US"/>
              </w:rPr>
              <w:t xml:space="preserve"> (</w:t>
            </w:r>
            <w:r w:rsidRPr="00711B6D">
              <w:rPr>
                <w:rFonts w:eastAsia="Calibri"/>
                <w:lang w:eastAsia="en-US"/>
              </w:rPr>
              <w:t>приведенный износ)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 мм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Sheet!R10C5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Р50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11B6D" w:rsidRPr="003C1899">
              <w:rPr>
                <w:rFonts w:eastAsia="Calibri"/>
                <w:lang w:eastAsia="en-US"/>
              </w:rPr>
              <w:t>/6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Материал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Sheet!R16C8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Дерево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Эпюра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шт/км</w:t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1840</w:t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2000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Род балласта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highlight w:val="green"/>
                <w:lang w:eastAsia="en-US"/>
              </w:rPr>
            </w:pPr>
            <w:r w:rsidRPr="00740E58">
              <w:rPr>
                <w:rFonts w:eastAsia="Calibri"/>
                <w:lang w:eastAsia="en-US"/>
              </w:rPr>
              <w:t>щебень</w:t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Модуль упругости подрельсового основания, </w:t>
            </w:r>
            <w:r w:rsidRPr="00711B6D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Sheet!R17C1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260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Sheet!R17C3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290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3C1899" w:rsidRDefault="00021A5B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Sheet!R17C2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390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034777" w:rsidRDefault="00711B6D" w:rsidP="00447E18">
            <w:pPr>
              <w:rPr>
                <w:rFonts w:eastAsia="Calibri"/>
                <w:lang w:val="en-US"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Sheet!R17C4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435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val="en-US" w:eastAsia="en-US"/>
              </w:rPr>
              <w:t>6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относительной жесткости основания и рельса, </w:t>
            </w:r>
            <w:r w:rsidRPr="00711B6D">
              <w:rPr>
                <w:rFonts w:eastAsia="Calibri"/>
                <w:lang w:val="en-US" w:eastAsia="en-US"/>
              </w:rPr>
              <w:t>k</w:t>
            </w:r>
            <w:r w:rsidRPr="00711B6D">
              <w:rPr>
                <w:rFonts w:eastAsia="Calibri"/>
                <w:lang w:eastAsia="en-US"/>
              </w:rPr>
              <w:t xml:space="preserve"> см</w:t>
            </w:r>
            <w:r w:rsidRPr="00711B6D">
              <w:rPr>
                <w:rFonts w:eastAsia="Calibri"/>
                <w:vertAlign w:val="superscript"/>
                <w:lang w:eastAsia="en-US"/>
              </w:rPr>
              <w:t>-1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лето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val="en-US" w:eastAsia="en-US"/>
              </w:rPr>
              <w:fldChar w:fldCharType="begin"/>
            </w:r>
            <w:r>
              <w:rPr>
                <w:rFonts w:eastAsia="Calibri"/>
                <w:lang w:val="en-US" w:eastAsia="en-US"/>
              </w:rPr>
              <w:instrText xml:space="preserve"> LINK </w:instrText>
            </w:r>
            <w:r w:rsidR="006A5123">
              <w:rPr>
                <w:rFonts w:eastAsia="Calibri"/>
                <w:lang w:val="en-US" w:eastAsia="en-US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rFonts w:eastAsia="Calibri"/>
                <w:lang w:val="en-US" w:eastAsia="en-US"/>
              </w:rPr>
              <w:instrText xml:space="preserve">\t \* MERGEFORMAT </w:instrText>
            </w:r>
            <w:r>
              <w:rPr>
                <w:rFonts w:eastAsia="Calibri"/>
                <w:lang w:val="en-US" w:eastAsia="en-US"/>
              </w:rPr>
              <w:fldChar w:fldCharType="separate"/>
            </w:r>
            <w:r w:rsidR="006A5123">
              <w:t>0.01145</w:t>
            </w:r>
            <w:r>
              <w:rPr>
                <w:rFonts w:eastAsia="Calibri"/>
                <w:lang w:val="en-US"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0.01176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0.01232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0.01266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шпал,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eastAsia="en-US"/>
              </w:rPr>
              <w:t>ш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55</w:t>
            </w:r>
          </w:p>
        </w:tc>
        <w:tc>
          <w:tcPr>
            <w:tcW w:w="1452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51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пути, </w:t>
            </w:r>
            <w:r w:rsidRPr="00711B6D">
              <w:rPr>
                <w:rFonts w:eastAsia="Calibri"/>
                <w:lang w:val="en-US" w:eastAsia="en-US"/>
              </w:rPr>
              <w:t>L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Момент сопротивления рельса относительно наибольшего удаленного волокна от подошвы, </w:t>
            </w:r>
            <w:r w:rsidRPr="00711B6D">
              <w:rPr>
                <w:rFonts w:eastAsia="Calibri"/>
                <w:lang w:val="en-US" w:eastAsia="en-US"/>
              </w:rPr>
              <w:t>W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3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273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273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Коэффициент, учитывающий отношение необрессореной массы колеса и участвующей во взаимодействии массы пути, α</w:t>
            </w:r>
            <w:r w:rsidRPr="00711B6D">
              <w:rPr>
                <w:rFonts w:eastAsia="Calibri"/>
                <w:vertAlign w:val="subscript"/>
                <w:lang w:eastAsia="en-US"/>
              </w:rPr>
              <w:t>0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0.433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0.433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Площадь рельсовой подкладки, </w:t>
            </w:r>
            <w:r w:rsidRPr="00711B6D">
              <w:rPr>
                <w:rFonts w:eastAsia="Calibri"/>
                <w:lang w:val="en-US" w:eastAsia="en-US"/>
              </w:rPr>
              <w:t>ω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527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527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12</w:t>
            </w:r>
          </w:p>
        </w:tc>
        <w:tc>
          <w:tcPr>
            <w:tcW w:w="5263" w:type="dxa"/>
            <w:vAlign w:val="center"/>
          </w:tcPr>
          <w:p w:rsidR="00711B6D" w:rsidRPr="00E91EFB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Площадь полушпалы с поправкой на изгиб, Ω</w:t>
            </w:r>
            <w:r w:rsidR="00E91EFB">
              <w:rPr>
                <w:rFonts w:eastAsia="Calibri"/>
                <w:vertAlign w:val="subscript"/>
                <w:lang w:val="en-US" w:eastAsia="en-US"/>
              </w:rPr>
              <w:t>a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2466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2466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Ширина нижней постели шпалы , </w:t>
            </w:r>
            <w:r w:rsidRPr="00711B6D">
              <w:rPr>
                <w:rFonts w:eastAsia="Calibri"/>
                <w:lang w:val="en-US" w:eastAsia="en-US"/>
              </w:rPr>
              <w:t>b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6"/>
          <w:szCs w:val="26"/>
          <w:lang w:eastAsia="en-US"/>
        </w:rPr>
      </w:pPr>
      <w:bookmarkStart w:id="6" w:name="_Toc142156011"/>
      <w:r>
        <w:rPr>
          <w:b/>
          <w:bCs/>
          <w:sz w:val="28"/>
          <w:szCs w:val="26"/>
          <w:lang w:eastAsia="en-US"/>
        </w:rPr>
        <w:lastRenderedPageBreak/>
        <w:tab/>
      </w:r>
      <w:r>
        <w:rPr>
          <w:b/>
          <w:bCs/>
          <w:sz w:val="28"/>
          <w:szCs w:val="26"/>
          <w:lang w:eastAsia="en-US"/>
        </w:rPr>
        <w:tab/>
      </w:r>
      <w:bookmarkStart w:id="7" w:name="_Toc184385404"/>
      <w:r w:rsidRPr="00711B6D">
        <w:rPr>
          <w:b/>
          <w:bCs/>
          <w:sz w:val="28"/>
          <w:szCs w:val="26"/>
          <w:lang w:eastAsia="en-US"/>
        </w:rPr>
        <w:t xml:space="preserve">1.2. Определение среднего и </w:t>
      </w:r>
      <w:r>
        <w:rPr>
          <w:b/>
          <w:bCs/>
          <w:sz w:val="28"/>
          <w:szCs w:val="26"/>
          <w:lang w:eastAsia="en-US"/>
        </w:rPr>
        <w:t xml:space="preserve">максимального вероятного </w:t>
      </w:r>
      <w:r>
        <w:rPr>
          <w:b/>
          <w:bCs/>
          <w:sz w:val="28"/>
          <w:szCs w:val="26"/>
          <w:lang w:eastAsia="en-US"/>
        </w:rPr>
        <w:tab/>
      </w:r>
      <w:r>
        <w:rPr>
          <w:b/>
          <w:bCs/>
          <w:sz w:val="28"/>
          <w:szCs w:val="26"/>
          <w:lang w:eastAsia="en-US"/>
        </w:rPr>
        <w:tab/>
        <w:t xml:space="preserve">   </w:t>
      </w:r>
      <w:r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>значения динамической силы воздействия колеса на рельс</w:t>
      </w:r>
      <w:bookmarkEnd w:id="6"/>
      <w:bookmarkEnd w:id="7"/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Динамическая максимальная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80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pt;height:24pt" o:ole="">
            <v:imagedata r:id="rId11" o:title=""/>
          </v:shape>
          <o:OLEObject Type="Embed" ProgID="Equation.3" ShapeID="_x0000_i1025" DrawAspect="Content" ObjectID="_1795268451" r:id="rId12"/>
        </w:object>
      </w:r>
      <w:r w:rsidRPr="00711B6D">
        <w:rPr>
          <w:rFonts w:eastAsia="Calibri"/>
          <w:sz w:val="28"/>
          <w:szCs w:val="28"/>
          <w:lang w:eastAsia="en-US"/>
        </w:rPr>
        <w:t>, кг, от колеса на рельс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820" w:dyaOrig="400">
          <v:shape id="_x0000_i1026" type="#_x0000_t75" style="width:102pt;height:24pt" o:ole="">
            <v:imagedata r:id="rId13" o:title=""/>
          </v:shape>
          <o:OLEObject Type="Embed" ProgID="Equation.3" ShapeID="_x0000_i1026" DrawAspect="Content" ObjectID="_1795268452" r:id="rId14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vertAlign w:val="subscript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вертикальной нагрузки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position w:val="-4"/>
                <w:sz w:val="32"/>
                <w:szCs w:val="28"/>
                <w:lang w:eastAsia="en-US"/>
              </w:rPr>
              <w:object w:dxaOrig="200" w:dyaOrig="260">
                <v:shape id="_x0000_i1027" type="#_x0000_t75" style="width:12pt;height:18pt" o:ole="">
                  <v:imagedata r:id="rId15" o:title=""/>
                </v:shape>
                <o:OLEObject Type="Embed" ProgID="Equation.3" ShapeID="_x0000_i1027" DrawAspect="Content" ObjectID="_1795268453" r:id="rId16"/>
              </w:object>
            </w:r>
            <w:r w:rsidRPr="00711B6D">
              <w:rPr>
                <w:rFonts w:eastAsia="Calibri"/>
                <w:sz w:val="32"/>
                <w:szCs w:val="28"/>
                <w:lang w:eastAsia="en-US"/>
              </w:rPr>
              <w:t xml:space="preserve">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F80FD2">
              <w:rPr>
                <w:rFonts w:ascii="Calibri" w:eastAsia="Calibri" w:hAnsi="Calibri"/>
                <w:sz w:val="28"/>
                <w:szCs w:val="22"/>
                <w:lang w:eastAsia="en-US"/>
              </w:rPr>
              <w:t>нормирующий множитель, определяющий вероятность события (2,5);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A32CB9">
            <w:pPr>
              <w:spacing w:after="240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</w:t>
            </w:r>
            <w:r w:rsidR="0040670F">
              <w:rPr>
                <w:rFonts w:eastAsia="Calibri"/>
                <w:sz w:val="28"/>
                <w:szCs w:val="28"/>
                <w:lang w:eastAsia="en-US"/>
              </w:rPr>
              <w:t>клонение динамической вертикаль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ной нагрузки колеса на рельс, кгс.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вертикальной нагрузки колеса на рельс, </w:t>
      </w:r>
      <w:r w:rsidRPr="00711B6D">
        <w:rPr>
          <w:rFonts w:eastAsia="Calibri"/>
          <w:position w:val="-14"/>
          <w:sz w:val="28"/>
          <w:szCs w:val="22"/>
          <w:lang w:eastAsia="en-US"/>
        </w:rPr>
        <w:object w:dxaOrig="360" w:dyaOrig="400">
          <v:shape id="_x0000_i1028" type="#_x0000_t75" style="width:24pt;height:24pt" o:ole="">
            <v:imagedata r:id="rId17" o:title=""/>
          </v:shape>
          <o:OLEObject Type="Embed" ProgID="Equation.3" ShapeID="_x0000_i1028" DrawAspect="Content" ObjectID="_1795268454" r:id="rId18"/>
        </w:object>
      </w:r>
      <w:r w:rsidRPr="00711B6D">
        <w:rPr>
          <w:rFonts w:eastAsia="Calibri"/>
          <w:sz w:val="28"/>
          <w:szCs w:val="22"/>
          <w:lang w:eastAsia="en-US"/>
        </w:rPr>
        <w:t>, кг,</w:t>
      </w:r>
      <w:r w:rsidRPr="00711B6D">
        <w:rPr>
          <w:rFonts w:ascii="Calibri" w:eastAsia="Calibri" w:hAnsi="Calibri"/>
          <w:sz w:val="28"/>
          <w:szCs w:val="22"/>
          <w:lang w:eastAsia="en-US"/>
        </w:rPr>
        <w:t xml:space="preserve"> </w:t>
      </w:r>
      <w:r w:rsidRPr="00711B6D">
        <w:rPr>
          <w:rFonts w:eastAsia="Calibri"/>
          <w:sz w:val="28"/>
          <w:szCs w:val="28"/>
          <w:lang w:eastAsia="en-US"/>
        </w:rPr>
        <w:t>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540" w:dyaOrig="400">
          <v:shape id="_x0000_i1029" type="#_x0000_t75" style="width:90pt;height:24pt" o:ole="">
            <v:imagedata r:id="rId19" o:title=""/>
          </v:shape>
          <o:OLEObject Type="Embed" ProgID="Equation.3" ShapeID="_x0000_i1029" DrawAspect="Content" ObjectID="_1795268455" r:id="rId20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ст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статическая нагрузка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360" w:dyaOrig="400">
                <v:shape id="_x0000_i1030" type="#_x0000_t75" style="width:24pt;height:24pt" o:ole="">
                  <v:imagedata r:id="rId21" o:title=""/>
                </v:shape>
                <o:OLEObject Type="Embed" ProgID="Equation.3" ShapeID="_x0000_i1030" DrawAspect="Content" ObjectID="_1795268456" r:id="rId22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динамической нагрузки колеса на рельс от вертикальных колебаний надрессорного строения экипажа,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динамической нагрузки колеса на рельс от вертикальных колебаний надрессорного строения экипажа,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360" w:dyaOrig="400">
          <v:shape id="_x0000_i1031" type="#_x0000_t75" style="width:24pt;height:24pt" o:ole="">
            <v:imagedata r:id="rId23" o:title=""/>
          </v:shape>
          <o:OLEObject Type="Embed" ProgID="Equation.3" ShapeID="_x0000_i1031" DrawAspect="Content" ObjectID="_1795268457" r:id="rId24"/>
        </w:object>
      </w:r>
      <w:r w:rsidRPr="00711B6D">
        <w:rPr>
          <w:rFonts w:eastAsia="Calibri"/>
          <w:sz w:val="28"/>
          <w:szCs w:val="28"/>
          <w:lang w:eastAsia="en-US"/>
        </w:rPr>
        <w:t>, кг,</w:t>
      </w:r>
      <w:r w:rsidRPr="00711B6D">
        <w:rPr>
          <w:rFonts w:eastAsia="Calibri"/>
          <w:sz w:val="28"/>
          <w:szCs w:val="22"/>
          <w:lang w:eastAsia="en-US"/>
        </w:rPr>
        <w:t xml:space="preserve"> определяется</w:t>
      </w:r>
    </w:p>
    <w:p w:rsidR="00711B6D" w:rsidRPr="00711B6D" w:rsidRDefault="00711B6D" w:rsidP="00A32CB9">
      <w:pPr>
        <w:spacing w:after="240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Cs w:val="28"/>
          <w:lang w:eastAsia="en-US"/>
        </w:rPr>
        <w:object w:dxaOrig="360" w:dyaOrig="400">
          <v:shape id="_x0000_i1032" type="#_x0000_t75" style="width:24pt;height:24pt" o:ole="">
            <v:imagedata r:id="rId25" o:title=""/>
          </v:shape>
          <o:OLEObject Type="Embed" ProgID="Equation.3" ShapeID="_x0000_i1032" DrawAspect="Content" ObjectID="_1795268458" r:id="rId26"/>
        </w:object>
      </w:r>
      <w:r w:rsidRPr="00711B6D">
        <w:rPr>
          <w:rFonts w:ascii="Calibri" w:eastAsia="Calibri" w:hAnsi="Calibri"/>
          <w:szCs w:val="28"/>
          <w:lang w:eastAsia="en-US"/>
        </w:rPr>
        <w:t>= 0,75</w:t>
      </w: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620" w:dyaOrig="400">
          <v:shape id="_x0000_i1033" type="#_x0000_t75" style="width:30pt;height:24pt" o:ole="">
            <v:imagedata r:id="rId27" o:title=""/>
          </v:shape>
          <o:OLEObject Type="Embed" ProgID="Equation.3" ShapeID="_x0000_i1033" DrawAspect="Content" ObjectID="_1795268459" r:id="rId2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460" w:dyaOrig="400">
                <v:shape id="_x0000_i1034" type="#_x0000_t75" style="width:30pt;height:24pt" o:ole="">
                  <v:imagedata r:id="rId29" o:title=""/>
                </v:shape>
                <o:OLEObject Type="Embed" ProgID="Equation.3" ShapeID="_x0000_i1034" DrawAspect="Content" ObjectID="_1795268460" r:id="rId30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динамическая максимальная нагрузка колеса на рельс от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вертикальных колебаний надрессорного строения,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Динамическая нагрузка,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460" w:dyaOrig="400">
          <v:shape id="_x0000_i1035" type="#_x0000_t75" style="width:30pt;height:24pt" o:ole="">
            <v:imagedata r:id="rId31" o:title=""/>
          </v:shape>
          <o:OLEObject Type="Embed" ProgID="Equation.3" ShapeID="_x0000_i1035" DrawAspect="Content" ObjectID="_1795268461" r:id="rId32"/>
        </w:object>
      </w:r>
      <w:r w:rsidRPr="00711B6D">
        <w:rPr>
          <w:rFonts w:eastAsia="Calibri"/>
          <w:sz w:val="28"/>
          <w:szCs w:val="22"/>
          <w:lang w:eastAsia="en-US"/>
        </w:rPr>
        <w:t>, кг, колеса на рельс с использованием эмпирических зависимостей динамических прогибов рессорного подвешивания z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max</w:t>
      </w:r>
      <w:r w:rsidRPr="00711B6D">
        <w:rPr>
          <w:rFonts w:eastAsia="Calibri"/>
          <w:sz w:val="28"/>
          <w:szCs w:val="22"/>
          <w:lang w:eastAsia="en-US"/>
        </w:rPr>
        <w:t xml:space="preserve"> от скоростей движения V 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position w:val="-14"/>
          <w:sz w:val="32"/>
          <w:szCs w:val="28"/>
          <w:lang w:eastAsia="en-US"/>
        </w:rPr>
        <w:object w:dxaOrig="1579" w:dyaOrig="400">
          <v:shape id="_x0000_i1036" type="#_x0000_t75" style="width:96pt;height:24pt" o:ole="">
            <v:imagedata r:id="rId33" o:title=""/>
          </v:shape>
          <o:OLEObject Type="Embed" ProgID="Equation.3" ShapeID="_x0000_i1036" DrawAspect="Content" ObjectID="_1795268462" r:id="rId34"/>
        </w:objec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Ж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приведенная к колесу жесткость рессорного подвешивания, кг/мм;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z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val="en-US" w:eastAsia="en-US"/>
              </w:rPr>
              <w:t>max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динамический прогиб рессорного подвешивания, мм.</w:t>
            </w:r>
          </w:p>
        </w:tc>
      </w:tr>
    </w:tbl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lastRenderedPageBreak/>
        <w:t>Среднее квадратическое отклонение динамической вертикальной нагрузки колеса на рельс, S, кг, определяется по формуле композиции законов распределения его составляющих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260" w:dyaOrig="700">
          <v:shape id="_x0000_i1037" type="#_x0000_t75" style="width:258pt;height:42pt" o:ole="">
            <v:imagedata r:id="rId35" o:title=""/>
          </v:shape>
          <o:OLEObject Type="Embed" ProgID="Equation.3" ShapeID="_x0000_i1037" DrawAspect="Content" ObjectID="_1795268463" r:id="rId36"/>
        </w:objec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Обычно при отсутствии конкретной информации принимается средний процент осей, имеющих изолированную плавную неровность, равный 5%, соответственно - непрерывную плавную неровность 95%. С учетом этого допущения формула приобретает вид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6"/>
          <w:sz w:val="28"/>
          <w:szCs w:val="28"/>
          <w:lang w:eastAsia="en-US"/>
        </w:rPr>
        <w:object w:dxaOrig="3800" w:dyaOrig="480">
          <v:shape id="_x0000_i1038" type="#_x0000_t75" style="width:252pt;height:30pt" o:ole="">
            <v:imagedata r:id="rId37" o:title=""/>
          </v:shape>
          <o:OLEObject Type="Embed" ProgID="Equation.3" ShapeID="_x0000_i1038" DrawAspect="Content" ObjectID="_1795268464" r:id="rId3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из-за колебания кузова на рессорах,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нп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при прохождении колесом неровности пути, кг;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</w:t>
            </w:r>
            <w:r w:rsidR="005B7305">
              <w:rPr>
                <w:rFonts w:eastAsia="Calibri"/>
                <w:sz w:val="28"/>
                <w:szCs w:val="28"/>
                <w:lang w:eastAsia="en-US"/>
              </w:rPr>
              <w:t>ерции необрессоренных масс,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никающих из-за непрерывных неровностей на поверхности катания колес,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инк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</w:t>
            </w:r>
            <w:r w:rsidR="005B7305">
              <w:rPr>
                <w:rFonts w:eastAsia="Calibri"/>
                <w:sz w:val="28"/>
                <w:szCs w:val="28"/>
                <w:lang w:eastAsia="en-US"/>
              </w:rPr>
              <w:t>рции необрессоренной массы,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никающих из-за наличия на поверхности катания колес плавных изолированных неровностей, кг;</w:t>
            </w:r>
          </w:p>
        </w:tc>
      </w:tr>
    </w:tbl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vertAlign w:val="subscript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, кг, от вертикальных колебаний надрессорного строения </w:t>
      </w:r>
      <w:r w:rsidRPr="00711B6D">
        <w:rPr>
          <w:rFonts w:eastAsia="Calibri"/>
          <w:position w:val="-14"/>
          <w:sz w:val="28"/>
          <w:szCs w:val="28"/>
          <w:lang w:eastAsia="en-US"/>
        </w:rPr>
        <w:object w:dxaOrig="460" w:dyaOrig="400">
          <v:shape id="_x0000_i1039" type="#_x0000_t75" style="width:24pt;height:24pt" o:ole="">
            <v:imagedata r:id="rId39" o:title=""/>
          </v:shape>
          <o:OLEObject Type="Embed" ProgID="Equation.3" ShapeID="_x0000_i1039" DrawAspect="Content" ObjectID="_1795268465" r:id="rId40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определяется по формуле</w:t>
      </w:r>
    </w:p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ascii="Calibri" w:eastAsia="Calibri" w:hAnsi="Calibri"/>
          <w:sz w:val="32"/>
          <w:szCs w:val="28"/>
          <w:lang w:eastAsia="en-US"/>
        </w:rPr>
        <w:t xml:space="preserve">= </w:t>
      </w:r>
      <w:r w:rsidRPr="00711B6D">
        <w:rPr>
          <w:rFonts w:eastAsia="Calibri"/>
          <w:sz w:val="28"/>
          <w:szCs w:val="28"/>
          <w:lang w:eastAsia="en-US"/>
        </w:rPr>
        <w:t>0,08</w:t>
      </w:r>
      <w:r w:rsidRPr="00711B6D">
        <w:rPr>
          <w:rFonts w:ascii="Calibri" w:eastAsia="Calibri" w:hAnsi="Calibri"/>
          <w:position w:val="-14"/>
          <w:sz w:val="32"/>
          <w:szCs w:val="28"/>
          <w:lang w:eastAsia="en-US"/>
        </w:rPr>
        <w:object w:dxaOrig="600" w:dyaOrig="400">
          <v:shape id="_x0000_i1040" type="#_x0000_t75" style="width:30pt;height:24pt" o:ole="">
            <v:imagedata r:id="rId41" o:title=""/>
          </v:shape>
          <o:OLEObject Type="Embed" ProgID="Equation.3" ShapeID="_x0000_i1040" DrawAspect="Content" ObjectID="_1795268466" r:id="rId42"/>
        </w:objec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Среднее квадратиче</w:t>
      </w:r>
      <w:r w:rsidR="005B7305">
        <w:rPr>
          <w:rFonts w:eastAsia="Calibri"/>
          <w:sz w:val="28"/>
          <w:szCs w:val="28"/>
          <w:lang w:eastAsia="en-US"/>
        </w:rPr>
        <w:t>ское отклонение динамической на</w:t>
      </w:r>
      <w:r w:rsidRPr="00711B6D">
        <w:rPr>
          <w:rFonts w:eastAsia="Calibri"/>
          <w:sz w:val="28"/>
          <w:szCs w:val="28"/>
          <w:lang w:eastAsia="en-US"/>
        </w:rPr>
        <w:t>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нп</w:t>
      </w:r>
      <w:r w:rsidRPr="00711B6D">
        <w:rPr>
          <w:rFonts w:eastAsia="Calibri"/>
          <w:sz w:val="28"/>
          <w:szCs w:val="28"/>
          <w:lang w:eastAsia="en-US"/>
        </w:rPr>
        <w:t xml:space="preserve">,  кг, от сил инерции необрессоренных масс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1" type="#_x0000_t75" style="width:24pt;height:24pt" o:ole="">
            <v:imagedata r:id="rId43" o:title=""/>
          </v:shape>
          <o:OLEObject Type="Embed" ProgID="Equation.3" ShapeID="_x0000_i1041" DrawAspect="Content" ObjectID="_1795268467" r:id="rId44"/>
        </w:object>
      </w:r>
      <w:r w:rsidRPr="00711B6D">
        <w:rPr>
          <w:rFonts w:eastAsia="Calibri"/>
          <w:sz w:val="28"/>
          <w:szCs w:val="28"/>
          <w:lang w:eastAsia="en-US"/>
        </w:rPr>
        <w:t>, возникающих при проходе изолированной неровности пути определяется по формуле</w:t>
      </w: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contextualSpacing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400" w:dyaOrig="700">
          <v:shape id="_x0000_i1042" type="#_x0000_t75" style="width:282pt;height:36pt" o:ole="">
            <v:imagedata r:id="rId45" o:title=""/>
          </v:shape>
          <o:OLEObject Type="Embed" ProgID="Equation.3" ShapeID="_x0000_i1042" DrawAspect="Content" ObjectID="_1795268468" r:id="rId46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lastRenderedPageBreak/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L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320" w:dyaOrig="340">
                <v:shape id="_x0000_i1043" type="#_x0000_t75" style="width:18pt;height:24pt" o:ole="">
                  <v:imagedata r:id="rId47" o:title=""/>
                </v:shape>
                <o:OLEObject Type="Embed" ProgID="Equation.3" ShapeID="_x0000_i1043" DrawAspect="Content" ObjectID="_1795268469" r:id="rId48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расстояние между осями шпал, см;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U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модуль упругости подрельсового основания, кг/см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k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относительной жесткости рельсового основания и рельса,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-1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q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отнесенный к колесу вес необрессоренных частей,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V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скорость движения, км/ч.</w:t>
            </w:r>
          </w:p>
        </w:tc>
      </w:tr>
    </w:tbl>
    <w:p w:rsidR="00711B6D" w:rsidRPr="00711B6D" w:rsidRDefault="00711B6D" w:rsidP="00711B6D">
      <w:pPr>
        <w:contextualSpacing/>
        <w:jc w:val="center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 ,S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ннк, </w:t>
      </w:r>
      <w:r w:rsidRPr="00711B6D">
        <w:rPr>
          <w:rFonts w:eastAsia="Calibri"/>
          <w:sz w:val="28"/>
          <w:szCs w:val="28"/>
          <w:lang w:eastAsia="en-US"/>
        </w:rPr>
        <w:t xml:space="preserve">кг, от сил инерции необрессоренной массы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4" type="#_x0000_t75" style="width:24pt;height:24pt" o:ole="">
            <v:imagedata r:id="rId43" o:title=""/>
          </v:shape>
          <o:OLEObject Type="Embed" ProgID="Equation.3" ShapeID="_x0000_i1044" DrawAspect="Content" ObjectID="_1795268470" r:id="rId49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при движении колеса с плавной непрерывной неровностью на поверхности катания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6"/>
          <w:sz w:val="28"/>
          <w:szCs w:val="28"/>
          <w:lang w:eastAsia="en-US"/>
        </w:rPr>
        <w:object w:dxaOrig="3320" w:dyaOrig="820">
          <v:shape id="_x0000_i1045" type="#_x0000_t75" style="width:180pt;height:48pt" o:ole="">
            <v:imagedata r:id="rId50" o:title=""/>
          </v:shape>
          <o:OLEObject Type="Embed" ProgID="Equation.3" ShapeID="_x0000_i1045" DrawAspect="Content" ObjectID="_1795268471" r:id="rId51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5B7305">
        <w:trPr>
          <w:trHeight w:val="827"/>
        </w:trPr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279" w:dyaOrig="360">
                <v:shape id="_x0000_i1046" type="#_x0000_t75" style="width:18pt;height:24pt" o:ole="">
                  <v:imagedata r:id="rId52" o:title=""/>
                </v:shape>
                <o:OLEObject Type="Embed" ProgID="Equation.3" ShapeID="_x0000_i1046" DrawAspect="Content" ObjectID="_1795268472" r:id="rId5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отношение необрессоренной части подвижного состава и участвующий во взаимодействии массы пути;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00" w:dyaOrig="279">
                <v:shape id="_x0000_i1047" type="#_x0000_t75" style="width:18pt;height:18pt" o:ole="">
                  <v:imagedata r:id="rId54" o:title=""/>
                </v:shape>
                <o:OLEObject Type="Embed" ProgID="Equation.3" ShapeID="_x0000_i1047" DrawAspect="Content" ObjectID="_1795268473" r:id="rId5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диаметр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квадратическое отклонение динамической нагрузки колеса на рельс, </w:t>
      </w:r>
      <w:r w:rsidRPr="00711B6D">
        <w:rPr>
          <w:rFonts w:eastAsia="Calibri"/>
          <w:sz w:val="28"/>
          <w:szCs w:val="28"/>
          <w:lang w:val="en-US"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инк</w:t>
      </w:r>
      <w:r w:rsidRPr="00711B6D">
        <w:rPr>
          <w:rFonts w:eastAsia="Calibri"/>
          <w:sz w:val="28"/>
          <w:szCs w:val="28"/>
          <w:lang w:eastAsia="en-US"/>
        </w:rPr>
        <w:t>, кг, от сил инерции необрессоренной массы Ринк, возникающих из-за наличия на поверхности катания плавных изолированных неровностей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4"/>
          <w:sz w:val="22"/>
          <w:szCs w:val="22"/>
          <w:lang w:eastAsia="en-US"/>
        </w:rPr>
        <w:object w:dxaOrig="2540" w:dyaOrig="620">
          <v:shape id="_x0000_i1048" type="#_x0000_t75" style="width:204pt;height:36pt" o:ole="">
            <v:imagedata r:id="rId56" o:title=""/>
          </v:shape>
          <o:OLEObject Type="Embed" ProgID="Equation.3" ShapeID="_x0000_i1048" DrawAspect="Content" ObjectID="_1795268474" r:id="rId57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180" w:dyaOrig="220">
                <v:shape id="_x0000_i1049" type="#_x0000_t75" style="width:12pt;height:18pt" o:ole="">
                  <v:imagedata r:id="rId58" o:title=""/>
                </v:shape>
                <o:OLEObject Type="Embed" ProgID="Equation.3" ShapeID="_x0000_i1049" DrawAspect="Content" ObjectID="_1795268475" r:id="rId59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наибольшая расчетная глубина неровности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A32CB9" w:rsidRDefault="00711B6D" w:rsidP="00A32CB9">
      <w:pPr>
        <w:ind w:firstLine="360"/>
        <w:jc w:val="both"/>
      </w:pPr>
      <w:r w:rsidRPr="00711B6D">
        <w:rPr>
          <w:rFonts w:eastAsia="Calibri"/>
          <w:sz w:val="28"/>
          <w:szCs w:val="22"/>
          <w:lang w:eastAsia="en-US"/>
        </w:rPr>
        <w:t>Для примера посчитаем значение</w:t>
      </w:r>
      <w:r w:rsidRPr="00711B6D">
        <w:rPr>
          <w:rFonts w:eastAsia="Calibri"/>
          <w:sz w:val="28"/>
          <w:szCs w:val="28"/>
          <w:lang w:eastAsia="en-US"/>
        </w:rPr>
        <w:t xml:space="preserve"> среднего квадратического отклонения динамической вертикальной нагрузки колеса на рельс, S, кг, и динамическую максимальную нагрузку,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60" w:dyaOrig="380">
          <v:shape id="_x0000_i1050" type="#_x0000_t75" style="width:30pt;height:24pt" o:ole="">
            <v:imagedata r:id="rId60" o:title=""/>
          </v:shape>
          <o:OLEObject Type="Embed" ProgID="Equation.3" ShapeID="_x0000_i1050" DrawAspect="Content" ObjectID="_1795268476" r:id="rId61"/>
        </w:object>
      </w:r>
      <w:r w:rsidRPr="00711B6D">
        <w:rPr>
          <w:rFonts w:eastAsia="Calibri"/>
          <w:sz w:val="28"/>
          <w:szCs w:val="28"/>
          <w:lang w:eastAsia="en-US"/>
        </w:rPr>
        <w:t xml:space="preserve">, кг, от колеса на рельс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для</w:t>
      </w:r>
      <w:r w:rsidR="00A32CB9" w:rsidRPr="00A32CB9">
        <w:rPr>
          <w:rFonts w:eastAsia="Calibri"/>
          <w:sz w:val="28"/>
          <w:szCs w:val="22"/>
          <w:lang w:eastAsia="en-US"/>
        </w:rPr>
        <w:t xml:space="preserve"> 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585A2D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="00A32CB9" w:rsidRPr="00BF48B3">
        <w:rPr>
          <w:rFonts w:eastAsia="Calibri"/>
          <w:sz w:val="28"/>
          <w:szCs w:val="28"/>
          <w:lang w:eastAsia="en-US"/>
        </w:rPr>
        <w:t>а</w:t>
      </w:r>
      <w:r w:rsidR="00A32CB9" w:rsidRPr="00A32CB9">
        <w:rPr>
          <w:rFonts w:eastAsia="Calibri"/>
          <w:sz w:val="28"/>
          <w:szCs w:val="28"/>
          <w:lang w:eastAsia="en-US"/>
        </w:rPr>
        <w:t xml:space="preserve"> 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8E0774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</w:t>
      </w:r>
      <w:r w:rsidR="0073081E">
        <w:rPr>
          <w:rFonts w:eastAsia="Calibri"/>
          <w:sz w:val="28"/>
          <w:szCs w:val="22"/>
          <w:lang w:eastAsia="en-US"/>
        </w:rPr>
        <w:t>Локомотив</w:t>
      </w: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период:</w:t>
      </w:r>
    </w:p>
    <w:p w:rsidR="00711B6D" w:rsidRPr="00771127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771127" w:rsidRDefault="00585A2D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.xlsx Sheet!R7C4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w:hyperlink w:anchor="_Hlk150697334" w:history="1" w:docLocation="1,5967,5970,0,,116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 xml:space="preserve">×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hAnsi="Cambria Math" w:hint="eastAsia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hAnsi="Cambria Math" w:hint="eastAsia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hAnsi="Cambria Math" w:hint="eastAsia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.xlsx Sheet!R15C4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17.84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w:hyperlink w:anchor="_Hlk150698706" w:history="1" w:docLocation="1,6308,6313,0,,15,60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2711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</m:t>
        </m:r>
      </m:oMath>
      <w:r w:rsidR="00711B6D" w:rsidRPr="00771127">
        <w:rPr>
          <w:sz w:val="28"/>
          <w:szCs w:val="28"/>
          <w:lang w:eastAsia="en-US"/>
        </w:rPr>
        <w:t>кг</w:t>
      </w:r>
    </w:p>
    <w:p w:rsidR="00711B6D" w:rsidRPr="00771127" w:rsidRDefault="00585A2D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ср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=0,75×</m:t>
        </m:r>
        <w:hyperlink w:anchor="_Hlk150702067" w:history="1" w:docLocation="1,12384,12391,0,,1809.60"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Sheet!R25C1 \t \* MERGEFORMAT 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2711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Sheet!R26C1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2033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кг</m:t>
        </m:r>
      </m:oMath>
      <w:r w:rsidR="00711B6D" w:rsidRPr="00771127">
        <w:rPr>
          <w:sz w:val="28"/>
          <w:szCs w:val="28"/>
          <w:lang w:eastAsia="en-US"/>
        </w:rPr>
        <w:t xml:space="preserve"> </w:t>
      </w:r>
    </w:p>
    <w:p w:rsidR="00711B6D" w:rsidRPr="00771127" w:rsidRDefault="00585A2D" w:rsidP="00A32CB9">
      <w:pPr>
        <w:spacing w:after="240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Sheet!R4C4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701398" w:history="1" w:docLocation="1,5805,5810,0,,120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w:hyperlink w:anchor="_Hlk150701778" w:history="1" w:docLocation="1,12483,12490,0,,1357.20"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Sheet!R26C1 \t \* MERGEFORMAT 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2033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13533.25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A32CB9">
      <w:pPr>
        <w:spacing w:after="240"/>
        <w:ind w:firstLine="360"/>
        <w:rPr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  <w:t xml:space="preserve">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2711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Sheet!R28C1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216.88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771127" w:rsidRDefault="00585A2D" w:rsidP="00A32CB9">
      <w:pPr>
        <w:spacing w:before="240"/>
        <w:contextualSpacing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×55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260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num>
                <m:den>
                  <w:hyperlink w:anchor="_Hlk150699462" w:history="1" w:docLocation="1,6749,6756,0,,0,01638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m:t xml:space="preserve"> LINK Excel.Sheet.12 C:\\Users\\Администратор\\PycharmProjects\\kursach-vsp\\УЛЬТИМАТИВНАЯ_Формулы.xlsx Sheet!R18C1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0.01145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end"/>
                    </m:r>
                  </w:hyperlink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Sheet!R6C4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3050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13533.25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×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85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771127" w:rsidRDefault="00585A2D" w:rsidP="00711B6D">
      <w:pPr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2974.86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771127" w:rsidRDefault="00585A2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0.433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OLE_LINK1" w:history="1" w:docLocation="1,5846,5848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85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Sheet!R6C4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3050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18" w:history="1" w:docLocation="1,5999,6002,0,,12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Sheet!R8C4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125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 xml:space="preserve"> LINK Excel.Sheet.12 C:\\Users\\Администратор\\PycharmProjects\\kursach-vsp\\УЛЬТИМАТИВНАЯ_Формулы.xlsx Sheet!R18C1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0.01145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9121" w:history="1" w:docLocation="1,6639,6643,0,,10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260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Sheet!R18C1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0.01145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Excel.Sheet.12 C:\\Users\\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Администратор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\\PycharmProjects\\kursach-vsp\\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УЛЬТИМАТИВНАЯ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_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Формулы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.xlsx Sheet!R6C4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3050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115.56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585A2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0.433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.xlsx Sheet!R12C4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0.047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619" w:history="1" w:docLocation="1,6256,6261,0,,0,04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679.31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71127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S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216.88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2974.86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Sheet!R30C1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115.56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Sheet!R31C1 \t \* MERGEFORMAT 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679.31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2988.74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585A2D" w:rsidP="00A32CB9">
      <w:pPr>
        <w:spacing w:before="240"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13533.25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2988.74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21005.1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spacing w:after="200"/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>Вагон при движении по кривой (</w:t>
      </w:r>
      <w:r w:rsidRPr="00771127">
        <w:rPr>
          <w:rFonts w:eastAsia="Calibri"/>
          <w:sz w:val="28"/>
          <w:szCs w:val="28"/>
          <w:lang w:val="en-US" w:eastAsia="en-US"/>
        </w:rPr>
        <w:t>R</w:t>
      </w:r>
      <w:r w:rsidRPr="00771127">
        <w:rPr>
          <w:rFonts w:eastAsia="Calibri"/>
          <w:sz w:val="28"/>
          <w:szCs w:val="28"/>
          <w:lang w:eastAsia="en-US"/>
        </w:rPr>
        <w:t>=</w: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71127">
        <w:rPr>
          <w:rFonts w:eastAsia="Calibri"/>
          <w:sz w:val="28"/>
          <w:szCs w:val="28"/>
          <w:lang w:eastAsia="en-US"/>
        </w:rPr>
        <w:t>) в зимний период:</w:t>
      </w:r>
    </w:p>
    <w:p w:rsidR="00711B6D" w:rsidRPr="00771127" w:rsidRDefault="00585A2D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Sheet!R7C5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7373" w:history="1" w:docLocation="1,5971,5974,0,,195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Sheet!R7C8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×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Sheet!R15C5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17.56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794" w:history="1" w:docLocation="1,6314,6319,0,,13,84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3424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771127" w:rsidRDefault="00585A2D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3424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771127" w:rsidRDefault="00585A2D" w:rsidP="00711B6D">
      <w:pPr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Sheet!R4C5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13100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701435" w:history="1" w:docLocation="1,5811,5816,0,,125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771127" w:rsidRDefault="00711B6D" w:rsidP="00711B6D">
      <w:pPr>
        <w:ind w:firstLine="720"/>
        <w:contextualSpacing/>
        <w:rPr>
          <w:rFonts w:eastAsia="Calibri"/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  <w:t xml:space="preserve">  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3424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273.92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771127" w:rsidRDefault="00585A2D" w:rsidP="00711B6D">
      <w:pPr>
        <w:spacing w:after="200" w:line="276" w:lineRule="auto"/>
        <w:ind w:left="720"/>
        <w:contextualSpacing/>
        <w:rPr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51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w:hyperlink w:anchor="_Hlk150699212" w:history="1" w:docLocation="1,6673,6677,0,,12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435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num>
                <m:den>
                  <w:bookmarkStart w:id="8" w:name="OLE_LINK3"/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HYPERLINK  \l "_Hlk150706489" \s "1,6781,6788,0,,0,01795"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Sheet!R18C8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0.01266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bookmarkEnd w:id="8"/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w:hyperlink w:anchor="_Hlk150697265" w:history="1" w:docLocation="1,5923,5927,0,,107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Sheet!R6C8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Sheet!R6C5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1070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×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Sheet!R5C1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771127" w:rsidRDefault="00585A2D" w:rsidP="00711B6D">
      <w:pPr>
        <w:spacing w:after="200" w:line="276" w:lineRule="auto"/>
        <w:ind w:left="720"/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2326.86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711B6D" w:rsidP="00711B6D">
      <w:pPr>
        <w:contextualSpacing/>
        <w:rPr>
          <w:rFonts w:eastAsia="Calibri"/>
          <w:sz w:val="28"/>
          <w:szCs w:val="28"/>
          <w:lang w:eastAsia="en-US"/>
        </w:rPr>
      </w:pPr>
    </w:p>
    <w:p w:rsidR="00711B6D" w:rsidRPr="00771127" w:rsidRDefault="00585A2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0.433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212" w:history="1" w:docLocation="1,6673,6677,0,,12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435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Sheet!R5C1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85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6670" w:history="1" w:docLocation="1,5849,5851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265" w:history="1" w:docLocation="1,5923,5927,0,,10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Sheet!R6C5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1070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64" w:history="1" w:docLocation="1,6003,6005,0,,9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color w:val="000000" w:themeColor="text1"/>
                        <w:sz w:val="28"/>
                        <w:szCs w:val="28"/>
                        <w:lang w:eastAsia="en-US"/>
                      </w:rPr>
                      <m:t>95</m:t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9760" w:history="1" w:docLocation="1,6781,6788,0,,0,019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Sheet!R18C8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0.01266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435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w:hyperlink w:anchor="_Hlk150706489" w:history="1" w:docLocation="1,6781,6788,0,,0,01795"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begin"/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m:t xml:space="preserve"> LINK Excel.Sheet.12 C:\\Users\\Администратор\\PycharmProjects\\kursach-vsp\\УЛЬТИМАТИВНАЯ_Формулы.xlsx Sheet!R18C8 \t \* MERGEFORMAT 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separate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0.01266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end"/>
                        </m:r>
                      </w:hyperlink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×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Excel.Sheet.12 C:\\Users\\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Администратор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\\PycharmProjects\\kursach-vsp\\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УЛЬТИМАТИВНАЯ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_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Формулы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.xlsx Sheet!R6C5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1070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115.3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585A2D" w:rsidP="00A32CB9">
      <w:pPr>
        <w:spacing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0.433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Sheet!R17C8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435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num>
            <m:den>
              <w:hyperlink w:anchor="_Hlk150706489" w:history="1" w:docLocation="1,6781,6788,0,,0,01795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0.01266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Sheet!R12C5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0.067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647" w:history="1" w:docLocation="1,6262,6267,0,,0,06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1465.33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A32CB9">
      <w:pPr>
        <w:spacing w:after="240"/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S=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Sheet!R28C8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273.92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2326.86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Sheet!R30C8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115.3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1465.33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2368.4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585A2D" w:rsidP="00A32CB9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2368.4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21589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95054" wp14:editId="001B5D71">
                <wp:simplePos x="0" y="0"/>
                <wp:positionH relativeFrom="column">
                  <wp:posOffset>-223098</wp:posOffset>
                </wp:positionH>
                <wp:positionV relativeFrom="paragraph">
                  <wp:posOffset>597650</wp:posOffset>
                </wp:positionV>
                <wp:extent cx="703580" cy="7789545"/>
                <wp:effectExtent l="0" t="0" r="20320" b="20955"/>
                <wp:wrapTopAndBottom/>
                <wp:docPr id="40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580" cy="7789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>
                              <a:lumMod val="100000"/>
                              <a:lumOff val="0"/>
                            </a:sys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5A2D" w:rsidRPr="004A6D7B" w:rsidRDefault="00585A2D" w:rsidP="00711B6D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    Таблица </w:t>
                            </w:r>
                            <w:r w:rsidRPr="00DB7587">
                              <w:rPr>
                                <w:sz w:val="28"/>
                              </w:rPr>
                              <w:t>3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 xml:space="preserve">Определение среднего и максимального вероятного значения динамической силы          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</w:rPr>
                              <w:tab/>
                              <w:t xml:space="preserve">     воздействия от колеса на рельс.</w:t>
                            </w:r>
                          </w:p>
                          <w:p w:rsidR="00585A2D" w:rsidRDefault="00585A2D" w:rsidP="00711B6D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C95054" id="_x0000_t202" coordsize="21600,21600" o:spt="202" path="m,l,21600r21600,l21600,xe">
                <v:stroke joinstyle="miter"/>
                <v:path gradientshapeok="t" o:connecttype="rect"/>
              </v:shapetype>
              <v:shape id="Text Box 76" o:spid="_x0000_s1026" type="#_x0000_t202" style="position:absolute;left:0;text-align:left;margin-left:-17.55pt;margin-top:47.05pt;width:55.4pt;height:61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" strokecolor="white">
                <v:textbox style="layout-flow:vertical;mso-layout-flow-alt:bottom-to-top">
                  <w:txbxContent>
                    <w:p w:rsidR="00585A2D" w:rsidRPr="004A6D7B" w:rsidRDefault="00585A2D" w:rsidP="00711B6D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</w:rPr>
                        <w:t xml:space="preserve">    Таблица </w:t>
                      </w:r>
                      <w:r w:rsidRPr="00DB7587">
                        <w:rPr>
                          <w:sz w:val="28"/>
                        </w:rPr>
                        <w:t>3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t xml:space="preserve"> </w:t>
                      </w:r>
                      <w:r>
                        <w:rPr>
                          <w:sz w:val="28"/>
                        </w:rPr>
                        <w:t xml:space="preserve">Определение среднего и максимального вероятного значения динамической силы          </w:t>
                      </w:r>
                      <w:r>
                        <w:rPr>
                          <w:sz w:val="28"/>
                        </w:rPr>
                        <w:tab/>
                      </w:r>
                      <w:r>
                        <w:rPr>
                          <w:sz w:val="28"/>
                        </w:rPr>
                        <w:tab/>
                        <w:t xml:space="preserve">     воздействия от колеса на рельс.</w:t>
                      </w:r>
                    </w:p>
                    <w:p w:rsidR="00585A2D" w:rsidRDefault="00585A2D" w:rsidP="00711B6D">
                      <w:pPr>
                        <w:jc w:val="both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11B6D">
        <w:rPr>
          <w:rFonts w:eastAsia="Calibri"/>
          <w:sz w:val="28"/>
          <w:szCs w:val="22"/>
          <w:lang w:eastAsia="en-US"/>
        </w:rPr>
        <w:t>Остальные значения сведем в Таблицу 3</w:t>
      </w:r>
      <w:r w:rsidRPr="00711B6D">
        <w:rPr>
          <w:rFonts w:eastAsia="Calibri"/>
          <w:sz w:val="28"/>
          <w:szCs w:val="28"/>
          <w:lang w:eastAsia="en-US"/>
        </w:rPr>
        <w:t>.</w:t>
      </w:r>
    </w:p>
    <w:tbl>
      <w:tblPr>
        <w:tblStyle w:val="112"/>
        <w:tblpPr w:leftFromText="180" w:rightFromText="180" w:vertAnchor="text" w:tblpY="1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701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 w:rsidR="00F95BEC" w:rsidRPr="00C71073" w:rsidTr="006A5123">
        <w:trPr>
          <w:cantSplit/>
          <w:trHeight w:val="1261"/>
        </w:trPr>
        <w:tc>
          <w:tcPr>
            <w:tcW w:w="701" w:type="dxa"/>
            <w:textDirection w:val="btLr"/>
            <w:vAlign w:val="center"/>
          </w:tcPr>
          <w:p w:rsidR="00F95BEC" w:rsidRPr="0015300C" w:rsidRDefault="00585A2D" w:rsidP="00F95BEC">
            <w:pPr>
              <w:ind w:left="113" w:right="113"/>
              <w:rPr>
                <w:rFonts w:eastAsia="Calibri"/>
                <w:i/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/>
                        <w:lang w:val="en-US" w:eastAsia="en-US"/>
                      </w:rPr>
                      <m:t>max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вер</m:t>
                    </m:r>
                  </m:sup>
                </m:sSubSup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21005.1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22352.12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20757.7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22058.67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20847.4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21781.1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20683.95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Sheet!R33C8 </w:instrText>
            </w:r>
            <w:r>
              <w:instrText xml:space="preserve">\t \* MERGEFORMAT </w:instrText>
            </w:r>
            <w:r>
              <w:fldChar w:fldCharType="separate"/>
            </w:r>
            <w:r w:rsidR="001D3F93">
              <w:t>21589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val="en-US" w:eastAsia="en-US"/>
              </w:rPr>
            </w:pPr>
            <w:r w:rsidRPr="0015300C">
              <w:rPr>
                <w:rFonts w:eastAsia="Calibri"/>
                <w:lang w:val="en-US" w:eastAsia="en-US"/>
              </w:rPr>
              <w:t>S</w:t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 w:rsidRPr="003331AF">
              <w:t>1567.87</w:t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3527.55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2889.78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3410.17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2071.76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2445.24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2006.38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Sheet!R32C8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2368.4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585A2D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инк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679.31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947.02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737.72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1027.92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968.38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1350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1051.65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Sheet!R31C8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1465.33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585A2D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115.56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123.52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116.88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126.43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96.58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111.21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99.93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Sheet!R30C8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115.3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585A2D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нп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2974.86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Sheet!R29C2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3512.44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Sheet!R29C3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2874.65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3393.26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2039.95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Sheet!R29C6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2408.59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Sheet!R29C7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1971.23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Sheet!R29C8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2326.86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585A2D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Sheet!R28C1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216.88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Sheet!R28C5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273.92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585A2D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Sheet!R27C4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13533.25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Sheet!R27C5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15668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Default="00585A2D" w:rsidP="00F95BEC">
            <w:pPr>
              <w:ind w:left="113" w:right="113"/>
              <w:rPr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p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p>
                </m:sSubSup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Sheet!R26C4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2033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6A5123">
              <w:instrText xml:space="preserve">Excel.Sheet.12 C:\\Users\\Администратор\\PycharmProjects\\kursach-vsp\\УЛЬТИМАТИВНАЯ_Формулы.xlsx Sheet!R26C5 </w:instrText>
            </w:r>
            <w:r>
              <w:instrText xml:space="preserve">\t \* MERGEFORMAT </w:instrText>
            </w:r>
            <w:r>
              <w:fldChar w:fldCharType="separate"/>
            </w:r>
            <w:r w:rsidR="006A5123">
              <w:t>2568</w:t>
            </w:r>
            <w:r>
              <w:fldChar w:fldCharType="end"/>
            </w:r>
          </w:p>
        </w:tc>
      </w:tr>
      <w:tr w:rsidR="00F95BEC" w:rsidRPr="00C71073" w:rsidTr="006A51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Время года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</w:tr>
      <w:tr w:rsidR="00F95BEC" w:rsidRPr="00C71073" w:rsidTr="006A5123">
        <w:trPr>
          <w:cantSplit/>
          <w:trHeight w:val="1145"/>
        </w:trPr>
        <w:tc>
          <w:tcPr>
            <w:tcW w:w="701" w:type="dxa"/>
            <w:vMerge w:val="restart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Элемент пути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 xml:space="preserve">Кривая </w:t>
            </w:r>
            <w:r w:rsidRPr="00F95BE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6A5123">
              <w:t>800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eastAsia="en-US"/>
              </w:rPr>
              <w:t>м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Кривая </w:t>
            </w:r>
            <w:r w:rsidRPr="0015300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6A5123">
              <w:t>800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15300C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FB17D8" w:rsidRPr="00C71073" w:rsidTr="004441D5">
        <w:trPr>
          <w:cantSplit/>
          <w:trHeight w:val="1403"/>
        </w:trPr>
        <w:tc>
          <w:tcPr>
            <w:tcW w:w="701" w:type="dxa"/>
            <w:vMerge/>
            <w:textDirection w:val="btLr"/>
            <w:vAlign w:val="center"/>
          </w:tcPr>
          <w:p w:rsidR="00FB17D8" w:rsidRPr="0015300C" w:rsidRDefault="00FB17D8" w:rsidP="000072AB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4"/>
            <w:textDirection w:val="btLr"/>
            <w:vAlign w:val="center"/>
          </w:tcPr>
          <w:p w:rsidR="006A5123" w:rsidRDefault="00FB17D8" w:rsidP="008E0774">
            <w:pPr>
              <w:ind w:left="113" w:right="113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Sheet!R1C1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</w:p>
          <w:p w:rsidR="006A5123" w:rsidRPr="006A5123" w:rsidRDefault="006A5123" w:rsidP="006A5123">
            <w:pPr>
              <w:ind w:left="113" w:right="113"/>
              <w:rPr>
                <w:rFonts w:eastAsia="Calibri"/>
                <w:sz w:val="28"/>
                <w:szCs w:val="28"/>
                <w:lang w:eastAsia="en-US"/>
              </w:rPr>
            </w:pPr>
            <w:r w:rsidRPr="006A5123">
              <w:rPr>
                <w:rFonts w:eastAsia="Calibri"/>
                <w:sz w:val="28"/>
                <w:szCs w:val="28"/>
                <w:lang w:eastAsia="en-US"/>
              </w:rPr>
              <w:t>ВЛ15</w:t>
            </w:r>
          </w:p>
          <w:p w:rsidR="00FB17D8" w:rsidRPr="00F95BEC" w:rsidRDefault="00FB17D8" w:rsidP="008E0774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  <w:p w:rsidR="00FB17D8" w:rsidRPr="00F95BEC" w:rsidRDefault="00FB17D8" w:rsidP="008E0774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4"/>
            <w:textDirection w:val="btLr"/>
            <w:vAlign w:val="center"/>
          </w:tcPr>
          <w:p w:rsidR="00FB17D8" w:rsidRPr="0015300C" w:rsidRDefault="00FB17D8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6A5123">
              <w:t>6-осный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val="en-US" w:eastAsia="en-US"/>
              </w:rPr>
              <w:t xml:space="preserve"> </w:t>
            </w:r>
            <w:r w:rsidRPr="00F95BEC">
              <w:rPr>
                <w:rFonts w:eastAsia="Calibri"/>
                <w:lang w:eastAsia="en-US"/>
              </w:rPr>
              <w:t>Вагон</w:t>
            </w:r>
          </w:p>
        </w:tc>
      </w:tr>
    </w:tbl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32"/>
          <w:lang w:eastAsia="en-US"/>
        </w:rPr>
      </w:pP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32"/>
          <w:lang w:eastAsia="en-US"/>
        </w:rPr>
      </w:pPr>
      <w:r w:rsidRPr="00711B6D">
        <w:rPr>
          <w:rFonts w:eastAsia="Calibri"/>
          <w:sz w:val="32"/>
          <w:lang w:eastAsia="en-US"/>
        </w:rPr>
        <w:br w:type="page"/>
      </w:r>
      <w:bookmarkStart w:id="9" w:name="_Toc142156012"/>
    </w:p>
    <w:p w:rsidR="00711B6D" w:rsidRPr="00711B6D" w:rsidRDefault="00711B6D" w:rsidP="00711B6D">
      <w:pPr>
        <w:keepNext/>
        <w:keepLines/>
        <w:spacing w:before="200" w:after="240"/>
        <w:jc w:val="center"/>
        <w:outlineLvl w:val="1"/>
        <w:rPr>
          <w:b/>
          <w:bCs/>
          <w:sz w:val="28"/>
          <w:lang w:eastAsia="en-US"/>
        </w:rPr>
      </w:pPr>
      <w:bookmarkStart w:id="10" w:name="_Toc184385405"/>
      <w:r w:rsidRPr="00711B6D">
        <w:rPr>
          <w:b/>
          <w:bCs/>
          <w:sz w:val="28"/>
          <w:szCs w:val="26"/>
          <w:lang w:eastAsia="en-US"/>
        </w:rPr>
        <w:lastRenderedPageBreak/>
        <w:t>1.3. Определение напряжений в элементах верхнего строения пути</w:t>
      </w:r>
      <w:bookmarkEnd w:id="9"/>
      <w:bookmarkEnd w:id="10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При расчете рельса как балки на сплошном упругом основании система сосредоточенных колесных нагрузок заменяется эквивалентными одиночными нагрузками, соответственно при определении изгибающих моментов и напряжений в рельсах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1" type="#_x0000_t75" style="width:12pt;height:18pt" o:ole="">
            <v:imagedata r:id="rId62" o:title=""/>
          </v:shape>
          <o:OLEObject Type="Embed" ProgID="Equation.3" ShapeID="_x0000_i1051" DrawAspect="Content" ObjectID="_1795268477" r:id="rId63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и при определении нагрузок и прогибов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2" type="#_x0000_t75" style="width:12pt;height:18pt" o:ole="">
            <v:imagedata r:id="rId64" o:title=""/>
          </v:shape>
          <o:OLEObject Type="Embed" ProgID="Equation.3" ShapeID="_x0000_i1052" DrawAspect="Content" ObjectID="_1795268478" r:id="rId65"/>
        </w:object>
      </w:r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="005B7305"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3" type="#_x0000_t75" style="width:30pt;height:24pt" o:ole="">
            <v:imagedata r:id="rId66" o:title=""/>
          </v:shape>
          <o:OLEObject Type="Embed" ProgID="Equation.3" ShapeID="_x0000_i1053" DrawAspect="Content" ObjectID="_1795268479" r:id="rId67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</w:t>
      </w:r>
      <w:r w:rsidRPr="00711B6D">
        <w:rPr>
          <w:rFonts w:eastAsia="Calibri"/>
          <w:sz w:val="28"/>
          <w:szCs w:val="28"/>
          <w:lang w:eastAsia="en-US"/>
        </w:rPr>
        <w:softHyphen/>
        <w:t>жений в рельсах от изгиба и кручения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99" w:dyaOrig="400">
          <v:shape id="_x0000_i1054" type="#_x0000_t75" style="width:150pt;height:24pt" o:ole="">
            <v:imagedata r:id="rId68" o:title=""/>
          </v:shape>
          <o:OLEObject Type="Embed" ProgID="Equation.3" ShapeID="_x0000_i1054" DrawAspect="Content" ObjectID="_1795268480" r:id="rId69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60" w:dyaOrig="340">
                <v:shape id="_x0000_i1055" type="#_x0000_t75" style="width:18pt;height:24pt" o:ole="">
                  <v:imagedata r:id="rId70" o:title=""/>
                </v:shape>
                <o:OLEObject Type="Embed" ProgID="Equation.3" ShapeID="_x0000_i1055" DrawAspect="Content" ObjectID="_1795268481" r:id="rId7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изгибающих моментов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="005B7305"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6" type="#_x0000_t75" style="width:30pt;height:24pt" o:ole="">
            <v:imagedata r:id="rId72" o:title=""/>
          </v:shape>
          <o:OLEObject Type="Embed" ProgID="Equation.3" ShapeID="_x0000_i1056" DrawAspect="Content" ObjectID="_1795268482" r:id="rId73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напряжений и сил в элементах подрельсового основания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60" w:dyaOrig="400">
          <v:shape id="_x0000_i1057" type="#_x0000_t75" style="width:150pt;height:30pt" o:ole="">
            <v:imagedata r:id="rId74" o:title=""/>
          </v:shape>
          <o:OLEObject Type="Embed" ProgID="Equation.3" ShapeID="_x0000_i1057" DrawAspect="Content" ObjectID="_1795268483" r:id="rId75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40" w:dyaOrig="340">
                <v:shape id="_x0000_i1058" type="#_x0000_t75" style="width:18pt;height:24pt" o:ole="">
                  <v:imagedata r:id="rId76" o:title=""/>
                </v:shape>
                <o:OLEObject Type="Embed" ProgID="Equation.3" ShapeID="_x0000_i1058" DrawAspect="Content" ObjectID="_1795268484" r:id="rId7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прогибов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sz w:val="28"/>
          <w:szCs w:val="22"/>
          <w:lang w:eastAsia="en-US"/>
        </w:rPr>
        <w:t>Напряжения изгиба и кручения в кромках подошвы рельса, σ</w:t>
      </w:r>
      <w:r w:rsidRPr="00711B6D">
        <w:rPr>
          <w:sz w:val="28"/>
          <w:szCs w:val="22"/>
          <w:vertAlign w:val="subscript"/>
          <w:lang w:eastAsia="en-US"/>
        </w:rPr>
        <w:t>кп</w:t>
      </w:r>
      <w:r w:rsidRPr="00711B6D">
        <w:rPr>
          <w:sz w:val="28"/>
          <w:szCs w:val="22"/>
          <w:lang w:eastAsia="en-US"/>
        </w:rPr>
        <w:t>, 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sz w:val="28"/>
          <w:szCs w:val="22"/>
          <w:lang w:eastAsia="en-US"/>
        </w:rPr>
        <w:t>,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t xml:space="preserve">                     </w:t>
      </w: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760" w:dyaOrig="620">
          <v:shape id="_x0000_i1059" type="#_x0000_t75" style="width:156pt;height:36pt" o:ole="">
            <v:imagedata r:id="rId78" o:title=""/>
          </v:shape>
          <o:OLEObject Type="Embed" ProgID="Equation.3" ShapeID="_x0000_i1059" DrawAspect="Content" ObjectID="_1795268485" r:id="rId79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320" w:dyaOrig="279">
                <v:shape id="_x0000_i1060" type="#_x0000_t75" style="width:24pt;height:18pt" o:ole="">
                  <v:imagedata r:id="rId80" o:title=""/>
                </v:shape>
                <o:OLEObject Type="Embed" ProgID="Equation.3" ShapeID="_x0000_i1060" DrawAspect="Content" ObjectID="_1795268486" r:id="rId8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момент сопротивления рельса относительно наибольшего удаленного волокна от подошвы,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3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4"/>
                <w:sz w:val="22"/>
                <w:szCs w:val="22"/>
                <w:lang w:eastAsia="en-US"/>
              </w:rPr>
              <w:object w:dxaOrig="180" w:dyaOrig="260">
                <v:shape id="_x0000_i1061" type="#_x0000_t75" style="width:12pt;height:18pt" o:ole="">
                  <v:imagedata r:id="rId82" o:title=""/>
                </v:shape>
                <o:OLEObject Type="Embed" ProgID="Equation.3" ShapeID="_x0000_i1061" DrawAspect="Content" ObjectID="_1795268487" r:id="rId8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перехода от осевых напряжений к рамочным.</w:t>
            </w:r>
          </w:p>
        </w:tc>
      </w:tr>
    </w:tbl>
    <w:p w:rsidR="00711B6D" w:rsidRPr="00711B6D" w:rsidRDefault="00711B6D" w:rsidP="00711B6D">
      <w:pPr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sz w:val="36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 Максимальные напряжения на шпале под подкладкой,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ш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и напряжения в балласте на уровне нижней постели шпалы,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б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 xml:space="preserve">2, </w:t>
      </w:r>
      <w:r w:rsidRPr="00711B6D">
        <w:rPr>
          <w:rFonts w:eastAsia="Calibri"/>
          <w:sz w:val="28"/>
          <w:szCs w:val="22"/>
          <w:lang w:eastAsia="en-US"/>
        </w:rPr>
        <w:t>определяются по формулам</w:t>
      </w:r>
    </w:p>
    <w:p w:rsidR="00711B6D" w:rsidRPr="00711B6D" w:rsidRDefault="00711B6D" w:rsidP="00711B6D">
      <w:pPr>
        <w:spacing w:after="200" w:line="276" w:lineRule="auto"/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299" w:dyaOrig="620">
          <v:shape id="_x0000_i1062" type="#_x0000_t75" style="width:126pt;height:36pt" o:ole="">
            <v:imagedata r:id="rId84" o:title=""/>
          </v:shape>
          <o:OLEObject Type="Embed" ProgID="Equation.3" ShapeID="_x0000_i1062" DrawAspect="Content" ObjectID="_1795268488" r:id="rId85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40" w:dyaOrig="220">
                <v:shape id="_x0000_i1063" type="#_x0000_t75" style="width:18pt;height:12pt" o:ole="">
                  <v:imagedata r:id="rId86" o:title=""/>
                </v:shape>
                <o:OLEObject Type="Embed" ProgID="Equation.3" ShapeID="_x0000_i1063" DrawAspect="Content" ObjectID="_1795268489" r:id="rId8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рельсовой подкладки,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0"/>
          <w:sz w:val="28"/>
          <w:szCs w:val="28"/>
          <w:lang w:eastAsia="en-US"/>
        </w:rPr>
        <w:object w:dxaOrig="2439" w:dyaOrig="680">
          <v:shape id="_x0000_i1064" type="#_x0000_t75" style="width:138pt;height:36pt" o:ole="">
            <v:imagedata r:id="rId88" o:title=""/>
          </v:shape>
          <o:OLEObject Type="Embed" ProgID="Equation.3" ShapeID="_x0000_i1064" DrawAspect="Content" ObjectID="_1795268490" r:id="rId89"/>
        </w:objec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360" w:dyaOrig="360">
                <v:shape id="_x0000_i1065" type="#_x0000_t75" style="width:18pt;height:18pt" o:ole="">
                  <v:imagedata r:id="rId90" o:title=""/>
                </v:shape>
                <o:OLEObject Type="Embed" ProgID="Equation.3" ShapeID="_x0000_i1065" DrawAspect="Content" ObjectID="_1795268491" r:id="rId9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полушпалы с поправкой на изгиб,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ind w:firstLine="357"/>
        <w:jc w:val="both"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Для примера посчитаем значения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 xml:space="preserve">для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734E69" w:rsidRPr="00257FEF">
        <w:rPr>
          <w:rFonts w:eastAsia="Calibri"/>
          <w:sz w:val="28"/>
          <w:szCs w:val="22"/>
          <w:lang w:eastAsia="en-US"/>
        </w:rPr>
        <w:t xml:space="preserve">а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257FEF">
        <w:rPr>
          <w:rFonts w:eastAsia="Calibri"/>
          <w:sz w:val="28"/>
          <w:szCs w:val="22"/>
          <w:lang w:eastAsia="en-US"/>
        </w:rPr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4928C3" w:rsidRPr="00257FEF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482E6F">
        <w:rPr>
          <w:rFonts w:eastAsia="Calibri"/>
          <w:sz w:val="28"/>
          <w:szCs w:val="22"/>
          <w:lang w:eastAsia="en-US"/>
        </w:rPr>
        <w:t>Построение линий влияни</w:t>
      </w:r>
      <w:r w:rsidRPr="00711B6D">
        <w:rPr>
          <w:rFonts w:eastAsia="Calibri"/>
          <w:sz w:val="28"/>
          <w:szCs w:val="22"/>
          <w:lang w:eastAsia="en-US"/>
        </w:rPr>
        <w:t>я.</w:t>
      </w:r>
    </w:p>
    <w:p w:rsidR="00711B6D" w:rsidRPr="00482E6F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482E6F" w:rsidRDefault="00585A2D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Sheet!R34C1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68.56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  <w:r w:rsidRPr="00482E6F">
        <w:rPr>
          <w:rFonts w:ascii="Cambria Math" w:eastAsia="Calibri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5</m:t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0.01145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Sheet!R35C1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342.79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585A2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3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0.01145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Sheet!R36C1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205.68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585A2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7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Sheet!R37C1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479.91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711B6D" w:rsidRDefault="00711B6D" w:rsidP="00711B6D">
      <w:pPr>
        <w:ind w:firstLine="284"/>
        <w:rPr>
          <w:rFonts w:eastAsia="Calibri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Эквивалентные грузы.</w:t>
      </w:r>
    </w:p>
    <w:p w:rsidR="00711B6D" w:rsidRPr="001D3F93" w:rsidRDefault="00711B6D" w:rsidP="00711B6D">
      <w:pPr>
        <w:tabs>
          <w:tab w:val="left" w:pos="660"/>
        </w:tabs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EF2F9B" w:rsidRPr="00EF2F9B" w:rsidRDefault="00585A2D" w:rsidP="00EF2F9B">
      <w:pPr>
        <w:tabs>
          <w:tab w:val="left" w:pos="660"/>
        </w:tabs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21005.1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13533.25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×(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Sheet!R42C1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0.02913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)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Sheet!R38C1 \t \* MERGEFORMAT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20611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кгс</m:t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8E0774"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="008E0774"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EF2F9B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Sheet!R134C1 </w:instrText>
      </w:r>
      <w:r w:rsidR="008E0774"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 w:rsidR="008E0774"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EF2F9B" w:rsidRPr="00EF2F9B" w:rsidRDefault="00EF2F9B" w:rsidP="00EF2F9B">
      <w:pPr>
        <w:tabs>
          <w:tab w:val="left" w:pos="660"/>
        </w:tabs>
        <w:spacing w:before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EF2F9B">
        <w:rPr>
          <w:rFonts w:eastAsia="Calibri"/>
          <w:color w:val="000000" w:themeColor="text1"/>
          <w:sz w:val="28"/>
          <w:szCs w:val="28"/>
          <w:lang w:eastAsia="en-US"/>
        </w:rPr>
        <w:t>II ось: x = 290 см; kx = 0.01145×290 = 3.32; µ = -0.02913</w:t>
      </w:r>
      <w:r w:rsidRPr="00EF2F9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0+290 см; kx = 0.01145×290 = 3.32; µ = 0.00000</w:t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br/>
        <w:t>VI ось: x = 290+0+0 см; kx = 0.01145×290 = 3.32; µ = 0.00000</w:t>
      </w:r>
    </w:p>
    <w:p w:rsidR="0085260F" w:rsidRDefault="008E0774" w:rsidP="008E0774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21005.1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13533.25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Sheet!R47C1 \t \* MERGEFORMAT 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0.04199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Sheet!R43C1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20437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11B6D" w:rsidRPr="001D3F93">
        <w:rPr>
          <w:color w:val="000000" w:themeColor="text1"/>
          <w:sz w:val="28"/>
          <w:szCs w:val="28"/>
          <w:lang w:eastAsia="en-US"/>
        </w:rPr>
        <w:t>кгс</w:t>
      </w:r>
      <w:r w:rsidR="0085260F">
        <w:rPr>
          <w:color w:val="000000" w:themeColor="text1"/>
          <w:sz w:val="28"/>
          <w:szCs w:val="28"/>
          <w:lang w:eastAsia="en-US"/>
        </w:rPr>
        <w:br w:type="page"/>
      </w:r>
    </w:p>
    <w:p w:rsidR="0085260F" w:rsidRDefault="00711B6D" w:rsidP="0085260F">
      <w:pPr>
        <w:numPr>
          <w:ilvl w:val="0"/>
          <w:numId w:val="5"/>
        </w:numPr>
        <w:spacing w:after="240" w:line="259" w:lineRule="auto"/>
        <w:ind w:right="-17"/>
        <w:contextualSpacing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Вычисление напряжений.</w:t>
      </w:r>
      <w:r w:rsidRPr="00D3762C">
        <w:rPr>
          <w:rFonts w:eastAsia="Calibri"/>
          <w:noProof/>
          <w:color w:val="000000" w:themeColor="text1"/>
          <w:sz w:val="28"/>
          <w:szCs w:val="28"/>
        </w:rPr>
        <w:t xml:space="preserve"> </w:t>
      </w:r>
    </w:p>
    <w:p w:rsidR="00EF2F9B" w:rsidRPr="00EF2F9B" w:rsidRDefault="008E0774" w:rsidP="00EF2F9B">
      <w:pPr>
        <w:spacing w:after="240" w:line="259" w:lineRule="auto"/>
        <w:ind w:right="-17"/>
        <w:contextualSpacing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EF2F9B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Sheet!R133C1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EF2F9B" w:rsidRPr="00EF2F9B" w:rsidRDefault="00EF2F9B" w:rsidP="00EF2F9B">
      <w:pPr>
        <w:spacing w:line="276" w:lineRule="auto"/>
        <w:rPr>
          <w:rFonts w:eastAsia="Calibri"/>
          <w:color w:val="000000" w:themeColor="text1"/>
          <w:sz w:val="28"/>
          <w:szCs w:val="28"/>
          <w:lang w:eastAsia="en-US"/>
        </w:rPr>
      </w:pP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 ось: x = 290 см; kx = 0.01145×290 = 3.32; η = -0.04199</w:t>
      </w:r>
      <w:r w:rsidRPr="00EF2F9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0+290 см; kx = 0.01145×290 = 3.32; η = 0</w:t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br/>
        <w:t>VI ось: x = 290+0+0 см; kx = 0.01145×290 = 3.32; η = 0</w:t>
      </w:r>
    </w:p>
    <w:p w:rsidR="00711B6D" w:rsidRPr="00D3762C" w:rsidRDefault="008E0774" w:rsidP="008E0774">
      <w:pPr>
        <w:spacing w:line="276" w:lineRule="auto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</w:p>
    <w:p w:rsidR="00711B6D" w:rsidRPr="00D84432" w:rsidRDefault="00585A2D" w:rsidP="00711B6D">
      <w:pPr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OLE_LINK2" w:history="1" w:docLocation="1,6162,6166,0,,1,0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1.16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273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Sheet!R38C1 \t \* MERGEFORMAT 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20611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Sheet!R49C1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1912.17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585A2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527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20437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12.21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585A2D" w:rsidP="00711B6D">
      <w:pPr>
        <w:ind w:firstLine="284"/>
        <w:jc w:val="center"/>
        <w:rPr>
          <w:rFonts w:eastAsia="Calibri"/>
          <w:i/>
          <w:color w:val="000000" w:themeColor="text1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2466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20437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2.61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 xml:space="preserve"> Вагон при движении по кривой 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(</w:t>
      </w:r>
      <w:r w:rsidRPr="0085260F">
        <w:rPr>
          <w:rFonts w:eastAsia="Calibri"/>
          <w:color w:val="000000" w:themeColor="text1"/>
          <w:sz w:val="28"/>
          <w:szCs w:val="28"/>
          <w:lang w:val="en-US" w:eastAsia="en-US"/>
        </w:rPr>
        <w:t>R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=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)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 xml:space="preserve"> в зимний период:</w:t>
      </w: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Построение линий влияния.</w:t>
      </w:r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585A2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Sheet!R34C8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62.01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5·3,14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Sheet!R35C8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310.03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</w:p>
    <w:p w:rsidR="00711B6D" w:rsidRPr="00D3762C" w:rsidRDefault="00585A2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3·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Sheet!R36C8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186.02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585A2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7·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434.04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1D3F93" w:rsidRDefault="00711B6D" w:rsidP="00711B6D">
      <w:pPr>
        <w:numPr>
          <w:ilvl w:val="0"/>
          <w:numId w:val="6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eastAsia="en-US"/>
        </w:rPr>
        <w:t>Эквивалентные грузы.</w:t>
      </w:r>
    </w:p>
    <w:p w:rsidR="00711B6D" w:rsidRPr="001D3F93" w:rsidRDefault="00711B6D" w:rsidP="00711B6D">
      <w:pPr>
        <w:tabs>
          <w:tab w:val="left" w:pos="660"/>
        </w:tabs>
        <w:ind w:left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1D3F93" w:rsidRDefault="00585A2D" w:rsidP="00711B6D">
      <w:pPr>
        <w:tabs>
          <w:tab w:val="left" w:pos="660"/>
        </w:tabs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I</m:t>
              </m:r>
            </m:sup>
          </m:sSubSup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21589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×</m:t>
          </m:r>
          <m:d>
            <m:d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Sheet!R42C8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0.14463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19323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EF2F9B" w:rsidRPr="00EF2F9B" w:rsidRDefault="008E0774" w:rsidP="00EF2F9B">
      <w:pPr>
        <w:spacing w:before="240" w:after="24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EF2F9B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Sheet!R134C8 </w:instrText>
      </w: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EF2F9B" w:rsidRPr="00EF2F9B" w:rsidRDefault="00EF2F9B" w:rsidP="00EF2F9B">
      <w:pPr>
        <w:spacing w:before="240" w:after="24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EF2F9B">
        <w:rPr>
          <w:rFonts w:eastAsia="Calibri"/>
          <w:color w:val="000000" w:themeColor="text1"/>
          <w:sz w:val="28"/>
          <w:szCs w:val="28"/>
          <w:lang w:eastAsia="en-US"/>
        </w:rPr>
        <w:t>II ось: x = 175 см; kx = 0.01266×175 = 2.22; µ = -0.15276</w:t>
      </w:r>
      <w:r w:rsidRPr="00EF2F9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</w:t>
      </w:r>
      <w:r w:rsidRPr="00EF2F9B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t xml:space="preserve"> ось: x = 175+175 см; kx = 0.01266×350 = 4.43; µ = 0.00813</w:t>
      </w:r>
      <w:r w:rsidRPr="00EF2F9B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br/>
        <w:t>VI ось: x = 175+175+0 см; kx = 0.01266×350 = 4.43; µ = 0.00000</w:t>
      </w:r>
    </w:p>
    <w:p w:rsidR="008E0774" w:rsidRPr="001D3F93" w:rsidRDefault="008E0774" w:rsidP="008E0774">
      <w:pPr>
        <w:spacing w:before="240" w:after="240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21589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15668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Sheet!R47C8 \t \* MERGEFORMAT 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0.04328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Sheet!R43C8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22267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кгс/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см</m:t>
            </m:r>
          </m:e>
          <m:sup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2</m:t>
            </m:r>
          </m:sup>
        </m:sSup>
      </m:oMath>
    </w:p>
    <w:p w:rsidR="00EF2F9B" w:rsidRPr="00EF2F9B" w:rsidRDefault="008E0774" w:rsidP="008E0774">
      <w:pPr>
        <w:spacing w:after="20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Pr="001D3F93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585A2D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Sheet!R133C8 </w:instrText>
      </w:r>
      <w:r w:rsidRPr="001D3F93">
        <w:rPr>
          <w:rFonts w:eastAsia="Calibri"/>
          <w:color w:val="000000" w:themeColor="text1"/>
          <w:sz w:val="28"/>
          <w:szCs w:val="28"/>
          <w:lang w:eastAsia="en-US"/>
        </w:rPr>
        <w:instrText xml:space="preserve">\a \f 5 \h  \* MERGEFORMAT </w:instrText>
      </w:r>
      <w:r w:rsidRPr="001D3F93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EF2F9B" w:rsidRPr="00EF2F9B" w:rsidRDefault="00EF2F9B" w:rsidP="00EF2F9B">
      <w:pPr>
        <w:spacing w:after="20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lastRenderedPageBreak/>
        <w:t>I ось: x = 175 см; kx = 0.01266×175 = 2.22; η = 0.02164</w:t>
      </w:r>
      <w:r w:rsidRPr="00EF2F9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175 см; kx = 0.01266×175 = 2.22; η = 0.02164</w:t>
      </w:r>
      <w:r w:rsidRPr="00EF2F9B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br/>
        <w:t>VI</w:t>
      </w:r>
      <w:r w:rsidRPr="00EF2F9B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t xml:space="preserve"> ось: x = 175+0 см; kx = 0.01266×175 = 2.22; η = 0</w:t>
      </w:r>
    </w:p>
    <w:p w:rsidR="00711B6D" w:rsidRPr="00D3762C" w:rsidRDefault="008E0774" w:rsidP="008E0774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 w:rsidRPr="001D3F93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="00711B6D" w:rsidRPr="00D3762C">
        <w:rPr>
          <w:rFonts w:eastAsia="Calibri"/>
          <w:color w:val="000000" w:themeColor="text1"/>
          <w:sz w:val="28"/>
          <w:szCs w:val="28"/>
          <w:lang w:eastAsia="en-US"/>
        </w:rPr>
        <w:t>Вычисление напряжений.</w:t>
      </w:r>
    </w:p>
    <w:p w:rsidR="00711B6D" w:rsidRPr="000674DF" w:rsidRDefault="00585A2D" w:rsidP="00711B6D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_Hlk150698566" w:history="1" w:docLocation="1,6192,6196,0,,1,34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1.41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273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19323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1970.76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674DF" w:rsidRDefault="00585A2D" w:rsidP="00711B6D">
      <w:pPr>
        <w:spacing w:before="240" w:after="20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527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22267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13.64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585A2D" w:rsidP="00711B6D">
      <w:pPr>
        <w:spacing w:before="240" w:after="200"/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0.01266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2466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22267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2.92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>Остальные значения сведем в Таблицу 4.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 w:type="page"/>
      </w:r>
    </w:p>
    <w:p w:rsidR="00365618" w:rsidRPr="00711B6D" w:rsidRDefault="00365618" w:rsidP="00365618">
      <w:pPr>
        <w:spacing w:before="240" w:after="200"/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ab/>
        <w:t>Таблица 4. Определение напряжений в рельсе.</w:t>
      </w:r>
    </w:p>
    <w:tbl>
      <w:tblPr>
        <w:tblpPr w:leftFromText="180" w:rightFromText="18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2017"/>
        <w:gridCol w:w="544"/>
        <w:gridCol w:w="637"/>
        <w:gridCol w:w="1057"/>
        <w:gridCol w:w="637"/>
        <w:gridCol w:w="1135"/>
        <w:gridCol w:w="1075"/>
        <w:gridCol w:w="1176"/>
        <w:gridCol w:w="1057"/>
      </w:tblGrid>
      <w:tr w:rsidR="003156AE" w:rsidRPr="0011721E" w:rsidTr="005B7305">
        <w:trPr>
          <w:trHeight w:val="288"/>
        </w:trPr>
        <w:tc>
          <w:tcPr>
            <w:tcW w:w="108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291" w:type="pct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60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µ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57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∑µ</w:t>
            </w:r>
          </w:p>
        </w:tc>
        <w:tc>
          <w:tcPr>
            <w:tcW w:w="63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PI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экв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>
              <w:rPr>
                <w:color w:val="000000"/>
                <w:vertAlign w:val="subscript"/>
              </w:rPr>
              <w:t>кп</w:t>
            </w:r>
          </w:p>
        </w:tc>
      </w:tr>
      <w:tr w:rsidR="003156AE" w:rsidRPr="0011721E" w:rsidTr="005B7305">
        <w:trPr>
          <w:trHeight w:val="300"/>
        </w:trPr>
        <w:tc>
          <w:tcPr>
            <w:tcW w:w="108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0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57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3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W w:w="5000" w:type="pct"/>
        <w:tblLook w:val="04A0" w:firstRow="1" w:lastRow="0" w:firstColumn="1" w:lastColumn="0" w:noHBand="0" w:noVBand="1"/>
      </w:tblPr>
      <w:tblGrid>
        <w:gridCol w:w="845"/>
        <w:gridCol w:w="491"/>
        <w:gridCol w:w="683"/>
        <w:gridCol w:w="542"/>
        <w:gridCol w:w="636"/>
        <w:gridCol w:w="1057"/>
        <w:gridCol w:w="637"/>
        <w:gridCol w:w="1136"/>
        <w:gridCol w:w="1076"/>
        <w:gridCol w:w="1176"/>
        <w:gridCol w:w="1056"/>
      </w:tblGrid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BF48B3" w:rsidP="005B730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585A2D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Sheet!R13C4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6A5123">
              <w:t>Электровоз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  <w:r w:rsidR="00EA4CAE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585A2D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Sheet!R1C4 </w:instrTex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6A5123">
              <w:t>ВЛ15</w: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-0.02913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20611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1912.17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-0.02913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-0.01377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22166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1911.2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-0.01377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-0.02307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20445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2085.64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-0.02307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-0.0091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21936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2078.57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-0.0091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-0.17689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18076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1633.62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36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-0.17896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0.00207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6.62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-0.15336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19378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1627.65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-0.16048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0.00712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7.29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-0.16831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18047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1981.5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-0.17264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0.00433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7.03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0.01266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-0.14463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19323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1970.76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85A2D">
              <w:rPr>
                <w:color w:val="000000"/>
              </w:rPr>
              <w:instrText xml:space="preserve">Excel.Sheet.12 C:\\Users\\Администратор\\PycharmProjects\\kursach-vsp\\УЛЬТИМАТИВНАЯ_Формулы.xlsx Sheet!R39C8 </w:instrText>
            </w:r>
            <w:r>
              <w:rPr>
                <w:color w:val="000000"/>
              </w:rPr>
              <w:instrText xml:space="preserve">\t \* MERGEFORMAT </w:instrText>
            </w:r>
            <w:r w:rsidR="00585A2D">
              <w:rPr>
                <w:color w:val="000000"/>
              </w:rPr>
              <w:fldChar w:fldCharType="separate"/>
            </w:r>
            <w:r w:rsidR="00585A2D">
              <w:t>-0.09396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608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85A2D">
              <w:rPr>
                <w:color w:val="000000"/>
              </w:rPr>
              <w:instrText xml:space="preserve">Excel.Sheet.12 C:\\Users\\Администратор\\PycharmProjects\\kursach-vsp\\УЛЬТИМАТИВНАЯ_Формулы.xlsx Sheet!R40C8 </w:instrText>
            </w:r>
            <w:r>
              <w:rPr>
                <w:color w:val="000000"/>
              </w:rPr>
              <w:instrText xml:space="preserve">\t \* MERGEFORMAT </w:instrText>
            </w:r>
            <w:r w:rsidR="00585A2D">
              <w:rPr>
                <w:color w:val="000000"/>
              </w:rPr>
              <w:fldChar w:fldCharType="separate"/>
            </w:r>
            <w:r w:rsidR="00585A2D">
              <w:t>0.00677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7.42</w:t>
            </w:r>
          </w:p>
        </w:tc>
        <w:tc>
          <w:tcPr>
            <w:tcW w:w="608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6A51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6A51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11721E" w:rsidRDefault="0011721E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302342" w:rsidRPr="00365618" w:rsidRDefault="00302342" w:rsidP="00302342">
      <w:pPr>
        <w:pStyle w:val="af7"/>
        <w:keepNext/>
        <w:rPr>
          <w:i w:val="0"/>
          <w:color w:val="auto"/>
        </w:rPr>
      </w:pPr>
      <w:r w:rsidRPr="00365618">
        <w:rPr>
          <w:rFonts w:eastAsia="Calibri"/>
          <w:i w:val="0"/>
          <w:color w:val="auto"/>
          <w:sz w:val="28"/>
          <w:szCs w:val="22"/>
          <w:lang w:eastAsia="en-US"/>
        </w:rPr>
        <w:lastRenderedPageBreak/>
        <w:t>Таблица 5. Определение напряжений на шпале и в балласте.</w:t>
      </w:r>
    </w:p>
    <w:tbl>
      <w:tblPr>
        <w:tblpPr w:leftFromText="180" w:rightFromText="180" w:vertAnchor="text" w:tblpY="1"/>
        <w:tblOverlap w:val="never"/>
        <w:tblW w:w="10207" w:type="dxa"/>
        <w:tblLayout w:type="fixed"/>
        <w:tblLook w:val="04A0" w:firstRow="1" w:lastRow="0" w:firstColumn="1" w:lastColumn="0" w:noHBand="0" w:noVBand="1"/>
      </w:tblPr>
      <w:tblGrid>
        <w:gridCol w:w="1560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3156AE" w:rsidRPr="0011721E" w:rsidTr="00BF48B3">
        <w:trPr>
          <w:trHeight w:val="288"/>
        </w:trPr>
        <w:tc>
          <w:tcPr>
            <w:tcW w:w="156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939" w:type="dxa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62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ɳ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∑ɳ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PIIэкв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щ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б</w:t>
            </w:r>
          </w:p>
        </w:tc>
      </w:tr>
      <w:tr w:rsidR="003156AE" w:rsidRPr="0011721E" w:rsidTr="00BF48B3">
        <w:trPr>
          <w:trHeight w:val="300"/>
        </w:trPr>
        <w:tc>
          <w:tcPr>
            <w:tcW w:w="156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2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pPr w:leftFromText="180" w:rightFromText="180" w:vertAnchor="page" w:horzAnchor="margin" w:tblpXSpec="center" w:tblpY="1489"/>
        <w:tblW w:w="10207" w:type="dxa"/>
        <w:tblLayout w:type="fixed"/>
        <w:tblLook w:val="04A0" w:firstRow="1" w:lastRow="0" w:firstColumn="1" w:lastColumn="0" w:noHBand="0" w:noVBand="1"/>
      </w:tblPr>
      <w:tblGrid>
        <w:gridCol w:w="426"/>
        <w:gridCol w:w="425"/>
        <w:gridCol w:w="709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BF48B3" w:rsidP="0081659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585A2D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Sheet!R13C4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544972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544972">
              <w:t>Электровоз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  <w:r w:rsidR="00EA4CAE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585A2D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Sheet!R1C4 </w:instrTex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544972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544972">
              <w:t>ВЛ15</w: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0.01338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Sheet!R47C1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-0.02917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Sheet!R43C1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16906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Sheet!R50C1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12.01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Sheet!R51C1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2.01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Sheet!R44C1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-0.02917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Sheet!R45C1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Sheet!R46C1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0.01421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Sheet!R47C2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-0.02252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Sheet!R43C2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17779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Sheet!R50C2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13.41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Sheet!R51C2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2.25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Sheet!R44C2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-0.02252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Sheet!R45C2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Sheet!R46C2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0.01386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Sheet!R47C3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-0.0253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Sheet!R43C3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16837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Sheet!R50C3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11.49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Sheet!R51C3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1.92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Sheet!R44C3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-0.0253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Sheet!R45C3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Sheet!R46C3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0.01522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Sheet!R47C4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-0.01514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Sheet!R43C4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17591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Sheet!R50C4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13.18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Sheet!R51C4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2.21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Sheet!R44C4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-0.01514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Sheet!R45C4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Sheet!R46C4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0.01338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Sheet!R47C5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0.004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Sheet!R43C5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18762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Sheet!R50C5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13.33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Sheet!R51C5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2.23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36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Sheet!R44C5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0.002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Sheet!R45C5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0.002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Sheet!R46C5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0.01421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Sheet!R47C6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-0.02021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Sheet!R43C6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19144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Sheet!R50C6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14.44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Sheet!R51C6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2.42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Sheet!R44C6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-0.01531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Sheet!R45C6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-0.0049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Sheet!R46C6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0.01386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Sheet!R47C7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-0.01532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Sheet!R43C7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18435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Sheet!R50C7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12.58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Sheet!R51C7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2.11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Sheet!R44C7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-0.00866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Sheet!R45C7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-0.00666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Sheet!R46C7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0.01522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Sheet!R47C8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-0.03099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Sheet!R43C8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18810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Sheet!R50C8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14.09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Sheet!R51C8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2.36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85A2D">
              <w:rPr>
                <w:color w:val="000000"/>
              </w:rPr>
              <w:instrText xml:space="preserve">Excel.Sheet.12 C:\\Users\\Администратор\\PycharmProjects\\kursach-vsp\\УЛЬТИМАТИВНАЯ_Формулы.xlsx Sheet!R44C8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-0.02982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85A2D">
              <w:rPr>
                <w:color w:val="000000"/>
              </w:rPr>
              <w:instrText xml:space="preserve">Excel.Sheet.12 C:\\Users\\Администратор\\PycharmProjects\\kursach-vsp\\УЛЬТИМАТИВНАЯ_Формулы.xlsx Sheet!R45C8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-0.00117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544972">
              <w:rPr>
                <w:color w:val="000000"/>
              </w:rPr>
              <w:instrText xml:space="preserve">Excel.Sheet.12 C:\\Users\\Администратор\\PycharmProjects\\kursach-vsp\\УЛЬТИМАТИВНАЯ_Формулы.xlsx Sheet!R46C8 </w:instrText>
            </w:r>
            <w:r>
              <w:rPr>
                <w:color w:val="000000"/>
              </w:rPr>
              <w:instrText xml:space="preserve">\t \* MERGEFORMAT </w:instrText>
            </w:r>
            <w:r w:rsidR="00544972">
              <w:rPr>
                <w:color w:val="000000"/>
              </w:rPr>
              <w:fldChar w:fldCharType="separate"/>
            </w:r>
            <w:r w:rsidR="00544972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711B6D" w:rsidRPr="00711B6D" w:rsidRDefault="00711B6D" w:rsidP="0046298B">
      <w:pPr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br w:type="page"/>
      </w:r>
    </w:p>
    <w:p w:rsidR="00711B6D" w:rsidRPr="00444281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11" w:name="_Toc142156013"/>
      <w:bookmarkStart w:id="12" w:name="_Toc184385406"/>
      <w:r w:rsidRPr="00444281">
        <w:rPr>
          <w:b/>
          <w:bCs/>
          <w:sz w:val="28"/>
          <w:szCs w:val="28"/>
          <w:lang w:eastAsia="en-US"/>
        </w:rPr>
        <w:lastRenderedPageBreak/>
        <w:t>1.4. Выводы</w:t>
      </w:r>
      <w:bookmarkEnd w:id="11"/>
      <w:bookmarkEnd w:id="12"/>
    </w:p>
    <w:p w:rsidR="00711B6D" w:rsidRPr="00444281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444281">
        <w:rPr>
          <w:rFonts w:ascii="Calibri" w:eastAsia="Calibri" w:hAnsi="Calibri"/>
          <w:sz w:val="22"/>
          <w:szCs w:val="22"/>
          <w:lang w:eastAsia="en-US"/>
        </w:rPr>
        <w:tab/>
      </w:r>
      <w:r w:rsidRPr="000430DD">
        <w:rPr>
          <w:rFonts w:eastAsia="Calibri"/>
          <w:sz w:val="28"/>
          <w:szCs w:val="22"/>
          <w:highlight w:val="green"/>
          <w:lang w:eastAsia="en-US"/>
        </w:rPr>
        <w:t>Пр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 xml:space="preserve">и грузонапряженности равной </w: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85A2D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Sheet!R146C8 </w:instrTex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D17297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41.5</w: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млн. т брутто напряжения растяжения в кромке подошвы рельса, обусловленные его изгибом и кручением вследствие вертикального и поперечного горизонтального воздейст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>вия колес подвижного состава,</w:t>
      </w:r>
      <w:r w:rsidR="003D726C" w:rsidRPr="000430DD">
        <w:rPr>
          <w:rFonts w:eastAsia="Calibri"/>
          <w:sz w:val="28"/>
          <w:szCs w:val="22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превышают допускаемые значения,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кп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Sheet!R78C1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1600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Pr="000430DD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BF48B3" w:rsidRDefault="00711B6D" w:rsidP="004479A0">
      <w:pPr>
        <w:ind w:firstLine="708"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2"/>
          <w:highlight w:val="green"/>
          <w:lang w:eastAsia="en-US"/>
        </w:rPr>
        <w:t>Напряжения в кромке подошвы рельса на кривых участках пути превышают</w:t>
      </w:r>
      <w:r w:rsidR="00154110" w:rsidRPr="000430DD">
        <w:rPr>
          <w:rFonts w:eastAsia="Calibri"/>
          <w:sz w:val="28"/>
          <w:szCs w:val="22"/>
          <w:highlight w:val="green"/>
          <w:lang w:eastAsia="en-US"/>
        </w:rPr>
        <w:t xml:space="preserve"> значения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напряжений на прямых участках. Для 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85A2D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а: прямая – лето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Sheet!R49C1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  <w:highlight w:val="green"/>
        </w:rPr>
        <w:t>1912.17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; кривая – лето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Sheet!R49C3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  <w:highlight w:val="green"/>
        </w:rPr>
        <w:t>2085.64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. Для вагона: прямая – зима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Sheet!R49C6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  <w:highlight w:val="green"/>
        </w:rPr>
        <w:t>1627.65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;</w:t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>вагон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кривая – зима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Sheet!R49C8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  <w:highlight w:val="green"/>
        </w:rPr>
        <w:t>1970.76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highlight w:val="green"/>
          <w:lang w:eastAsia="en-US"/>
        </w:rPr>
        <w:tab/>
        <w:t xml:space="preserve">Напряжения на шпале под подкладкой и в балласте на уровне нижней постели шпалы </w:t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превышают доп</w:t>
      </w:r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ускаемых значений</w:t>
      </w:r>
      <m:oMath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ш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Sheet!R79C1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15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 xml:space="preserve">;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б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Sheet!R80C1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3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BF48B3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 xml:space="preserve">Эти </w:t>
      </w:r>
      <w:r w:rsidR="006C53FE" w:rsidRPr="00BF48B3">
        <w:rPr>
          <w:rFonts w:eastAsia="Calibri"/>
          <w:sz w:val="28"/>
          <w:szCs w:val="28"/>
          <w:lang w:eastAsia="en-US"/>
        </w:rPr>
        <w:t xml:space="preserve">напряжения на прямых участках – </w:t>
      </w:r>
      <w:r w:rsidRPr="00BF48B3">
        <w:rPr>
          <w:rFonts w:eastAsia="Calibri"/>
          <w:sz w:val="28"/>
          <w:szCs w:val="28"/>
          <w:lang w:eastAsia="en-US"/>
        </w:rPr>
        <w:t>зимой (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585A2D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Sheet!R50C2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14.05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Sheet!R51C2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; вагон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3.13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14.66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>) принимают большие значения, чем, соответственно, на кривых участках – летом (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585A2D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>: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11.5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2.46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; вагон: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12.72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>,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2.72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). 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Прочностные характеристики данной конструкции верхнего </w:t>
      </w:r>
      <w:r w:rsidR="00E04A84" w:rsidRPr="00BF48B3">
        <w:rPr>
          <w:rFonts w:eastAsia="Calibri"/>
          <w:sz w:val="28"/>
          <w:szCs w:val="28"/>
          <w:highlight w:val="green"/>
          <w:lang w:eastAsia="en-US"/>
        </w:rPr>
        <w:t>строения пути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во всех случа</w:t>
      </w:r>
      <w:r w:rsidR="00E04A84" w:rsidRPr="00BF48B3">
        <w:rPr>
          <w:rFonts w:eastAsia="Calibri"/>
          <w:sz w:val="28"/>
          <w:szCs w:val="28"/>
          <w:highlight w:val="green"/>
          <w:lang w:eastAsia="en-US"/>
        </w:rPr>
        <w:t>ях удовлетворяет требованиям. Можно эксплуатировать путь</w:t>
      </w:r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.</w:t>
      </w:r>
      <w:r w:rsidR="003D726C" w:rsidRPr="00BF48B3">
        <w:rPr>
          <w:rFonts w:eastAsia="Calibri"/>
          <w:sz w:val="28"/>
          <w:szCs w:val="28"/>
          <w:lang w:eastAsia="en-US"/>
        </w:rPr>
        <w:t xml:space="preserve"> 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4B60E8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bookmarkStart w:id="13" w:name="_Toc142156014"/>
      <w:bookmarkStart w:id="14" w:name="_Toc184385407"/>
      <w:r w:rsidRPr="00711B6D">
        <w:rPr>
          <w:b/>
          <w:bCs/>
          <w:sz w:val="28"/>
          <w:szCs w:val="26"/>
          <w:lang w:eastAsia="en-US"/>
        </w:rPr>
        <w:t>2. Определение напряжений на основной площадке земляно</w:t>
      </w:r>
      <w:bookmarkEnd w:id="13"/>
      <w:r w:rsidRPr="00711B6D">
        <w:rPr>
          <w:b/>
          <w:bCs/>
          <w:sz w:val="28"/>
          <w:szCs w:val="26"/>
          <w:lang w:eastAsia="en-US"/>
        </w:rPr>
        <w:t>го полотна</w:t>
      </w:r>
      <w:bookmarkEnd w:id="14"/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rFonts w:ascii="Cambria" w:hAnsi="Cambria"/>
          <w:b/>
          <w:bCs/>
          <w:color w:val="4F81BD"/>
          <w:sz w:val="26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  <w:t xml:space="preserve">       </w:t>
      </w:r>
      <w:r w:rsidRPr="00711B6D">
        <w:rPr>
          <w:b/>
          <w:bCs/>
          <w:sz w:val="28"/>
          <w:szCs w:val="26"/>
          <w:lang w:eastAsia="en-US"/>
        </w:rPr>
        <w:tab/>
      </w:r>
      <w:bookmarkStart w:id="15" w:name="_Toc142156015"/>
      <w:bookmarkStart w:id="16" w:name="_Toc184385408"/>
      <w:r w:rsidRPr="00711B6D">
        <w:rPr>
          <w:b/>
          <w:bCs/>
          <w:sz w:val="28"/>
          <w:szCs w:val="26"/>
          <w:lang w:eastAsia="en-US"/>
        </w:rPr>
        <w:t>2.1. Общие положения. Предпосылки и допущения к расчетной схеме</w:t>
      </w:r>
      <w:bookmarkEnd w:id="15"/>
      <w:bookmarkEnd w:id="16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В основу определения напряжений на оси площадки земляного полотна положено решение плоской задачи теории упругости.</w:t>
      </w:r>
    </w:p>
    <w:p w:rsidR="00711B6D" w:rsidRPr="00711B6D" w:rsidRDefault="00711B6D" w:rsidP="00E04A84">
      <w:pPr>
        <w:ind w:firstLine="708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EA4CAE" w:rsidP="00711B6D">
      <w:pPr>
        <w:jc w:val="center"/>
        <w:rPr>
          <w:rFonts w:eastAsia="Calibri"/>
          <w:sz w:val="28"/>
          <w:szCs w:val="22"/>
          <w:lang w:eastAsia="en-US"/>
        </w:rPr>
      </w:pPr>
      <w:r>
        <w:rPr>
          <w:rFonts w:eastAsia="Calibri"/>
          <w:noProof/>
          <w:sz w:val="28"/>
          <w:szCs w:val="22"/>
        </w:rPr>
        <w:drawing>
          <wp:inline distT="0" distB="0" distL="0" distR="0" wp14:anchorId="743D529E">
            <wp:extent cx="4791710" cy="2658110"/>
            <wp:effectExtent l="76200" t="76200" r="85090" b="850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2658110"/>
                    </a:xfrm>
                    <a:prstGeom prst="rect">
                      <a:avLst/>
                    </a:prstGeom>
                    <a:noFill/>
                    <a:ln w="76200">
                      <a:solidFill>
                        <a:srgbClr val="FFFF00"/>
                      </a:solidFill>
                    </a:ln>
                  </pic:spPr>
                </pic:pic>
              </a:graphicData>
            </a:graphic>
          </wp:inline>
        </w:drawing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 xml:space="preserve">Рисунок 1. Схема передачи нагрузки колеса на балласт и </w:t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>основную площадку земляного полотна при воздействии двухосной тележки.</w:t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Предпосылки и допущения: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трех шпал: расчетной и двух соседних;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криволинейная эпюра напряжений под шпалой заменяется на ломаную, состоящую из прямоугольника и двух треугольников. Под соседними шпалами на прямоугольную эпюру;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зависят от давления шпалы на балласт, ширины шпалы, эпюры и толщины балласта.  Не зависят от рода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при толщине балласта более 15 см, если толщина балласта меньше, то принимаются напряжения равные напряжениям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всех колес расчетного поезда. В расчет берется среднее из наибольших напряжений в балласте. Если расчетный поезд выделить не удается, то расчет ведут по наибольшему массовому грузовому вагону.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color w:val="000000"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17" w:name="_Toc142156016"/>
      <w:bookmarkStart w:id="18" w:name="_Toc184385409"/>
      <w:r w:rsidRPr="00711B6D">
        <w:rPr>
          <w:b/>
          <w:bCs/>
          <w:color w:val="000000"/>
          <w:sz w:val="28"/>
          <w:szCs w:val="26"/>
          <w:lang w:eastAsia="en-US"/>
        </w:rPr>
        <w:t xml:space="preserve">2.2. Определение напряжений на основной площадке </w:t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  <w:t>земляного полотна от наиболее массового грузового вагона</w:t>
      </w:r>
      <w:bookmarkEnd w:id="17"/>
      <w:bookmarkEnd w:id="18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Ведем расчеты для вагона, летом в прямом участке пути.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2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Расчетная формула для определения нормальных напряжений, </w:t>
      </w:r>
      <m:oMath>
        <m:sSub>
          <m:sSubPr>
            <m:ctrlPr>
              <w:rPr>
                <w:rFonts w:ascii="Cambria Math" w:eastAsia="Calibri" w:hAnsi="Cambria Math"/>
                <w:i/>
                <w:sz w:val="36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h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 xml:space="preserve">, на основной площадке земляного полотна на глубине </w:t>
      </w:r>
      <w:r w:rsidRPr="00711B6D">
        <w:rPr>
          <w:rFonts w:eastAsia="Calibri"/>
          <w:sz w:val="28"/>
          <w:szCs w:val="22"/>
          <w:lang w:val="en-US" w:eastAsia="en-US"/>
        </w:rPr>
        <w:t>h</w:t>
      </w:r>
      <w:r w:rsidRPr="00711B6D">
        <w:rPr>
          <w:rFonts w:eastAsia="Calibri"/>
          <w:sz w:val="28"/>
          <w:szCs w:val="22"/>
          <w:lang w:eastAsia="en-US"/>
        </w:rPr>
        <w:t xml:space="preserve"> от подошвы шпалы по расчетной вертикали имеет вид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585A2D" w:rsidP="00711B6D">
      <w:pPr>
        <w:spacing w:line="276" w:lineRule="auto"/>
        <w:jc w:val="center"/>
        <w:rPr>
          <w:sz w:val="22"/>
          <w:szCs w:val="2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1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2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3</m:t>
            </m:r>
          </m:sub>
        </m:sSub>
      </m:oMath>
      <w:r w:rsidR="00711B6D" w:rsidRPr="00711B6D">
        <w:rPr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276"/>
        <w:gridCol w:w="356"/>
        <w:gridCol w:w="6903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585A2D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1</m:t>
                  </m:r>
                </m:sub>
              </m:sSub>
            </m:oMath>
            <w:r w:rsidR="00711B6D" w:rsidRPr="00711B6D">
              <w:rPr>
                <w:sz w:val="32"/>
                <w:szCs w:val="32"/>
                <w:lang w:eastAsia="en-US"/>
              </w:rPr>
              <w:t>,</w:t>
            </w:r>
            <m:oMath>
              <m:r>
                <w:rPr>
                  <w:rFonts w:ascii="Cambria Math" w:eastAsia="Calibri"/>
                  <w:sz w:val="32"/>
                  <w:szCs w:val="32"/>
                  <w:lang w:eastAsia="en-US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3</m:t>
                  </m:r>
                </m:sub>
              </m:sSub>
            </m:oMath>
          </w:p>
          <w:p w:rsidR="00711B6D" w:rsidRPr="00711B6D" w:rsidRDefault="00711B6D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соответственно 1-ой и 3-ей шпал, лежащих по обе стороны от расчетной шпалы;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585A2D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32"/>
                        <w:szCs w:val="22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h</m:t>
                    </m:r>
                    <m:r>
                      <w:rPr>
                        <w:rFonts w:ascii="Cambria Math" w:eastAsia="Calibri"/>
                        <w:sz w:val="32"/>
                        <w:szCs w:val="22"/>
                        <w:lang w:eastAsia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2-ой шпалы в сечении пути под расчетным колесом.</w:t>
            </w:r>
          </w:p>
        </w:tc>
      </w:tr>
    </w:tbl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p w:rsidR="00711B6D" w:rsidRPr="00711B6D" w:rsidRDefault="00711B6D" w:rsidP="00711B6D">
      <w:pPr>
        <w:spacing w:line="276" w:lineRule="auto"/>
        <w:jc w:val="both"/>
        <w:rPr>
          <w:sz w:val="28"/>
          <w:szCs w:val="22"/>
          <w:lang w:eastAsia="en-US"/>
        </w:rPr>
      </w:pPr>
      <w:r w:rsidRPr="00711B6D">
        <w:rPr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Нормальные вертикальные напряжения, </w:t>
      </w: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3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3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3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32"/>
                <w:lang w:eastAsia="en-US"/>
              </w:rPr>
              <m:t>2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под расчетной шпалой определяется по формуле</w:t>
      </w:r>
    </w:p>
    <w:p w:rsidR="00711B6D" w:rsidRPr="00711B6D" w:rsidRDefault="00711B6D" w:rsidP="00711B6D">
      <w:pPr>
        <w:jc w:val="both"/>
        <w:rPr>
          <w:sz w:val="28"/>
          <w:szCs w:val="22"/>
          <w:lang w:eastAsia="en-US"/>
        </w:rPr>
      </w:pPr>
    </w:p>
    <w:p w:rsidR="00711B6D" w:rsidRPr="00711B6D" w:rsidRDefault="00585A2D" w:rsidP="00711B6D">
      <w:pPr>
        <w:spacing w:after="200" w:line="276" w:lineRule="auto"/>
        <w:jc w:val="center"/>
        <w:rPr>
          <w:sz w:val="32"/>
          <w:szCs w:val="3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3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бр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32"/>
            <w:lang w:eastAsia="en-US"/>
          </w:rPr>
          <m:t>×æ</m:t>
        </m:r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(2,55</m:t>
        </m:r>
        <m:sSub>
          <m:sSub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+</m:t>
        </m:r>
        <m:d>
          <m:d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0,635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1,275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×m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)</m:t>
        </m:r>
      </m:oMath>
      <w:r w:rsidR="00711B6D" w:rsidRPr="00711B6D">
        <w:rPr>
          <w:sz w:val="32"/>
          <w:szCs w:val="32"/>
          <w:lang w:eastAsia="en-US"/>
        </w:rPr>
        <w:t>,</w:t>
      </w: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050"/>
        <w:gridCol w:w="356"/>
        <w:gridCol w:w="7129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æ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252B02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неравномерность распределения давления вдоль шпалы (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Sheet!R52C1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separate"/>
            </w:r>
            <w:r w:rsidR="006A5123" w:rsidRPr="006A5123">
              <w:rPr>
                <w:sz w:val="28"/>
                <w:szCs w:val="28"/>
              </w:rPr>
              <w:t>0.8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>m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концентрации напряжений;</w:t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585A2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2</m:t>
                  </m:r>
                </m:sub>
              </m:sSub>
            </m:oMath>
            <w:r w:rsidR="00711B6D" w:rsidRPr="00444281">
              <w:rPr>
                <w:rFonts w:eastAsia="Calibri"/>
                <w:sz w:val="28"/>
                <w:szCs w:val="28"/>
                <w:lang w:eastAsia="en-US"/>
              </w:rPr>
              <w:t>и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 xml:space="preserve"> </m:t>
                  </m:r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1</m:t>
                  </m:r>
                </m:sub>
              </m:sSub>
            </m:oMath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F094A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коэффициенты, зависящие от ширины шпалы понизу и толщины балласта под шпалой,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 xml:space="preserve">1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= 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Sheet!R58C8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6A5123" w:rsidRPr="006A5123">
              <w:rPr>
                <w:sz w:val="28"/>
                <w:szCs w:val="28"/>
              </w:rPr>
              <w:t>0.226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Sheet!R63C1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;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2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 = 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Sheet!R64C1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separate"/>
            </w:r>
            <w:r w:rsidR="006A5123" w:rsidRPr="006A5123">
              <w:rPr>
                <w:sz w:val="28"/>
              </w:rPr>
              <w:t>0.109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585A2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/>
                        <w:sz w:val="28"/>
                        <w:szCs w:val="28"/>
                        <w:lang w:eastAsia="en-US"/>
                      </w:rPr>
                      <m:t>бр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A40D5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давление расчетной шпалы на балластный слой, кг\см</w:t>
            </w:r>
            <w:r w:rsidRPr="00444281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 xml:space="preserve">2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Sheet!R51C5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6A5123" w:rsidRPr="006A5123">
              <w:rPr>
                <w:sz w:val="28"/>
                <w:szCs w:val="28"/>
              </w:rPr>
              <w:t>2.93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44281" w:rsidRDefault="00711B6D" w:rsidP="00C72C88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m=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бр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Sheet!R51C5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2.93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Sheet!R55C5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&gt;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1,0</m:t>
          </m:r>
        </m:oMath>
      </m:oMathPara>
    </w:p>
    <w:p w:rsidR="003D726C" w:rsidRPr="00444281" w:rsidRDefault="00585A2D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h2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2.93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Sheet!R52C1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2,55×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Sheet!R64C1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0.109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0,635×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Sheet!R58C8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0.226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Sheet!R63C1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-1,275×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Sheet!R64C1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0.109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Sheet!R55C5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1.2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444281" w:rsidRDefault="00BD52A8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0.664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кгс/см</m:t>
        </m:r>
      </m:oMath>
      <w:r w:rsidR="00711B6D" w:rsidRPr="00444281">
        <w:rPr>
          <w:sz w:val="28"/>
          <w:szCs w:val="28"/>
          <w:vertAlign w:val="superscript"/>
          <w:lang w:eastAsia="en-US"/>
        </w:rPr>
        <w:t>2</w:t>
      </w:r>
    </w:p>
    <w:p w:rsidR="00711B6D" w:rsidRPr="0051581C" w:rsidRDefault="00711B6D" w:rsidP="00711B6D">
      <w:pPr>
        <w:spacing w:after="200" w:line="276" w:lineRule="auto"/>
        <w:jc w:val="both"/>
        <w:rPr>
          <w:sz w:val="28"/>
          <w:szCs w:val="28"/>
          <w:lang w:eastAsia="en-US"/>
        </w:rPr>
      </w:pPr>
      <w:r w:rsidRPr="00444281">
        <w:rPr>
          <w:rFonts w:eastAsia="Calibri"/>
          <w:sz w:val="28"/>
          <w:szCs w:val="28"/>
          <w:lang w:eastAsia="en-US"/>
        </w:rPr>
        <w:tab/>
        <w:t xml:space="preserve">Напряжения от соседней шпалы 3,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</m:oMath>
      <w:r w:rsidRPr="00444281">
        <w:rPr>
          <w:rFonts w:eastAsia="Calibri"/>
          <w:sz w:val="28"/>
          <w:szCs w:val="28"/>
          <w:lang w:eastAsia="en-US"/>
        </w:rPr>
        <w:t>, кгс/см</w:t>
      </w:r>
      <w:r w:rsidRPr="00444281">
        <w:rPr>
          <w:rFonts w:eastAsia="Calibri"/>
          <w:sz w:val="28"/>
          <w:szCs w:val="28"/>
          <w:vertAlign w:val="superscript"/>
          <w:lang w:eastAsia="en-US"/>
        </w:rPr>
        <w:t>2</w:t>
      </w:r>
      <w:r w:rsidRPr="00444281">
        <w:rPr>
          <w:rFonts w:eastAsia="Calibri"/>
          <w:sz w:val="28"/>
          <w:szCs w:val="28"/>
          <w:lang w:eastAsia="en-US"/>
        </w:rPr>
        <w:t>, опреде</w:t>
      </w:r>
      <w:r w:rsidRPr="0051581C">
        <w:rPr>
          <w:rFonts w:eastAsia="Calibri"/>
          <w:sz w:val="28"/>
          <w:szCs w:val="28"/>
          <w:lang w:eastAsia="en-US"/>
        </w:rPr>
        <w:t>ляется по формуле</w:t>
      </w:r>
    </w:p>
    <w:p w:rsidR="00711B6D" w:rsidRPr="0051581C" w:rsidRDefault="00585A2D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=0,25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б1,2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×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A</m:t>
        </m:r>
      </m:oMath>
      <w:r w:rsidR="00711B6D" w:rsidRPr="0051581C">
        <w:rPr>
          <w:sz w:val="28"/>
          <w:szCs w:val="28"/>
          <w:lang w:eastAsia="en-US"/>
        </w:rPr>
        <w:t>,</w:t>
      </w:r>
    </w:p>
    <w:tbl>
      <w:tblPr>
        <w:tblStyle w:val="11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397"/>
        <w:gridCol w:w="310"/>
        <w:gridCol w:w="7720"/>
      </w:tblGrid>
      <w:tr w:rsidR="00711B6D" w:rsidRPr="0051581C" w:rsidTr="00711B6D">
        <w:tc>
          <w:tcPr>
            <w:tcW w:w="598" w:type="dxa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0" w:type="auto"/>
          </w:tcPr>
          <w:p w:rsidR="00711B6D" w:rsidRPr="0051581C" w:rsidRDefault="00711B6D" w:rsidP="00C221DF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расстояние между шпалами, ширину шпалы и глубину (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6A51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Sheet!R57C1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6A5123" w:rsidRPr="006A5123">
              <w:rPr>
                <w:sz w:val="28"/>
                <w:szCs w:val="28"/>
              </w:rPr>
              <w:t>0.229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928C3" w:rsidRDefault="00585A2D" w:rsidP="00C72C88">
      <w:pPr>
        <w:spacing w:before="240" w:after="200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0F35BB" w:rsidRDefault="00585A2D" w:rsidP="003A78BD">
      <w:pPr>
        <w:rPr>
          <w:color w:val="000000"/>
          <w:sz w:val="28"/>
          <w:szCs w:val="28"/>
          <w:lang w:val="en-US"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II</m:t>
              </m:r>
            </m:sup>
          </m:sSubSup>
          <m:r>
            <w:rPr>
              <w:rFonts w:ascii="Cambria Math" w:hAnsi="Cambria Math"/>
              <w:color w:val="000000"/>
              <w:sz w:val="28"/>
              <w:szCs w:val="28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max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eastAsia="en-US"/>
                    </w:rPr>
                    <m:t>вер</m:t>
                  </m:r>
                </m:sup>
              </m:sSubSup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)+ P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cp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∑η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i</m:t>
              </m:r>
            </m:sub>
          </m:sSub>
        </m:oMath>
      </m:oMathPara>
    </w:p>
    <w:p w:rsidR="006A5123" w:rsidRPr="006A5123" w:rsidRDefault="008E0774" w:rsidP="008E0774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37F89">
        <w:rPr>
          <w:sz w:val="28"/>
          <w:szCs w:val="28"/>
          <w:lang w:val="en-US" w:eastAsia="en-US"/>
        </w:rPr>
        <w:lastRenderedPageBreak/>
        <w:fldChar w:fldCharType="begin"/>
      </w:r>
      <w:r w:rsidRPr="00037F89">
        <w:rPr>
          <w:sz w:val="28"/>
          <w:szCs w:val="28"/>
          <w:lang w:val="en-US" w:eastAsia="en-US"/>
        </w:rPr>
        <w:instrText xml:space="preserve"> LINK </w:instrText>
      </w:r>
      <w:r w:rsidR="006A5123">
        <w:rPr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Sheet!R135C1 </w:instrText>
      </w:r>
      <w:r w:rsidRPr="00037F89">
        <w:rPr>
          <w:sz w:val="28"/>
          <w:szCs w:val="28"/>
          <w:lang w:val="en-US" w:eastAsia="en-US"/>
        </w:rPr>
        <w:instrText xml:space="preserve">\f 5 \h \* MERGEFORMAT </w:instrText>
      </w:r>
      <w:r w:rsidRPr="00037F89">
        <w:rPr>
          <w:sz w:val="28"/>
          <w:szCs w:val="28"/>
          <w:lang w:val="en-US" w:eastAsia="en-US"/>
        </w:rPr>
        <w:fldChar w:fldCharType="separate"/>
      </w:r>
    </w:p>
    <w:p w:rsidR="006A5123" w:rsidRPr="006A5123" w:rsidRDefault="006A5123" w:rsidP="006A5123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6A5123">
        <w:rPr>
          <w:sz w:val="28"/>
          <w:szCs w:val="28"/>
          <w:lang w:eastAsia="en-US"/>
        </w:rPr>
        <w:t>ηI: x = 175 - 55 см; kx = 0.01145×120 = 1.37; η = 0.06582</w:t>
      </w:r>
      <w:r w:rsidRPr="006A5123">
        <w:rPr>
          <w:sz w:val="28"/>
          <w:szCs w:val="28"/>
          <w:lang w:eastAsia="en-US"/>
        </w:rPr>
        <w:br/>
        <w:t>ηII: x = 55 см; kx = 0.01145×55 = 0.63; η = 0.74428</w:t>
      </w:r>
      <w:r w:rsidRPr="006A5123">
        <w:rPr>
          <w:sz w:val="28"/>
          <w:szCs w:val="28"/>
          <w:lang w:eastAsia="en-US"/>
        </w:rPr>
        <w:br/>
        <w:t xml:space="preserve">ηIII: </w:t>
      </w:r>
      <w:r w:rsidRPr="006A5123">
        <w:rPr>
          <w:rFonts w:asciiTheme="minorHAnsi" w:eastAsiaTheme="minorHAnsi" w:hAnsiTheme="minorHAnsi" w:cstheme="minorBidi"/>
          <w:sz w:val="28"/>
          <w:szCs w:val="28"/>
          <w:lang w:eastAsia="en-US"/>
        </w:rPr>
        <w:t>x = 175+55 см; kx = 0.01145×230 = 57.00; η = -0.02781</w:t>
      </w:r>
    </w:p>
    <w:p w:rsidR="000F35BB" w:rsidRPr="00037F89" w:rsidRDefault="008E0774" w:rsidP="008E0774">
      <w:pPr>
        <w:rPr>
          <w:sz w:val="28"/>
          <w:szCs w:val="28"/>
          <w:lang w:eastAsia="en-US"/>
        </w:rPr>
      </w:pPr>
      <w:r w:rsidRPr="00037F89">
        <w:rPr>
          <w:sz w:val="28"/>
          <w:szCs w:val="28"/>
          <w:lang w:val="en-US" w:eastAsia="en-US"/>
        </w:rPr>
        <w:fldChar w:fldCharType="end"/>
      </w:r>
    </w:p>
    <w:p w:rsidR="00711B6D" w:rsidRPr="00037F89" w:rsidRDefault="00585A2D" w:rsidP="00C72C88">
      <w:pPr>
        <w:spacing w:after="240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20847.4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0.74428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15668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Sheet!R82C5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0.26988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037F89" w:rsidRDefault="00585A2D" w:rsidP="00711B6D">
      <w:pPr>
        <w:jc w:val="both"/>
        <w:rPr>
          <w:rFonts w:ascii="Cambria Math" w:eastAsia="Calibri" w:hAnsi="Cambria Math"/>
          <w:sz w:val="28"/>
          <w:szCs w:val="28"/>
          <w:lang w:eastAsia="en-US"/>
          <w:oMath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1–2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19744.78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037F89" w:rsidRDefault="00711B6D" w:rsidP="00711B6D">
      <w:pPr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037F89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2466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19744.78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2.52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37F89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037F89" w:rsidRDefault="00585A2D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2.52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0.229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0.1443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Напряжения на основной площадке земляного полотна от соседней шпалы (3) определяется аналогично напряжению под шпалой 1, учитывая разное расположение шпал относительно осей вагона.</w:t>
      </w:r>
    </w:p>
    <w:p w:rsidR="00711B6D" w:rsidRPr="004928C3" w:rsidRDefault="00585A2D" w:rsidP="003A78BD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б1,3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×A</m:t>
          </m:r>
        </m:oMath>
      </m:oMathPara>
    </w:p>
    <w:p w:rsidR="00711B6D" w:rsidRPr="00DA7F53" w:rsidRDefault="00585A2D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11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6A5123" w:rsidRDefault="008E0774" w:rsidP="00F81A9E">
      <w:pPr>
        <w:spacing w:after="200" w:line="276" w:lineRule="auto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sz w:val="28"/>
          <w:szCs w:val="28"/>
          <w:lang w:eastAsia="en-US"/>
        </w:rPr>
        <w:fldChar w:fldCharType="begin"/>
      </w:r>
      <w:r>
        <w:rPr>
          <w:sz w:val="28"/>
          <w:szCs w:val="28"/>
          <w:lang w:eastAsia="en-US"/>
        </w:rPr>
        <w:instrText xml:space="preserve"> LINK </w:instrText>
      </w:r>
      <w:r w:rsidR="006A5123">
        <w:rPr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Sheet!R136C1 </w:instrText>
      </w:r>
      <w:r>
        <w:rPr>
          <w:sz w:val="28"/>
          <w:szCs w:val="28"/>
          <w:lang w:eastAsia="en-US"/>
        </w:rPr>
        <w:instrText xml:space="preserve">\f 5 \h \* MERGEFORMAT </w:instrText>
      </w:r>
      <w:r>
        <w:rPr>
          <w:sz w:val="28"/>
          <w:szCs w:val="28"/>
          <w:lang w:eastAsia="en-US"/>
        </w:rPr>
        <w:fldChar w:fldCharType="separate"/>
      </w:r>
    </w:p>
    <w:p w:rsidR="006A5123" w:rsidRPr="006A5123" w:rsidRDefault="006A5123" w:rsidP="006A5123">
      <w:pPr>
        <w:spacing w:after="200" w:line="276" w:lineRule="auto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6A5123">
        <w:rPr>
          <w:sz w:val="28"/>
          <w:szCs w:val="28"/>
          <w:lang w:eastAsia="en-US"/>
        </w:rPr>
        <w:t>ηI: x = 175 + 55 см; kx = 0.01145×230 = 2.63; η = -0.02781</w:t>
      </w:r>
      <w:r w:rsidRPr="006A5123">
        <w:rPr>
          <w:sz w:val="28"/>
          <w:szCs w:val="28"/>
          <w:lang w:eastAsia="en-US"/>
        </w:rPr>
        <w:br/>
        <w:t>ηII: x = 55 см; kx = 0.01145×55 = 0.63; η = 0.74428</w:t>
      </w:r>
      <w:r w:rsidRPr="006A5123">
        <w:rPr>
          <w:sz w:val="28"/>
          <w:szCs w:val="28"/>
          <w:lang w:eastAsia="en-US"/>
        </w:rPr>
        <w:br/>
        <w:t>ηIII: x</w:t>
      </w:r>
      <w:r w:rsidRPr="006A5123">
        <w:rPr>
          <w:rFonts w:asciiTheme="minorHAnsi" w:eastAsiaTheme="minorHAnsi" w:hAnsiTheme="minorHAnsi" w:cstheme="minorBidi"/>
          <w:sz w:val="28"/>
          <w:szCs w:val="28"/>
          <w:lang w:eastAsia="en-US"/>
        </w:rPr>
        <w:t xml:space="preserve"> = 175 - 55 см; kx = 0.01145×120 = -53.00; η = 0.29769</w:t>
      </w:r>
    </w:p>
    <w:p w:rsidR="00711B6D" w:rsidRPr="004928C3" w:rsidRDefault="008E0774" w:rsidP="00F81A9E">
      <w:pPr>
        <w:spacing w:after="200" w:line="276" w:lineRule="auto"/>
        <w:rPr>
          <w:rFonts w:eastAsia="Calibri"/>
          <w:sz w:val="28"/>
          <w:szCs w:val="28"/>
          <w:lang w:val="en-US" w:eastAsia="en-US"/>
        </w:rPr>
      </w:pPr>
      <w:r>
        <w:rPr>
          <w:sz w:val="28"/>
          <w:szCs w:val="28"/>
          <w:lang w:eastAsia="en-US"/>
        </w:rPr>
        <w:fldChar w:fldCharType="end"/>
      </w:r>
      <m:oMath>
        <m:d>
          <m:dPr>
            <m:ctrlPr>
              <w:rPr>
                <w:rFonts w:ascii="Cambria Math" w:eastAsia="Calibri" w:hAnsi="Cambria Math"/>
                <w:i/>
                <w:sz w:val="28"/>
                <w:szCs w:val="28"/>
                <w:lang w:val="en-US"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val="en-US"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Р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экв2–3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II</m:t>
                </m:r>
              </m:sup>
            </m:sSubSup>
            <m:ctrlPr>
              <w:rPr>
                <w:rFonts w:ascii="Cambria Math" w:hAnsi="Cambria Math"/>
                <w:i/>
                <w:sz w:val="28"/>
                <w:szCs w:val="28"/>
                <w:lang w:val="en-US" w:eastAsia="en-US"/>
              </w:rPr>
            </m:ctrlPr>
          </m:e>
        </m:d>
        <m:r>
          <w:rPr>
            <w:rFonts w:ascii="Cambria Math" w:hAnsi="Cambria Math"/>
            <w:sz w:val="28"/>
            <w:szCs w:val="28"/>
            <w:lang w:val="en-US"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Sheet!R33C5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20847.4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×(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 xml:space="preserve"> LINK Excel.Sheet.12 C:\\Users\\Администратор\\PycharmProjects\\kursach-vsp\\УЛЬТИМАТИВНАЯ_Формулы.xlsx Sheet!R53C5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0.74428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)+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Sheet!R27C6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15668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w:rPr>
            <w:rFonts w:ascii="Cambria Math" w:eastAsia="Calibri" w:hAnsi="Cambria Math"/>
            <w:sz w:val="28"/>
            <w:szCs w:val="28"/>
            <w:lang w:val="en-US" w:eastAsia="en-US"/>
          </w:rPr>
          <m:t>(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 xml:space="preserve"> LINK Excel.Sheet.12 C:\\Users\\Администратор\\PycharmProjects\\kursach-vsp\\УЛЬТИМАТИВНАЯ_Формулы.xlsx Sheet!R95C5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0.26988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val="en-US" w:eastAsia="en-US"/>
          </w:rPr>
          <m:t>)</m:t>
        </m:r>
      </m:oMath>
    </w:p>
    <w:p w:rsidR="00711B6D" w:rsidRPr="004928C3" w:rsidRDefault="00585A2D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19744.78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4928C3" w:rsidRDefault="00585A2D" w:rsidP="00711B6D">
      <w:pPr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2.3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2466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19744.78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2.521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C72C88">
      <w:pPr>
        <w:spacing w:after="240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h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2.521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0.229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0.1443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  <w:t>Вычислив необходимые данные, определяем суммарное напряжение на основной площадке земляного полотна</w:t>
      </w:r>
    </w:p>
    <w:p w:rsidR="00711B6D" w:rsidRPr="004928C3" w:rsidRDefault="00585A2D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0.1443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0.664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0.1443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0.953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&lt;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Sheet!R62C5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</m:oMath>
      </m:oMathPara>
    </w:p>
    <w:p w:rsidR="00711B6D" w:rsidRPr="004928C3" w:rsidRDefault="00711B6D" w:rsidP="00711B6D">
      <w:pPr>
        <w:ind w:hanging="142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Линии влияния прогибов от осей экипажа при определении напряжений на основной площадке земляного полотна приведены в Приложении 3.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bookmarkStart w:id="19" w:name="_Toc142156017"/>
      <w:r w:rsidRPr="004928C3">
        <w:rPr>
          <w:rFonts w:eastAsia="Calibri"/>
          <w:sz w:val="28"/>
          <w:szCs w:val="28"/>
          <w:lang w:eastAsia="en-US"/>
        </w:rPr>
        <w:br w:type="page"/>
      </w:r>
    </w:p>
    <w:p w:rsidR="00711B6D" w:rsidRPr="0051581C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0" w:name="_Toc184385410"/>
      <w:r w:rsidRPr="0051581C">
        <w:rPr>
          <w:b/>
          <w:bCs/>
          <w:sz w:val="28"/>
          <w:szCs w:val="28"/>
          <w:lang w:eastAsia="en-US"/>
        </w:rPr>
        <w:lastRenderedPageBreak/>
        <w:t>2.3. Выводы</w:t>
      </w:r>
      <w:bookmarkEnd w:id="19"/>
      <w:bookmarkEnd w:id="20"/>
      <w:r w:rsidRPr="0051581C">
        <w:rPr>
          <w:b/>
          <w:bCs/>
          <w:sz w:val="28"/>
          <w:szCs w:val="28"/>
          <w:lang w:eastAsia="en-US"/>
        </w:rPr>
        <w:t xml:space="preserve"> </w:t>
      </w:r>
    </w:p>
    <w:p w:rsidR="00711B6D" w:rsidRPr="0051581C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Выполненные расчеты позволяют сделать следующие выводы:</w:t>
      </w:r>
    </w:p>
    <w:p w:rsidR="00711B6D" w:rsidRDefault="00711B6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Условие прочности (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h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Sheet!R106C5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0.953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f>
          <m:f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кгс</m:t>
            </m:r>
          </m:num>
          <m:den>
            <m:sSup>
              <m:sSup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см</m:t>
                </m:r>
              </m:e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2</m:t>
                </m:r>
              </m:sup>
            </m:sSup>
          </m:den>
        </m:f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&gt;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h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=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 xml:space="preserve"> LINK Excel.Sheet.12 C:\\Users\\Администратор\\PycharmProjects\\kursach-vsp\\УЛЬТИМАТИВНАЯ_Формулы.xlsx Sheet!R62C5 \t \* MERGEFORMAT 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highlight w:val="green"/>
              </w:rPr>
              <m:t>0.8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end"/>
            </m: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e>
        </m:d>
      </m:oMath>
      <w:r w:rsidRPr="000430DD">
        <w:rPr>
          <w:sz w:val="28"/>
          <w:szCs w:val="28"/>
          <w:highlight w:val="green"/>
          <w:lang w:eastAsia="en-US"/>
        </w:rPr>
        <w:t>) вы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полняется, следовательно, данная конструкция пути</w:t>
      </w:r>
      <w:r w:rsidR="00F71D67" w:rsidRPr="000430DD">
        <w:rPr>
          <w:rFonts w:eastAsia="Calibri"/>
          <w:sz w:val="28"/>
          <w:szCs w:val="28"/>
          <w:highlight w:val="green"/>
          <w:lang w:eastAsia="en-US"/>
        </w:rPr>
        <w:t xml:space="preserve"> может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эксплуатироваться.</w:t>
      </w:r>
    </w:p>
    <w:p w:rsidR="00042ABD" w:rsidRPr="0051581C" w:rsidRDefault="00042AB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ab/>
      </w:r>
      <w:r w:rsidRPr="00A66590">
        <w:rPr>
          <w:rFonts w:eastAsia="Calibri"/>
          <w:sz w:val="28"/>
          <w:szCs w:val="28"/>
          <w:lang w:eastAsia="en-US"/>
        </w:rPr>
        <w:t>Следует рассмотреть вариант уменьшения высоты насыпи, смены деревянных шпал железобетонными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1" w:name="_Toc142156018"/>
      <w:bookmarkStart w:id="22" w:name="_Toc184385411"/>
      <w:r w:rsidRPr="00711B6D">
        <w:rPr>
          <w:b/>
          <w:bCs/>
          <w:sz w:val="28"/>
          <w:szCs w:val="28"/>
          <w:lang w:eastAsia="en-US"/>
        </w:rPr>
        <w:lastRenderedPageBreak/>
        <w:t>3. Расчет бесстыкового пути</w:t>
      </w:r>
      <w:bookmarkEnd w:id="21"/>
      <w:bookmarkEnd w:id="22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keepNext/>
        <w:keepLines/>
        <w:numPr>
          <w:ilvl w:val="1"/>
          <w:numId w:val="6"/>
        </w:numPr>
        <w:spacing w:after="200" w:line="259" w:lineRule="auto"/>
        <w:ind w:right="-17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3" w:name="_Toc142156019"/>
      <w:bookmarkStart w:id="24" w:name="_Toc184385412"/>
      <w:r w:rsidRPr="00711B6D">
        <w:rPr>
          <w:b/>
          <w:bCs/>
          <w:sz w:val="28"/>
          <w:szCs w:val="28"/>
          <w:lang w:eastAsia="en-US"/>
        </w:rPr>
        <w:t>Расчет бесстыкового пути по условию прочности</w:t>
      </w:r>
      <w:bookmarkEnd w:id="23"/>
      <w:bookmarkEnd w:id="24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Нормальные напряжения от изгиба рельса определяются в кромках подошвы и головки под воздействием вертикальных сил </w:t>
      </w:r>
      <w:r w:rsidRPr="00BF48B3">
        <w:rPr>
          <w:rFonts w:eastAsia="Calibri"/>
          <w:sz w:val="28"/>
          <w:szCs w:val="28"/>
          <w:lang w:eastAsia="en-US"/>
        </w:rPr>
        <w:t xml:space="preserve">от колес 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85A2D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>а</w:t>
      </w:r>
      <w:r w:rsidRPr="00BF48B3">
        <w:rPr>
          <w:rFonts w:eastAsia="Calibri"/>
          <w:sz w:val="28"/>
          <w:szCs w:val="28"/>
          <w:lang w:eastAsia="en-US"/>
        </w:rPr>
        <w:t>, движущегося с максимально возможной скоростью. В момент прохода экипажа изгибные напряжения под поездной нагрузкой суммируются</w:t>
      </w:r>
      <w:r w:rsidRPr="00711B6D">
        <w:rPr>
          <w:rFonts w:eastAsia="Calibri"/>
          <w:sz w:val="28"/>
          <w:szCs w:val="28"/>
          <w:lang w:eastAsia="en-US"/>
        </w:rPr>
        <w:t xml:space="preserve"> с температурными напряжениями в рельсовых плетях бесстыкового пути. Очевидно, что прочность рельсовой плети лимитируется этими суммарными напряжениями, которые имеют наибольшую величину: летом – в кромках головки рельса; зимой – в кромках подошвы рельса.</w:t>
      </w: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Прочность рельса будет обеспечена, если нормальные суммарные напряжения не превысят допускаемых величин, то есть:</w:t>
      </w:r>
    </w:p>
    <w:p w:rsidR="00711B6D" w:rsidRPr="00711B6D" w:rsidRDefault="00711B6D" w:rsidP="00711B6D">
      <w:pPr>
        <w:ind w:left="885"/>
        <w:contextualSpacing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4928C3" w:rsidRDefault="00585A2D" w:rsidP="00711B6D">
      <w:pPr>
        <w:jc w:val="center"/>
        <w:rPr>
          <w:rFonts w:eastAsia="Calibri"/>
          <w:i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кп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[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σ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]</m:t>
          </m:r>
        </m:oMath>
      </m:oMathPara>
    </w:p>
    <w:p w:rsidR="00711B6D" w:rsidRPr="004928C3" w:rsidRDefault="00711B6D" w:rsidP="00711B6D">
      <w:pPr>
        <w:ind w:firstLine="709"/>
        <w:rPr>
          <w:rFonts w:eastAsia="Calibri"/>
          <w:sz w:val="28"/>
          <w:szCs w:val="28"/>
          <w:lang w:eastAsia="en-US"/>
        </w:rPr>
      </w:pP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</w:t>
      </w:r>
      <w:r w:rsidRPr="002A264B">
        <w:rPr>
          <w:rFonts w:eastAsia="Calibri"/>
          <w:sz w:val="28"/>
          <w:szCs w:val="28"/>
          <w:lang w:eastAsia="en-US"/>
        </w:rPr>
        <w:t>,</w:t>
      </w: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допускаемые напряжения;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=4000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термоупрочненных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 запаса прочности;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1,3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новых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кп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кромочные напряжения в подошве рельса;</w:t>
      </w:r>
    </w:p>
    <w:p w:rsidR="00711B6D" w:rsidRPr="002A264B" w:rsidRDefault="00585A2D" w:rsidP="00711B6D">
      <w:pPr>
        <w:ind w:left="1276" w:hanging="567"/>
        <w:rPr>
          <w:rFonts w:eastAsia="Calibri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t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="00711B6D" w:rsidRPr="002A264B">
        <w:rPr>
          <w:rFonts w:eastAsia="Calibri"/>
          <w:sz w:val="28"/>
          <w:szCs w:val="28"/>
          <w:lang w:eastAsia="en-US"/>
        </w:rPr>
        <w:t xml:space="preserve"> напряжения в поперечном сечении рельса от действия температурных сил;</w:t>
      </w:r>
    </w:p>
    <w:p w:rsidR="00711B6D" w:rsidRPr="004928C3" w:rsidRDefault="00585A2D" w:rsidP="00711B6D">
      <w:pPr>
        <w:spacing w:before="240"/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</m:oMath>
      </m:oMathPara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val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=1,2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5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коэффициент температурного расширения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=2,1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6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модуль упругости рельсовой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Подставляя, получим: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=25,2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изменение температуры рельсовой плети по сравнению с температурой ее закрепления;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Из условия прочности получим наибольшие допускаемые изменения температуры рельсовой плети по сравнению с температурой ее закрепления: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585A2D" w:rsidP="00711B6D">
      <w:pPr>
        <w:jc w:val="both"/>
        <w:rPr>
          <w:sz w:val="28"/>
          <w:szCs w:val="28"/>
          <w:lang w:val="en-US"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85A2D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 – прямая – зима: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585A2D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Sheet!R49C2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1911.2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Sheet!R67C2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60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8F157C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585A2D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 – кривая – зима</w:t>
      </w:r>
      <w:r w:rsidRPr="004928C3">
        <w:rPr>
          <w:rFonts w:eastAsia="Calibri"/>
          <w:sz w:val="28"/>
          <w:szCs w:val="28"/>
          <w:lang w:eastAsia="en-US"/>
        </w:rPr>
        <w:t>:</w:t>
      </w:r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4928C3" w:rsidRDefault="00585A2D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Sheet!R49C4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2078.57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Sheet!R67C4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прямая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585A2D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∙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Sheet!R49C6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1627.65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Sheet!R67C6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75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кривая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585A2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Sheet!R49C8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1970.76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530FB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 xml:space="preserve">К дальнейшим расчёту принимаем минимальные значения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4928C3">
        <w:rPr>
          <w:rFonts w:eastAsia="Calibri"/>
          <w:sz w:val="28"/>
          <w:szCs w:val="28"/>
          <w:lang w:eastAsia="en-US"/>
        </w:rPr>
        <w:t xml:space="preserve"> для </w:t>
      </w:r>
      <w:r w:rsidRPr="00530FBD">
        <w:rPr>
          <w:rFonts w:eastAsia="Calibri"/>
          <w:sz w:val="28"/>
          <w:szCs w:val="28"/>
          <w:lang w:eastAsia="en-US"/>
        </w:rPr>
        <w:t>прямого и кривого участков.</w:t>
      </w:r>
    </w:p>
    <w:p w:rsidR="00711B6D" w:rsidRPr="00530FBD" w:rsidRDefault="00711B6D" w:rsidP="00711B6D">
      <w:pPr>
        <w:jc w:val="both"/>
        <w:rPr>
          <w:rFonts w:ascii="Calibri" w:eastAsia="Calibri" w:hAnsi="Calibri"/>
          <w:sz w:val="28"/>
          <w:szCs w:val="28"/>
          <w:lang w:eastAsia="en-US"/>
        </w:rPr>
      </w:pPr>
      <w:r w:rsidRPr="00530FBD">
        <w:rPr>
          <w:rFonts w:eastAsia="Calibri"/>
          <w:sz w:val="28"/>
          <w:szCs w:val="28"/>
          <w:lang w:eastAsia="en-US"/>
        </w:rPr>
        <w:tab/>
        <w:t>Подставив известные данные в формулы, определяем условие прочности:</w:t>
      </w:r>
    </w:p>
    <w:p w:rsidR="00711B6D" w:rsidRPr="00530FBD" w:rsidRDefault="00585A2D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прямая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Sheet!R113C5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60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1512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585A2D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711B6D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Sheet!R121C5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1912.17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1512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Sheet!R114C5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3997.82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</w:p>
    <w:p w:rsidR="00711B6D" w:rsidRPr="00530FBD" w:rsidRDefault="00585A2D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кривая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.xlsx Sheet!R115C5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1310.4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585A2D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8E0774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Sheet!R122C5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2078.57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1310.4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Sheet!R116C5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4012.54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Default="00711B6D" w:rsidP="00711B6D">
      <w:pPr>
        <w:ind w:firstLine="284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Вывод: условие прочности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выполняется, следовательно, прочность рельса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обеспечена.</w:t>
      </w:r>
      <w:r w:rsidRPr="000430DD">
        <w:rPr>
          <w:rFonts w:eastAsia="Calibri"/>
          <w:noProof/>
          <w:sz w:val="28"/>
          <w:szCs w:val="28"/>
          <w:highlight w:val="green"/>
        </w:rPr>
        <w:t xml:space="preserve"> 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Следует применить тип локоматива и вагона с большим количеством осей, </w:t>
      </w:r>
      <w:r w:rsidR="00B2474C" w:rsidRPr="000430DD">
        <w:rPr>
          <w:rFonts w:eastAsia="Calibri"/>
          <w:noProof/>
          <w:sz w:val="28"/>
          <w:szCs w:val="28"/>
          <w:highlight w:val="green"/>
        </w:rPr>
        <w:t>увеличить количество путей или</w:t>
      </w:r>
      <w:r w:rsidR="00831FC2">
        <w:rPr>
          <w:rFonts w:eastAsia="Calibri"/>
          <w:noProof/>
          <w:sz w:val="28"/>
          <w:szCs w:val="28"/>
          <w:highlight w:val="green"/>
        </w:rPr>
        <w:t xml:space="preserve"> сменить тип рельса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 с Р65 на Р75.</w:t>
      </w:r>
    </w:p>
    <w:p w:rsidR="000430DD" w:rsidRPr="004928C3" w:rsidRDefault="000430DD" w:rsidP="000430DD">
      <w:pPr>
        <w:ind w:firstLine="705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highlight w:val="green"/>
          <w:lang w:eastAsia="en-US"/>
        </w:rPr>
        <w:t>Вывод: условие прочности выполняется, следовательно, прочность рельса обеспечена.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noProof/>
          <w:sz w:val="28"/>
          <w:szCs w:val="28"/>
        </w:rPr>
        <w:br w:type="page"/>
      </w:r>
    </w:p>
    <w:p w:rsidR="00711B6D" w:rsidRPr="00711B6D" w:rsidRDefault="00711B6D" w:rsidP="00711B6D">
      <w:pPr>
        <w:keepNext/>
        <w:keepLines/>
        <w:numPr>
          <w:ilvl w:val="1"/>
          <w:numId w:val="5"/>
        </w:numPr>
        <w:spacing w:before="200" w:after="200" w:line="259" w:lineRule="auto"/>
        <w:ind w:right="-17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5" w:name="_Toc142156020"/>
      <w:bookmarkStart w:id="26" w:name="_Toc184385413"/>
      <w:r w:rsidRPr="00711B6D">
        <w:rPr>
          <w:b/>
          <w:bCs/>
          <w:sz w:val="28"/>
          <w:szCs w:val="26"/>
          <w:lang w:eastAsia="en-US"/>
        </w:rPr>
        <w:lastRenderedPageBreak/>
        <w:t>.  Расчет бесстыкового пути по условию устойчивости С.П. Першина</w:t>
      </w:r>
      <w:bookmarkEnd w:id="25"/>
      <w:bookmarkEnd w:id="26"/>
    </w:p>
    <w:p w:rsidR="00711B6D" w:rsidRPr="00711B6D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Минимальное значение продольной сжимающей силы, при которой может произойти температурный выброс пути, называется критической.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Величина критической температурной силы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,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определяются по методу С.П. Першина:</w:t>
      </w:r>
    </w:p>
    <w:p w:rsidR="00711B6D" w:rsidRPr="002A264B" w:rsidRDefault="00585A2D" w:rsidP="00711B6D">
      <w:pPr>
        <w:spacing w:before="12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μ</m:t>
                  </m:r>
                </m:sup>
              </m:sSup>
            </m:den>
          </m:f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3</m:t>
              </m:r>
            </m:sub>
          </m:sSub>
        </m:oMath>
      </m:oMathPara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 xml:space="preserve">где,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параметры, зависящие от типа рельса и радиуса кривой;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5170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0.6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на прямой,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6A5123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6A5123" w:rsidRPr="006A5123">
          <w:rPr>
            <w:sz w:val="28"/>
            <w:szCs w:val="28"/>
          </w:rPr>
          <w:t>Р50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3320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0.41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на кривой </w:t>
      </w:r>
      <w:r w:rsidR="00F71D67" w:rsidRPr="002A264B">
        <w:rPr>
          <w:rFonts w:eastAsia="Calibri"/>
          <w:sz w:val="28"/>
          <w:szCs w:val="28"/>
          <w:lang w:eastAsia="en-US"/>
        </w:rPr>
        <w:t xml:space="preserve">R = 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begin"/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 w:rsidRPr="002A264B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end"/>
      </w:r>
      <w:r w:rsidRPr="002A264B">
        <w:rPr>
          <w:rFonts w:eastAsia="Calibri"/>
          <w:sz w:val="28"/>
          <w:szCs w:val="28"/>
          <w:lang w:eastAsia="en-US"/>
        </w:rPr>
        <w:t xml:space="preserve"> м,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6A5123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6A5123" w:rsidRPr="006A5123">
          <w:rPr>
            <w:sz w:val="28"/>
            <w:szCs w:val="28"/>
          </w:rPr>
          <w:t>Р50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    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средний уклон начальной неровности.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=2</m:t>
        </m:r>
      </m:oMath>
      <w:r w:rsidRPr="002A264B">
        <w:rPr>
          <w:rFonts w:eastAsia="Calibri"/>
          <w:sz w:val="28"/>
          <w:szCs w:val="28"/>
          <w:lang w:eastAsia="en-US"/>
        </w:rPr>
        <w:t>‰–для прямых;</w:t>
      </w:r>
    </w:p>
    <w:p w:rsidR="00711B6D" w:rsidRPr="002A264B" w:rsidRDefault="00711B6D" w:rsidP="00711B6D">
      <w:pPr>
        <w:jc w:val="both"/>
        <w:rPr>
          <w:sz w:val="28"/>
          <w:szCs w:val="28"/>
        </w:rPr>
      </w:pPr>
      <w:r w:rsidRPr="002A264B">
        <w:rPr>
          <w:sz w:val="28"/>
          <w:szCs w:val="28"/>
        </w:rPr>
        <w:t xml:space="preserve">    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/>
            <w:sz w:val="28"/>
            <w:szCs w:val="28"/>
          </w:rPr>
          <m:t>=3</m:t>
        </m:r>
      </m:oMath>
      <w:r w:rsidRPr="002A264B">
        <w:rPr>
          <w:sz w:val="28"/>
          <w:szCs w:val="28"/>
        </w:rPr>
        <w:t xml:space="preserve">‰–для кривой R = </w:t>
      </w:r>
      <w:r w:rsidR="008E0774" w:rsidRPr="002A264B">
        <w:rPr>
          <w:sz w:val="28"/>
          <w:szCs w:val="28"/>
        </w:rPr>
        <w:fldChar w:fldCharType="begin"/>
      </w:r>
      <w:r w:rsidR="008E0774" w:rsidRPr="002A264B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Sheet!R2C7 </w:instrText>
      </w:r>
      <w:r w:rsidR="008E0774" w:rsidRPr="002A264B">
        <w:rPr>
          <w:sz w:val="28"/>
          <w:szCs w:val="28"/>
        </w:rPr>
        <w:instrText xml:space="preserve">\t \* MERGEFORMAT </w:instrText>
      </w:r>
      <w:r w:rsidR="008E0774" w:rsidRPr="002A264B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800</w:t>
      </w:r>
      <w:r w:rsidR="008E0774" w:rsidRPr="002A264B">
        <w:rPr>
          <w:sz w:val="28"/>
          <w:szCs w:val="28"/>
        </w:rPr>
        <w:fldChar w:fldCharType="end"/>
      </w:r>
      <w:r w:rsidRPr="002A264B">
        <w:rPr>
          <w:sz w:val="28"/>
          <w:szCs w:val="28"/>
        </w:rPr>
        <w:t xml:space="preserve"> м;</w:t>
      </w:r>
    </w:p>
    <w:p w:rsidR="00711B6D" w:rsidRPr="002A264B" w:rsidRDefault="00711B6D" w:rsidP="00711B6D">
      <w:pPr>
        <w:ind w:left="709" w:hanging="229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коэффициент, зависящий от сопротивления балласта смещению шпалы (принимаем 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 xml:space="preserve">1 </w:t>
      </w:r>
      <w:r w:rsidRPr="002A264B">
        <w:rPr>
          <w:rFonts w:eastAsia="Calibri"/>
          <w:sz w:val="28"/>
          <w:szCs w:val="28"/>
          <w:lang w:eastAsia="en-US"/>
        </w:rPr>
        <w:t xml:space="preserve">при сопротивлении балласта смещению шпал в 4кН, тогда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=0,9</m:t>
        </m:r>
      </m:oMath>
      <w:r w:rsidRPr="002A264B">
        <w:rPr>
          <w:rFonts w:eastAsia="Calibri"/>
          <w:sz w:val="28"/>
          <w:szCs w:val="28"/>
          <w:lang w:eastAsia="en-US"/>
        </w:rPr>
        <w:t>);</w:t>
      </w:r>
    </w:p>
    <w:p w:rsidR="00711B6D" w:rsidRPr="002A264B" w:rsidRDefault="00711B6D" w:rsidP="00711B6D">
      <w:pPr>
        <w:ind w:left="709" w:hanging="87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зависящий от эпюры шпал (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прямой 1840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;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=1,08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кривой 2000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</m:oMath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ind w:left="709" w:hanging="120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учитывающий влияние сопротивления повороту рельсов по подкладкам и шпалам (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>3</w:t>
      </w:r>
      <w:r w:rsidRPr="002A264B">
        <w:rPr>
          <w:rFonts w:eastAsia="Calibri"/>
          <w:sz w:val="28"/>
          <w:szCs w:val="28"/>
          <w:lang w:eastAsia="en-US"/>
        </w:rPr>
        <w:t xml:space="preserve"> принимаем пря затяжке болтов в 25 кН/см; на прямой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=1,03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, на кривой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=1,05</m:t>
        </m:r>
      </m:oMath>
      <w:r w:rsidRPr="002A264B">
        <w:rPr>
          <w:rFonts w:eastAsia="Calibri"/>
          <w:sz w:val="28"/>
          <w:szCs w:val="28"/>
          <w:lang w:eastAsia="en-US"/>
        </w:rPr>
        <w:t>.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 xml:space="preserve">   </w:t>
      </w:r>
      <w:r w:rsidRPr="004928C3">
        <w:rPr>
          <w:rFonts w:ascii="Calibri" w:eastAsia="Calibri" w:hAnsi="Calibri"/>
          <w:sz w:val="28"/>
          <w:szCs w:val="28"/>
          <w:lang w:eastAsia="en-US"/>
        </w:rPr>
        <w:tab/>
        <w:t xml:space="preserve"> </w:t>
      </w:r>
      <w:r w:rsidRPr="004928C3">
        <w:rPr>
          <w:rFonts w:eastAsia="Calibri"/>
          <w:sz w:val="28"/>
          <w:szCs w:val="28"/>
          <w:lang w:eastAsia="en-US"/>
        </w:rPr>
        <w:t xml:space="preserve">Для прямого участка пути   </w:t>
      </w: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</w:p>
    <w:p w:rsidR="00711B6D" w:rsidRPr="00530FBD" w:rsidRDefault="00585A2D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begin"/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Администратор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\\PycharmProjects\\kursach-vsp\\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УЛЬТИМАТИВНАЯ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_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Формулы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.xlsx Sheet!R107C5 \t \* MERGEFORMAT 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5170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2^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Sheet!R108C5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0.6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1,03=</m:t>
        </m:r>
      </m:oMath>
      <w:r w:rsidR="00530FBD" w:rsidRPr="00530FBD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Sheet!R123C5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3161.93</w:t>
      </w:r>
      <w:r w:rsidR="008E0774">
        <w:rPr>
          <w:sz w:val="28"/>
          <w:szCs w:val="28"/>
        </w:rPr>
        <w:fldChar w:fldCharType="end"/>
      </w:r>
      <w:r w:rsidR="00530FBD" w:rsidRPr="00530FBD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Sheet!R125C5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322427.13</w:t>
      </w:r>
      <w:r w:rsidR="008E0774">
        <w:rPr>
          <w:sz w:val="28"/>
          <w:szCs w:val="28"/>
        </w:rPr>
        <w:fldChar w:fldCharType="end"/>
      </w:r>
      <w:r w:rsidR="00711B6D" w:rsidRPr="00530FBD">
        <w:rPr>
          <w:sz w:val="28"/>
          <w:szCs w:val="28"/>
        </w:rPr>
        <w:t xml:space="preserve"> кгс</w:t>
      </w:r>
    </w:p>
    <w:p w:rsidR="00711B6D" w:rsidRPr="00530FBD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585A2D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Sheet!R107C7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3320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3^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0.41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1,08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1,05=</m:t>
        </m:r>
      </m:oMath>
      <w:r w:rsidR="00711B6D" w:rsidRPr="00384D54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Sheet!R124C5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2159.6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6A51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Sheet!R126C5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6A5123" w:rsidRPr="006A5123">
        <w:rPr>
          <w:sz w:val="28"/>
          <w:szCs w:val="28"/>
        </w:rPr>
        <w:t>220217.91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кгс</w:t>
      </w:r>
    </w:p>
    <w:p w:rsidR="00711B6D" w:rsidRPr="00384D54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Допускаемое по условию устойчивости значение горизонтальной продольной силы:</w:t>
      </w:r>
    </w:p>
    <w:p w:rsidR="00711B6D" w:rsidRPr="004928C3" w:rsidRDefault="00585A2D" w:rsidP="00711B6D">
      <w:pPr>
        <w:spacing w:before="12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з</m:t>
                  </m:r>
                </m:sub>
              </m:sSub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 xml:space="preserve">где,  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 запаса устойчивости;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Для прямого участка пути  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384D54" w:rsidRDefault="00585A2D" w:rsidP="00711B6D">
      <w:pPr>
        <w:spacing w:before="120"/>
        <w:jc w:val="both"/>
        <w:rPr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322427.13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214951.42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585A2D" w:rsidP="00711B6D">
      <w:pPr>
        <w:spacing w:before="120"/>
        <w:jc w:val="both"/>
        <w:rPr>
          <w:i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Sheet!R126C5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220217.91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146811.94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Расчетное допускаемое изменение температуры рельсовой плети по сравнению с температурой ее закрепления из условия устойчивости:</w:t>
      </w:r>
    </w:p>
    <w:p w:rsidR="00711B6D" w:rsidRPr="00384D54" w:rsidRDefault="00585A2D" w:rsidP="00711B6D">
      <w:pPr>
        <w:spacing w:before="120" w:after="24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</w:rPr>
                    <m:t>у</m:t>
                  </m:r>
                </m:sub>
              </m:sSub>
            </m:e>
          </m:d>
          <m: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αE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/>
                      <w:sz w:val="28"/>
                      <w:szCs w:val="28"/>
                      <w:lang w:val="en-US"/>
                    </w:rPr>
                    <m:t>"</m:t>
                  </m:r>
                </m:sup>
              </m:sSup>
            </m:den>
          </m:f>
        </m:oMath>
      </m:oMathPara>
    </w:p>
    <w:p w:rsidR="00711B6D" w:rsidRPr="00384D54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 xml:space="preserve">где,   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F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"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Sheet!R129C5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82.56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∙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2=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.xlsx Sheet!R130C5 \t \* MERGEFORMAT 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165.12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384D54">
        <w:rPr>
          <w:rFonts w:eastAsia="Calibri"/>
          <w:sz w:val="28"/>
          <w:szCs w:val="28"/>
          <w:lang w:eastAsia="en-US"/>
        </w:rPr>
        <w:t xml:space="preserve"> площадь поперечного сечения двух </w:t>
      </w:r>
      <w:r w:rsidRPr="00384D54">
        <w:rPr>
          <w:rFonts w:eastAsia="Calibri"/>
          <w:sz w:val="28"/>
          <w:szCs w:val="28"/>
          <w:lang w:eastAsia="en-US"/>
        </w:rPr>
        <w:tab/>
      </w:r>
      <w:r w:rsidRPr="00384D54">
        <w:rPr>
          <w:rFonts w:eastAsia="Calibri"/>
          <w:sz w:val="28"/>
          <w:szCs w:val="28"/>
          <w:lang w:eastAsia="en-US"/>
        </w:rPr>
        <w:tab/>
        <w:t xml:space="preserve">рельсов 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begin"/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 LINK </w:instrText>
      </w:r>
      <w:r w:rsidR="006A5123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Excel.Sheet.12 C:\\Users\\Администратор\\PycharmProjects\\kursach-vsp\\УЛЬТИМАТИВНАЯ_Формулы.xlsx Sheet!R10C5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\t \* MERGEFORMAT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separate"/>
      </w:r>
      <w:r w:rsidR="006A5123" w:rsidRPr="006A5123">
        <w:rPr>
          <w:sz w:val="28"/>
          <w:szCs w:val="28"/>
        </w:rPr>
        <w:t>Р50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end"/>
      </w:r>
      <w:r w:rsidRPr="00384D54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spacing w:after="200" w:line="276" w:lineRule="auto"/>
        <w:jc w:val="both"/>
        <w:rPr>
          <w:rFonts w:ascii="Cambria Math" w:eastAsia="Calibri"/>
          <w:sz w:val="28"/>
          <w:szCs w:val="28"/>
          <w:lang w:eastAsia="en-US"/>
          <w:oMath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Для прямого</w:t>
      </w:r>
      <w:r w:rsidRPr="004928C3">
        <w:rPr>
          <w:sz w:val="28"/>
          <w:szCs w:val="28"/>
          <w:lang w:eastAsia="en-US"/>
        </w:rPr>
        <w:t xml:space="preserve"> участка </w:t>
      </w:r>
    </w:p>
    <w:p w:rsidR="00711B6D" w:rsidRPr="00384D54" w:rsidRDefault="00585A2D" w:rsidP="00711B6D">
      <w:pPr>
        <w:spacing w:after="200" w:line="276" w:lineRule="auto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_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Формулы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.xlsx Sheet!R127C5 \t \* MERGEFORMAT 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214951.42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lang w:val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lang w:val="en-US"/>
                </w:rPr>
                <m:t xml:space="preserve"> </m:t>
              </m:r>
            </m:den>
          </m:f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Sheet!R131C5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</w:t>
      </w:r>
      <w:r w:rsidRPr="00384D54">
        <w:rPr>
          <w:sz w:val="28"/>
          <w:szCs w:val="28"/>
          <w:lang w:eastAsia="en-US"/>
        </w:rPr>
        <w:t xml:space="preserve"> участка</w:t>
      </w: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585A2D" w:rsidP="00711B6D">
      <w:pPr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Sheet!R128C5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146811.94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val="en-US" w:eastAsia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Sheet!R132C5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36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i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7" w:name="_Toc142156021"/>
      <w:bookmarkStart w:id="28" w:name="_Toc184385414"/>
      <w:r w:rsidRPr="00711B6D">
        <w:rPr>
          <w:b/>
          <w:bCs/>
          <w:sz w:val="28"/>
          <w:szCs w:val="26"/>
          <w:lang w:eastAsia="en-US"/>
        </w:rPr>
        <w:lastRenderedPageBreak/>
        <w:t>3.3. Определение расчетного интервала закрепления плетей бесстыкового пути на постоянный режим эксплуатации</w:t>
      </w:r>
      <w:bookmarkEnd w:id="27"/>
      <w:bookmarkEnd w:id="28"/>
    </w:p>
    <w:p w:rsidR="00711B6D" w:rsidRPr="00711B6D" w:rsidRDefault="00711B6D" w:rsidP="00711B6D">
      <w:pPr>
        <w:tabs>
          <w:tab w:val="left" w:pos="3015"/>
        </w:tabs>
        <w:ind w:firstLine="284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</w:p>
    <w:p w:rsidR="00711B6D" w:rsidRPr="00711B6D" w:rsidRDefault="00711B6D" w:rsidP="00711B6D">
      <w:pPr>
        <w:ind w:firstLine="539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Режим эксплуатации бесстыкового пути определяется по результату сопоставления фактической годовой амплитуды температуры рельсов Т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А</w:t>
      </w:r>
      <w:r w:rsidRPr="00711B6D">
        <w:rPr>
          <w:rFonts w:eastAsia="Calibri"/>
          <w:sz w:val="28"/>
          <w:szCs w:val="28"/>
          <w:lang w:eastAsia="en-US"/>
        </w:rPr>
        <w:t xml:space="preserve"> и допустимой годовой амплитуды температуры рельсов [Т].</w:t>
      </w:r>
    </w:p>
    <w:p w:rsidR="00711B6D" w:rsidRPr="00F30876" w:rsidRDefault="00711B6D" w:rsidP="00711B6D">
      <w:pPr>
        <w:ind w:firstLine="539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По </w:t>
      </w:r>
      <w:r w:rsidR="004E279C">
        <w:rPr>
          <w:color w:val="000000"/>
          <w:sz w:val="28"/>
          <w:szCs w:val="28"/>
          <w:lang w:eastAsia="en-US"/>
        </w:rPr>
        <w:t>данным многолетних наблюдений на</w:t>
      </w:r>
      <w:r w:rsidR="00F71D67">
        <w:rPr>
          <w:color w:val="000000"/>
          <w:sz w:val="28"/>
          <w:szCs w:val="28"/>
          <w:lang w:eastAsia="en-US"/>
        </w:rPr>
        <w:t xml:space="preserve"> станции </w: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begin"/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instrText xml:space="preserve"> LINK </w:instrText>
      </w:r>
      <w:r w:rsidR="00585A2D">
        <w:rPr>
          <w:color w:val="000000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Sheet!R147C8 </w:instrTex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instrText xml:space="preserve">\a \t </w:instrText>
      </w:r>
      <w:r w:rsidR="00E62F33">
        <w:rPr>
          <w:color w:val="000000"/>
          <w:sz w:val="28"/>
          <w:szCs w:val="28"/>
          <w:highlight w:val="green"/>
          <w:lang w:eastAsia="en-US"/>
        </w:rPr>
        <w:instrText xml:space="preserve"> \* MERGEFORMAT </w:instrTex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Владимир</w: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end"/>
      </w:r>
      <w:r w:rsidRPr="00711B6D">
        <w:rPr>
          <w:color w:val="000000"/>
          <w:sz w:val="28"/>
          <w:szCs w:val="28"/>
          <w:lang w:eastAsia="en-US"/>
        </w:rPr>
        <w:t xml:space="preserve"> абсолютный максимум температуры рельсов равен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>= +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.xlsx Sheet!R137C8 \t \* MERGEFORMAT 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58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абсолютный минимум 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</m:t>
                </m:r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in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min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 xml:space="preserve">=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.xlsx Sheet!R138C8 \t \* MERGEFORMAT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</w:rPr>
          <m:t>48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 xml:space="preserve"> 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</w:t>
      </w:r>
      <w:r w:rsidRPr="00F30876">
        <w:rPr>
          <w:rFonts w:eastAsia="Calibri"/>
          <w:sz w:val="28"/>
          <w:szCs w:val="28"/>
          <w:shd w:val="clear" w:color="auto" w:fill="FFFFFF"/>
          <w:lang w:eastAsia="en-US"/>
        </w:rPr>
        <w:t>расчётная температурная амплитуда, Т</w:t>
      </w:r>
      <w:r w:rsidRPr="00F30876">
        <w:rPr>
          <w:rFonts w:eastAsia="Calibri"/>
          <w:sz w:val="28"/>
          <w:szCs w:val="28"/>
          <w:bdr w:val="none" w:sz="0" w:space="0" w:color="auto" w:frame="1"/>
          <w:shd w:val="clear" w:color="auto" w:fill="FFFFFF"/>
          <w:vertAlign w:val="subscript"/>
          <w:lang w:eastAsia="en-US"/>
        </w:rPr>
        <w:t>А</w:t>
      </w:r>
      <w:r w:rsidR="00F71D67" w:rsidRPr="00F30876">
        <w:rPr>
          <w:rFonts w:eastAsia="Calibri"/>
          <w:sz w:val="28"/>
          <w:szCs w:val="28"/>
          <w:shd w:val="clear" w:color="auto" w:fill="FFFFFF"/>
          <w:lang w:eastAsia="en-US"/>
        </w:rPr>
        <w:t xml:space="preserve">= 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begin"/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 LINK </w:instrText>
      </w:r>
      <w:r w:rsidR="006A5123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Excel.Sheet.12 C:\\Users\\Администратор\\PycharmProjects\\kursach-vsp\\УЛЬТИМАТИВНАЯ_Формулы.xlsx Sheet!R139C8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separate"/>
      </w:r>
      <w:r w:rsidR="006A5123" w:rsidRPr="006A5123">
        <w:rPr>
          <w:sz w:val="28"/>
          <w:szCs w:val="28"/>
        </w:rPr>
        <w:t>106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end"/>
      </w:r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 (в соответствии с Приложением ТУ-2000).</w:t>
      </w:r>
      <w:r w:rsidRPr="00F30876">
        <w:rPr>
          <w:rFonts w:eastAsia="Calibri"/>
          <w:noProof/>
          <w:sz w:val="28"/>
          <w:szCs w:val="28"/>
        </w:rPr>
        <w:t xml:space="preserve"> </w:t>
      </w: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F30876">
        <w:rPr>
          <w:rFonts w:ascii="Calibri" w:hAnsi="Calibri"/>
          <w:color w:val="000000"/>
          <w:sz w:val="28"/>
          <w:szCs w:val="28"/>
          <w:lang w:eastAsia="en-US"/>
        </w:rPr>
        <w:tab/>
      </w:r>
      <w:r w:rsidRPr="00F30876">
        <w:rPr>
          <w:color w:val="000000"/>
          <w:sz w:val="28"/>
          <w:szCs w:val="28"/>
          <w:lang w:eastAsia="en-US"/>
        </w:rPr>
        <w:t>Возможность укладки</w:t>
      </w:r>
      <w:r w:rsidRPr="00711B6D">
        <w:rPr>
          <w:color w:val="000000"/>
          <w:sz w:val="28"/>
          <w:szCs w:val="28"/>
          <w:lang w:eastAsia="en-US"/>
        </w:rPr>
        <w:t xml:space="preserve"> бесстыкового пути в заданном районе определяется из условия: </w:t>
      </w:r>
    </w:p>
    <w:p w:rsidR="00711B6D" w:rsidRPr="00711B6D" w:rsidRDefault="00585A2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val="en-US" w:eastAsia="en-US"/>
                </w:rPr>
                <m:t>T</m:t>
              </m:r>
            </m:e>
          </m:d>
        </m:oMath>
      </m:oMathPara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val="en-US" w:eastAsia="en-US"/>
              </w:rPr>
              <m:t>T</m:t>
            </m:r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tabs>
          <w:tab w:val="left" w:pos="567"/>
        </w:tabs>
        <w:spacing w:after="240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       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А</m:t>
            </m:r>
          </m:sub>
        </m:sSub>
      </m:oMath>
      <w:r w:rsidRPr="00711B6D">
        <w:rPr>
          <w:color w:val="000000"/>
          <w:sz w:val="28"/>
          <w:szCs w:val="28"/>
          <w:lang w:eastAsia="en-US"/>
        </w:rPr>
        <w:t xml:space="preserve"> — расчётная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Допускаемую температурную амплитуду определяем по формуле:</w:t>
      </w:r>
    </w:p>
    <w:p w:rsidR="00711B6D" w:rsidRPr="00711B6D" w:rsidRDefault="00585A2D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w:rPr>
              <w:rFonts w:ascii="Cambria Math" w:eastAsia="Calibri"/>
              <w:sz w:val="28"/>
              <w:szCs w:val="28"/>
              <w:lang w:eastAsia="en-US"/>
            </w:rPr>
            <m:t>,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повышение температуры рельсовых плетей относительно температуры их закрепления определяемое из условия обеспечения устойчивости пути выбросу;</w:t>
      </w:r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понижение температуры рельсовых плетей относительно температуры их закрепления определяемое из условия обеспечения  прочности при совместном воздействии на путь подвижного состава и температуры;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sz w:val="28"/>
          <w:szCs w:val="28"/>
          <w:lang w:eastAsia="en-US"/>
        </w:rPr>
        <w:tab/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</m:oMath>
      <w:r w:rsidRPr="00711B6D">
        <w:rPr>
          <w:rFonts w:eastAsia="Calibri"/>
          <w:sz w:val="28"/>
          <w:szCs w:val="28"/>
          <w:lang w:eastAsia="en-US"/>
        </w:rPr>
        <w:t xml:space="preserve"> — температура закрепления рельсов (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=10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°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)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</w:p>
    <w:p w:rsidR="00711B6D" w:rsidRPr="00F30876" w:rsidRDefault="00711B6D" w:rsidP="00711B6D">
      <w:pPr>
        <w:ind w:firstLine="540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585A2D" w:rsidP="00711B6D">
      <w:pPr>
        <w:spacing w:before="240" w:after="240"/>
        <w:ind w:firstLine="5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Sheet!R113C8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60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Sheet!R131C8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102.07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tabs>
          <w:tab w:val="left" w:pos="3015"/>
        </w:tabs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кривого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585A2D" w:rsidP="00711B6D">
      <w:pPr>
        <w:tabs>
          <w:tab w:val="left" w:pos="3015"/>
        </w:tabs>
        <w:spacing w:before="240" w:after="240"/>
        <w:ind w:firstLine="284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Sheet!R115C8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Sheet!R132C8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36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77.56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ind w:left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0430DD" w:rsidRDefault="00585A2D" w:rsidP="00711B6D">
      <w:pPr>
        <w:tabs>
          <w:tab w:val="left" w:pos="3675"/>
        </w:tabs>
        <w:ind w:firstLine="284"/>
        <w:rPr>
          <w:rFonts w:eastAsia="Calibri"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106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102.07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0430DD" w:rsidRDefault="00711B6D" w:rsidP="00711B6D">
      <w:pPr>
        <w:tabs>
          <w:tab w:val="left" w:pos="3675"/>
        </w:tabs>
        <w:ind w:firstLine="567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Для кривого</w:t>
      </w:r>
      <w:r w:rsidRPr="000430DD">
        <w:rPr>
          <w:sz w:val="28"/>
          <w:szCs w:val="28"/>
          <w:highlight w:val="green"/>
          <w:lang w:eastAsia="en-US"/>
        </w:rPr>
        <w:t xml:space="preserve"> участка</w:t>
      </w:r>
    </w:p>
    <w:p w:rsidR="00711B6D" w:rsidRPr="000430DD" w:rsidRDefault="00585A2D" w:rsidP="00711B6D">
      <w:pPr>
        <w:ind w:firstLine="284"/>
        <w:jc w:val="right"/>
        <w:rPr>
          <w:rFonts w:eastAsia="Calibri"/>
          <w:i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106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77.56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F30876" w:rsidRDefault="00711B6D" w:rsidP="00711B6D">
      <w:pPr>
        <w:tabs>
          <w:tab w:val="left" w:pos="567"/>
        </w:tabs>
        <w:ind w:firstLine="28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0430DD">
        <w:rPr>
          <w:rFonts w:eastAsia="Calibri"/>
          <w:i/>
          <w:sz w:val="28"/>
          <w:szCs w:val="28"/>
          <w:highlight w:val="green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Вывод: Условие</w:t>
      </w:r>
      <w:r w:rsidRPr="000430DD">
        <w:rPr>
          <w:color w:val="000000"/>
          <w:sz w:val="28"/>
          <w:szCs w:val="28"/>
          <w:highlight w:val="green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А</m:t>
            </m:r>
          </m:sub>
        </m:sSub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≤</m:t>
        </m:r>
        <m:d>
          <m:dPr>
            <m:begChr m:val="["/>
            <m:endChr m:val="]"/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val="en-US" w:eastAsia="en-US"/>
              </w:rPr>
              <m:t>T</m:t>
            </m:r>
          </m:e>
        </m:d>
      </m:oMath>
      <w:r w:rsidR="0068099F"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выполняется для кривого и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прямого участка пути, следовательно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эксплуатировать бесстыковой путь можно.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Сезонные температурные разрядки не требуются.</w:t>
      </w:r>
      <w:r w:rsidRPr="00F30876">
        <w:rPr>
          <w:rFonts w:eastAsia="Calibri"/>
          <w:color w:val="000000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6"/>
          <w:szCs w:val="26"/>
          <w:lang w:eastAsia="en-US"/>
        </w:rPr>
      </w:pPr>
      <w:bookmarkStart w:id="29" w:name="_Toc142156022"/>
      <w:bookmarkStart w:id="30" w:name="_Toc184385415"/>
      <w:r w:rsidRPr="00711B6D">
        <w:rPr>
          <w:b/>
          <w:bCs/>
          <w:sz w:val="28"/>
          <w:szCs w:val="26"/>
          <w:lang w:eastAsia="en-US"/>
        </w:rPr>
        <w:lastRenderedPageBreak/>
        <w:t>3.4. Определение оптимального интервала закрепления плетей бесстыкового пути на постоянный режим эксплуатации</w:t>
      </w:r>
      <w:bookmarkEnd w:id="29"/>
      <w:bookmarkEnd w:id="30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Выбор оптимального интервала закрепления бесстыкового пути в пределах расчетного, шириной 10˚С производится исходя из следующих пунктов: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1) Оптимальный интервал закрепления рельсовой плети должен отвечать условиям прочности и устойчивости;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2) Оптимальный интервал закрепления должен отвечать условию нераскрытия зазора при случайном изломе плети зимой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λ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≤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50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мм</m:t>
        </m:r>
      </m:oMath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заз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=60</m:t>
        </m:r>
        <m:r>
          <w:rPr>
            <w:rFonts w:ascii="Cambria Math" w:eastAsia="Calibri"/>
            <w:sz w:val="28"/>
            <w:szCs w:val="28"/>
            <w:lang w:eastAsia="en-US"/>
          </w:rPr>
          <m:t>…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70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  <w:r w:rsidRPr="00711B6D">
        <w:rPr>
          <w:rFonts w:eastAsia="Calibri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 xml:space="preserve">3) Величины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должны быть откоректированны исходя из фактического состояния железнодорожного пути;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4) Оптимальный интервал закрепления должен иметь наибольшую вероятность проявления в годичном цикле изменения температуры;</w:t>
      </w:r>
    </w:p>
    <w:p w:rsidR="00711B6D" w:rsidRPr="00711B6D" w:rsidRDefault="00711B6D" w:rsidP="00711B6D">
      <w:pPr>
        <w:jc w:val="both"/>
        <w:rPr>
          <w:rFonts w:eastAsia="Calibri"/>
          <w:i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5) Оптимальный интервал закрепления рельсовой нити на постоянный режим эксплуатации должен создавать минимальные ограничения в работе путевых машин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w:rPr>
            <w:rFonts w:ascii="Cambria Math" w:eastAsia="Calibri"/>
            <w:sz w:val="28"/>
            <w:szCs w:val="28"/>
            <w:lang w:eastAsia="en-US"/>
          </w:rPr>
          <m:t>0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  и   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/>
                <w:sz w:val="28"/>
                <w:szCs w:val="28"/>
                <w:lang w:eastAsia="en-US"/>
              </w:rPr>
              <m:t>+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min</m:t>
        </m:r>
      </m:oMath>
      <w:r w:rsidRPr="00711B6D">
        <w:rPr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Определяем границы закрепления интервала рельсовой плети по формулам:</w:t>
      </w:r>
    </w:p>
    <w:p w:rsidR="00711B6D" w:rsidRPr="00711B6D" w:rsidRDefault="00D840F0" w:rsidP="00711B6D">
      <w:pPr>
        <w:ind w:firstLine="360"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min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maxmax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="00711B6D" w:rsidRPr="00711B6D">
        <w:rPr>
          <w:rFonts w:eastAsia="Calibri"/>
          <w:sz w:val="28"/>
          <w:szCs w:val="28"/>
          <w:lang w:val="en-US" w:eastAsia="en-US"/>
        </w:rPr>
        <w:t xml:space="preserve">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D840F0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max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="00711B6D"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spacing w:after="200" w:line="276" w:lineRule="auto"/>
        <w:ind w:left="1134" w:hanging="113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color w:val="000000"/>
          <w:sz w:val="28"/>
          <w:szCs w:val="28"/>
          <w:lang w:eastAsia="en-US"/>
        </w:rPr>
        <w:t>где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maxmax</w:t>
      </w:r>
      <w:r w:rsidRPr="00711B6D">
        <w:rPr>
          <w:rFonts w:eastAsia="Calibri"/>
          <w:color w:val="000000"/>
          <w:sz w:val="28"/>
          <w:szCs w:val="28"/>
          <w:lang w:val="en-US" w:eastAsia="en-US"/>
        </w:rPr>
        <w:t> </w:t>
      </w:r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– расчетная максимальная температура рельса, т. е. наибольшая температура рельсов, возможная в данном географическом пункте; </w:t>
      </w:r>
    </w:p>
    <w:p w:rsidR="00711B6D" w:rsidRPr="00711B6D" w:rsidRDefault="00711B6D" w:rsidP="00711B6D">
      <w:pPr>
        <w:spacing w:after="200" w:line="276" w:lineRule="auto"/>
        <w:ind w:left="1134" w:hanging="708"/>
        <w:jc w:val="both"/>
        <w:rPr>
          <w:rFonts w:ascii="Calibri" w:eastAsia="Calibri" w:hAnsi="Calibri"/>
          <w:color w:val="000000"/>
          <w:sz w:val="22"/>
          <w:szCs w:val="28"/>
          <w:lang w:eastAsia="en-US"/>
        </w:rPr>
      </w:pPr>
      <w:r w:rsidRPr="00711B6D">
        <w:rPr>
          <w:rFonts w:eastAsia="Calibri"/>
          <w:iCs/>
          <w:color w:val="000000"/>
          <w:sz w:val="28"/>
          <w:szCs w:val="28"/>
          <w:lang w:eastAsia="en-US"/>
        </w:rPr>
        <w:t>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minmin</w:t>
      </w:r>
      <w:r w:rsidRPr="00711B6D">
        <w:rPr>
          <w:rFonts w:eastAsia="Calibri"/>
          <w:color w:val="000000"/>
          <w:sz w:val="28"/>
          <w:szCs w:val="28"/>
          <w:lang w:eastAsia="en-US"/>
        </w:rPr>
        <w:t> – расчетная минимальная температура, т. е. наименьшая температура рельсов, возможная в данном географическом пункте.</w:t>
      </w:r>
    </w:p>
    <w:p w:rsidR="00711B6D" w:rsidRPr="00697D7D" w:rsidRDefault="00711B6D" w:rsidP="00711B6D">
      <w:pPr>
        <w:spacing w:after="200" w:line="276" w:lineRule="auto"/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</w:t>
      </w:r>
      <w:r w:rsidRPr="00697D7D">
        <w:rPr>
          <w:sz w:val="28"/>
          <w:szCs w:val="28"/>
          <w:lang w:eastAsia="en-US"/>
        </w:rPr>
        <w:t>участка</w:t>
      </w:r>
    </w:p>
    <w:p w:rsidR="00711B6D" w:rsidRPr="00585A2D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min</w:t>
      </w:r>
      <w:r w:rsidRPr="00585A2D">
        <w:rPr>
          <w:rFonts w:eastAsia="Calibri"/>
          <w:sz w:val="28"/>
          <w:szCs w:val="28"/>
          <w:lang w:eastAsia="en-US"/>
        </w:rPr>
        <w:t>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585A2D">
        <w:rPr>
          <w:rFonts w:eastAsia="Calibri"/>
          <w:sz w:val="28"/>
          <w:szCs w:val="28"/>
          <w:lang w:eastAsia="en-US"/>
        </w:rPr>
        <w:t xml:space="preserve">] = </w:t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585A2D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585A2D">
        <w:rPr>
          <w:rFonts w:eastAsia="Calibri"/>
          <w:sz w:val="28"/>
          <w:szCs w:val="28"/>
          <w:lang w:eastAsia="en-US"/>
        </w:rPr>
        <w:t xml:space="preserve">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585A2D">
        <w:rPr>
          <w:rFonts w:eastAsia="Calibri"/>
          <w:sz w:val="28"/>
          <w:szCs w:val="28"/>
          <w:lang w:eastAsia="en-US"/>
        </w:rPr>
        <w:t>] = +</w:t>
      </w:r>
      <w:r w:rsidR="008E0774" w:rsidRPr="006C07BA">
        <w:rPr>
          <w:rFonts w:eastAsia="Calibri"/>
          <w:sz w:val="28"/>
          <w:szCs w:val="28"/>
          <w:lang w:eastAsia="en-US"/>
        </w:rPr>
        <w:fldChar w:fldCharType="begin"/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Excel</w:instrText>
      </w:r>
      <w:r w:rsidR="006A5123" w:rsidRPr="00585A2D">
        <w:rPr>
          <w:rFonts w:eastAsia="Calibri"/>
          <w:sz w:val="28"/>
          <w:szCs w:val="28"/>
          <w:lang w:eastAsia="en-US"/>
        </w:rPr>
        <w:instrText>.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Sheet</w:instrText>
      </w:r>
      <w:r w:rsidR="006A5123" w:rsidRPr="00585A2D">
        <w:rPr>
          <w:rFonts w:eastAsia="Calibri"/>
          <w:sz w:val="28"/>
          <w:szCs w:val="28"/>
          <w:lang w:eastAsia="en-US"/>
        </w:rPr>
        <w:instrText xml:space="preserve">.12 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C</w:instrText>
      </w:r>
      <w:r w:rsidR="006A5123" w:rsidRPr="00585A2D">
        <w:rPr>
          <w:rFonts w:eastAsia="Calibri"/>
          <w:sz w:val="28"/>
          <w:szCs w:val="28"/>
          <w:lang w:eastAsia="en-US"/>
        </w:rPr>
        <w:instrText>:\\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Users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>
        <w:rPr>
          <w:rFonts w:eastAsia="Calibri"/>
          <w:sz w:val="28"/>
          <w:szCs w:val="28"/>
          <w:lang w:eastAsia="en-US"/>
        </w:rPr>
        <w:instrText>Администратор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PycharmProjects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kursach</w:instrText>
      </w:r>
      <w:r w:rsidR="006A5123" w:rsidRPr="00585A2D">
        <w:rPr>
          <w:rFonts w:eastAsia="Calibri"/>
          <w:sz w:val="28"/>
          <w:szCs w:val="28"/>
          <w:lang w:eastAsia="en-US"/>
        </w:rPr>
        <w:instrText>-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vsp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>
        <w:rPr>
          <w:rFonts w:eastAsia="Calibri"/>
          <w:sz w:val="28"/>
          <w:szCs w:val="28"/>
          <w:lang w:eastAsia="en-US"/>
        </w:rPr>
        <w:instrText>УЛЬТИМАТИВНАЯ</w:instrText>
      </w:r>
      <w:r w:rsidR="006A5123" w:rsidRPr="00585A2D">
        <w:rPr>
          <w:rFonts w:eastAsia="Calibri"/>
          <w:sz w:val="28"/>
          <w:szCs w:val="28"/>
          <w:lang w:eastAsia="en-US"/>
        </w:rPr>
        <w:instrText>_</w:instrText>
      </w:r>
      <w:r w:rsidR="006A5123">
        <w:rPr>
          <w:rFonts w:eastAsia="Calibri"/>
          <w:sz w:val="28"/>
          <w:szCs w:val="28"/>
          <w:lang w:eastAsia="en-US"/>
        </w:rPr>
        <w:instrText>Формулы</w:instrText>
      </w:r>
      <w:r w:rsidR="006A5123" w:rsidRPr="00585A2D">
        <w:rPr>
          <w:rFonts w:eastAsia="Calibri"/>
          <w:sz w:val="28"/>
          <w:szCs w:val="28"/>
          <w:lang w:eastAsia="en-US"/>
        </w:rPr>
        <w:instrText>.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xlsx</w:instrText>
      </w:r>
      <w:r w:rsidR="006A5123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Sheet</w:instrText>
      </w:r>
      <w:r w:rsidR="006A5123" w:rsidRPr="00585A2D">
        <w:rPr>
          <w:rFonts w:eastAsia="Calibri"/>
          <w:sz w:val="28"/>
          <w:szCs w:val="28"/>
          <w:lang w:eastAsia="en-US"/>
        </w:rPr>
        <w:instrText>!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R</w:instrText>
      </w:r>
      <w:r w:rsidR="006A5123" w:rsidRPr="00585A2D">
        <w:rPr>
          <w:rFonts w:eastAsia="Calibri"/>
          <w:sz w:val="28"/>
          <w:szCs w:val="28"/>
          <w:lang w:eastAsia="en-US"/>
        </w:rPr>
        <w:instrText>137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C</w:instrText>
      </w:r>
      <w:r w:rsidR="006A5123" w:rsidRPr="00585A2D">
        <w:rPr>
          <w:rFonts w:eastAsia="Calibri"/>
          <w:sz w:val="28"/>
          <w:szCs w:val="28"/>
          <w:lang w:eastAsia="en-US"/>
        </w:rPr>
        <w:instrText xml:space="preserve">8 </w:instrText>
      </w:r>
      <w:r w:rsidR="008E0774" w:rsidRPr="00585A2D">
        <w:rPr>
          <w:rFonts w:eastAsia="Calibri"/>
          <w:sz w:val="28"/>
          <w:szCs w:val="28"/>
          <w:lang w:eastAsia="en-US"/>
        </w:rPr>
        <w:instrText>\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\*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eastAsia="en-US"/>
        </w:rPr>
        <w:fldChar w:fldCharType="separate"/>
      </w:r>
      <w:r w:rsidR="006A5123" w:rsidRPr="00585A2D">
        <w:rPr>
          <w:sz w:val="28"/>
          <w:szCs w:val="28"/>
        </w:rPr>
        <w:t>58</w:t>
      </w:r>
      <w:r w:rsidR="008E0774" w:rsidRPr="006C07BA">
        <w:rPr>
          <w:rFonts w:eastAsia="Calibri"/>
          <w:sz w:val="28"/>
          <w:szCs w:val="28"/>
          <w:lang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Excel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.12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:\\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Users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PycharmProjects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kursach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vsp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xlsx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!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R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131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8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52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0D33E8" w:rsidRPr="00585A2D">
        <w:rPr>
          <w:rFonts w:eastAsia="Calibri"/>
          <w:sz w:val="28"/>
          <w:szCs w:val="28"/>
          <w:lang w:eastAsia="en-US"/>
        </w:rPr>
        <w:t xml:space="preserve"> =</w:t>
      </w:r>
      <w:r w:rsidR="00B2474C" w:rsidRPr="00585A2D">
        <w:rPr>
          <w:rFonts w:eastAsia="Calibri"/>
          <w:sz w:val="28"/>
          <w:szCs w:val="28"/>
          <w:lang w:eastAsia="en-US"/>
        </w:rPr>
        <w:t xml:space="preserve"> </w:t>
      </w:r>
      <w:r w:rsidR="00B2474C" w:rsidRPr="00585A2D">
        <w:rPr>
          <w:rFonts w:eastAsia="Calibri"/>
          <w:sz w:val="28"/>
          <w:szCs w:val="28"/>
          <w:highlight w:val="green"/>
          <w:lang w:eastAsia="en-US"/>
        </w:rPr>
        <w:t>-3</w:t>
      </w:r>
      <w:r w:rsidR="00AA5498" w:rsidRPr="00585A2D">
        <w:rPr>
          <w:rFonts w:eastAsia="Calibri"/>
          <w:sz w:val="28"/>
          <w:szCs w:val="28"/>
          <w:lang w:eastAsia="en-US"/>
        </w:rPr>
        <w:t>℃</w:t>
      </w:r>
    </w:p>
    <w:p w:rsidR="00711B6D" w:rsidRPr="006C07BA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max[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6C07BA">
        <w:rPr>
          <w:rFonts w:eastAsia="Calibri"/>
          <w:sz w:val="28"/>
          <w:szCs w:val="28"/>
          <w:lang w:val="en-US" w:eastAsia="en-US"/>
        </w:rPr>
        <w:t>] = 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6C07BA">
        <w:rPr>
          <w:rFonts w:eastAsia="Calibri"/>
          <w:sz w:val="28"/>
          <w:szCs w:val="28"/>
          <w:lang w:val="en-US" w:eastAsia="en-US"/>
        </w:rPr>
        <w:t xml:space="preserve"> +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6C07BA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</m:t>
        </m:r>
        <m:r>
          <m:rPr>
            <m:sty m:val="p"/>
          </m:rPr>
          <w:rPr>
            <w:rFonts w:ascii="Cambria Math" w:hAnsi="Cambria Math"/>
            <w:lang w:val="en-US"/>
          </w:rPr>
          <m:t>48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6C07BA">
        <w:rPr>
          <w:rFonts w:eastAsia="Calibri"/>
          <w:sz w:val="28"/>
          <w:szCs w:val="28"/>
          <w:lang w:val="en-US" w:eastAsia="en-US"/>
        </w:rPr>
        <w:t>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Sheet!R113C8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6A5123" w:rsidRPr="006A5123">
        <w:rPr>
          <w:sz w:val="28"/>
          <w:szCs w:val="28"/>
          <w:lang w:val="en-US"/>
        </w:rPr>
        <w:t>60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6C07BA">
        <w:rPr>
          <w:rFonts w:eastAsia="Calibri"/>
          <w:sz w:val="28"/>
          <w:szCs w:val="28"/>
          <w:lang w:val="en-US" w:eastAsia="en-US"/>
        </w:rPr>
        <w:t xml:space="preserve">= </w:t>
      </w:r>
      <w:r w:rsidR="00B2474C" w:rsidRPr="006C07BA">
        <w:rPr>
          <w:rFonts w:eastAsia="Calibri"/>
          <w:sz w:val="28"/>
          <w:szCs w:val="28"/>
          <w:highlight w:val="green"/>
          <w:lang w:val="en-US" w:eastAsia="en-US"/>
        </w:rPr>
        <w:t>71</w:t>
      </w:r>
      <w:r w:rsidR="00AA5498" w:rsidRPr="006C07BA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6C07BA" w:rsidRDefault="00C72B18" w:rsidP="00C72B18">
      <w:pPr>
        <w:spacing w:after="200" w:line="276" w:lineRule="auto"/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6C07BA">
        <w:rPr>
          <w:rFonts w:eastAsia="Calibri"/>
          <w:sz w:val="28"/>
          <w:szCs w:val="28"/>
          <w:lang w:eastAsia="en-US"/>
        </w:rPr>
        <w:t>Для кривого</w:t>
      </w:r>
      <w:r w:rsidRPr="006C07BA">
        <w:rPr>
          <w:sz w:val="28"/>
          <w:szCs w:val="28"/>
          <w:lang w:eastAsia="en-US"/>
        </w:rPr>
        <w:t xml:space="preserve"> участка</w:t>
      </w:r>
    </w:p>
    <w:p w:rsidR="00C72B18" w:rsidRPr="00585A2D" w:rsidRDefault="00C72B18" w:rsidP="00C72B18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min</w:t>
      </w:r>
      <w:r w:rsidRPr="00585A2D">
        <w:rPr>
          <w:rFonts w:eastAsia="Calibri"/>
          <w:sz w:val="28"/>
          <w:szCs w:val="28"/>
          <w:lang w:eastAsia="en-US"/>
        </w:rPr>
        <w:t>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585A2D">
        <w:rPr>
          <w:rFonts w:eastAsia="Calibri"/>
          <w:sz w:val="28"/>
          <w:szCs w:val="28"/>
          <w:lang w:eastAsia="en-US"/>
        </w:rPr>
        <w:t xml:space="preserve">] = </w:t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585A2D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585A2D">
        <w:rPr>
          <w:rFonts w:eastAsia="Calibri"/>
          <w:sz w:val="28"/>
          <w:szCs w:val="28"/>
          <w:lang w:eastAsia="en-US"/>
        </w:rPr>
        <w:t xml:space="preserve">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585A2D">
        <w:rPr>
          <w:rFonts w:eastAsia="Calibri"/>
          <w:sz w:val="28"/>
          <w:szCs w:val="28"/>
          <w:lang w:eastAsia="en-US"/>
        </w:rPr>
        <w:t>] = 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Excel</w:instrText>
      </w:r>
      <w:r w:rsidR="006A5123" w:rsidRPr="00585A2D">
        <w:rPr>
          <w:rFonts w:eastAsia="Calibri"/>
          <w:sz w:val="28"/>
          <w:szCs w:val="28"/>
          <w:lang w:eastAsia="en-US"/>
        </w:rPr>
        <w:instrText>.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Sheet</w:instrText>
      </w:r>
      <w:r w:rsidR="006A5123" w:rsidRPr="00585A2D">
        <w:rPr>
          <w:rFonts w:eastAsia="Calibri"/>
          <w:sz w:val="28"/>
          <w:szCs w:val="28"/>
          <w:lang w:eastAsia="en-US"/>
        </w:rPr>
        <w:instrText xml:space="preserve">.12 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C</w:instrText>
      </w:r>
      <w:r w:rsidR="006A5123" w:rsidRPr="00585A2D">
        <w:rPr>
          <w:rFonts w:eastAsia="Calibri"/>
          <w:sz w:val="28"/>
          <w:szCs w:val="28"/>
          <w:lang w:eastAsia="en-US"/>
        </w:rPr>
        <w:instrText>:\\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Users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>
        <w:rPr>
          <w:rFonts w:eastAsia="Calibri"/>
          <w:sz w:val="28"/>
          <w:szCs w:val="28"/>
          <w:lang w:eastAsia="en-US"/>
        </w:rPr>
        <w:instrText>Администратор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PycharmProjects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kursach</w:instrText>
      </w:r>
      <w:r w:rsidR="006A5123" w:rsidRPr="00585A2D">
        <w:rPr>
          <w:rFonts w:eastAsia="Calibri"/>
          <w:sz w:val="28"/>
          <w:szCs w:val="28"/>
          <w:lang w:eastAsia="en-US"/>
        </w:rPr>
        <w:instrText>-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vsp</w:instrText>
      </w:r>
      <w:r w:rsidR="006A5123" w:rsidRPr="00585A2D">
        <w:rPr>
          <w:rFonts w:eastAsia="Calibri"/>
          <w:sz w:val="28"/>
          <w:szCs w:val="28"/>
          <w:lang w:eastAsia="en-US"/>
        </w:rPr>
        <w:instrText>\\</w:instrText>
      </w:r>
      <w:r w:rsidR="006A5123">
        <w:rPr>
          <w:rFonts w:eastAsia="Calibri"/>
          <w:sz w:val="28"/>
          <w:szCs w:val="28"/>
          <w:lang w:eastAsia="en-US"/>
        </w:rPr>
        <w:instrText>УЛЬТИМАТИВНАЯ</w:instrText>
      </w:r>
      <w:r w:rsidR="006A5123" w:rsidRPr="00585A2D">
        <w:rPr>
          <w:rFonts w:eastAsia="Calibri"/>
          <w:sz w:val="28"/>
          <w:szCs w:val="28"/>
          <w:lang w:eastAsia="en-US"/>
        </w:rPr>
        <w:instrText>_</w:instrText>
      </w:r>
      <w:r w:rsidR="006A5123">
        <w:rPr>
          <w:rFonts w:eastAsia="Calibri"/>
          <w:sz w:val="28"/>
          <w:szCs w:val="28"/>
          <w:lang w:eastAsia="en-US"/>
        </w:rPr>
        <w:instrText>Формулы</w:instrText>
      </w:r>
      <w:r w:rsidR="006A5123" w:rsidRPr="00585A2D">
        <w:rPr>
          <w:rFonts w:eastAsia="Calibri"/>
          <w:sz w:val="28"/>
          <w:szCs w:val="28"/>
          <w:lang w:eastAsia="en-US"/>
        </w:rPr>
        <w:instrText>.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xlsx</w:instrText>
      </w:r>
      <w:r w:rsidR="006A5123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Sheet</w:instrText>
      </w:r>
      <w:r w:rsidR="006A5123" w:rsidRPr="00585A2D">
        <w:rPr>
          <w:rFonts w:eastAsia="Calibri"/>
          <w:sz w:val="28"/>
          <w:szCs w:val="28"/>
          <w:lang w:eastAsia="en-US"/>
        </w:rPr>
        <w:instrText>!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R</w:instrText>
      </w:r>
      <w:r w:rsidR="006A5123" w:rsidRPr="00585A2D">
        <w:rPr>
          <w:rFonts w:eastAsia="Calibri"/>
          <w:sz w:val="28"/>
          <w:szCs w:val="28"/>
          <w:lang w:eastAsia="en-US"/>
        </w:rPr>
        <w:instrText>137</w:instrText>
      </w:r>
      <w:r w:rsidR="006A5123" w:rsidRPr="00EF2F9B">
        <w:rPr>
          <w:rFonts w:eastAsia="Calibri"/>
          <w:sz w:val="28"/>
          <w:szCs w:val="28"/>
          <w:lang w:val="en-US" w:eastAsia="en-US"/>
        </w:rPr>
        <w:instrText>C</w:instrText>
      </w:r>
      <w:r w:rsidR="006A5123" w:rsidRPr="00585A2D">
        <w:rPr>
          <w:rFonts w:eastAsia="Calibri"/>
          <w:sz w:val="28"/>
          <w:szCs w:val="28"/>
          <w:lang w:eastAsia="en-US"/>
        </w:rPr>
        <w:instrText xml:space="preserve">8 </w:instrText>
      </w:r>
      <w:r w:rsidR="008E0774" w:rsidRPr="00585A2D">
        <w:rPr>
          <w:rFonts w:eastAsia="Calibri"/>
          <w:sz w:val="28"/>
          <w:szCs w:val="28"/>
          <w:lang w:eastAsia="en-US"/>
        </w:rPr>
        <w:instrText>\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\*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585A2D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6A5123" w:rsidRPr="00585A2D">
        <w:rPr>
          <w:sz w:val="28"/>
          <w:szCs w:val="28"/>
        </w:rPr>
        <w:t>58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Excel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.12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:\\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Users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PycharmProjects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kursach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vsp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xlsx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!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R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132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8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36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end"/>
        </m:r>
      </m:oMath>
      <w:r w:rsidR="000D33E8" w:rsidRPr="00585A2D">
        <w:rPr>
          <w:rFonts w:eastAsia="Calibri"/>
          <w:sz w:val="28"/>
          <w:szCs w:val="28"/>
          <w:lang w:eastAsia="en-US"/>
        </w:rPr>
        <w:t xml:space="preserve"> = </w:t>
      </w:r>
      <w:r w:rsidR="00697D7D" w:rsidRPr="00585A2D">
        <w:rPr>
          <w:rFonts w:eastAsia="Calibri"/>
          <w:sz w:val="28"/>
          <w:szCs w:val="28"/>
          <w:highlight w:val="green"/>
          <w:lang w:eastAsia="en-US"/>
        </w:rPr>
        <w:t>19</w:t>
      </w:r>
      <w:r w:rsidR="00AA5498" w:rsidRPr="00585A2D">
        <w:rPr>
          <w:rFonts w:eastAsia="Calibri"/>
          <w:sz w:val="28"/>
          <w:szCs w:val="28"/>
          <w:lang w:eastAsia="en-US"/>
        </w:rPr>
        <w:t>℃</w:t>
      </w:r>
    </w:p>
    <w:p w:rsidR="00C72B18" w:rsidRPr="006C07BA" w:rsidRDefault="00C72B18" w:rsidP="00C72B18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max[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6C07BA">
        <w:rPr>
          <w:rFonts w:eastAsia="Calibri"/>
          <w:sz w:val="28"/>
          <w:szCs w:val="28"/>
          <w:lang w:val="en-US" w:eastAsia="en-US"/>
        </w:rPr>
        <w:t>] = 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6C07BA">
        <w:rPr>
          <w:rFonts w:eastAsia="Calibri"/>
          <w:sz w:val="28"/>
          <w:szCs w:val="28"/>
          <w:lang w:val="en-US" w:eastAsia="en-US"/>
        </w:rPr>
        <w:t xml:space="preserve"> +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6C07BA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</m:t>
        </m:r>
        <m:r>
          <m:rPr>
            <m:sty m:val="p"/>
          </m:rPr>
          <w:rPr>
            <w:rFonts w:ascii="Cambria Math" w:hAnsi="Cambria Math"/>
            <w:lang w:val="en-US"/>
          </w:rPr>
          <m:t>48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6C07BA">
        <w:rPr>
          <w:rFonts w:eastAsia="Calibri"/>
          <w:sz w:val="28"/>
          <w:szCs w:val="28"/>
          <w:lang w:val="en-US" w:eastAsia="en-US"/>
        </w:rPr>
        <w:t>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6A5123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Sheet!R115C8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6A5123" w:rsidRPr="006A5123">
        <w:rPr>
          <w:sz w:val="28"/>
          <w:szCs w:val="28"/>
          <w:lang w:val="en-US"/>
        </w:rPr>
        <w:t>52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6C07BA">
        <w:rPr>
          <w:rFonts w:eastAsia="Calibri"/>
          <w:sz w:val="28"/>
          <w:szCs w:val="28"/>
          <w:lang w:val="en-US" w:eastAsia="en-US"/>
        </w:rPr>
        <w:t xml:space="preserve">= </w:t>
      </w:r>
      <w:r w:rsidR="00B2474C" w:rsidRPr="006C07BA">
        <w:rPr>
          <w:rFonts w:eastAsia="Calibri"/>
          <w:sz w:val="28"/>
          <w:szCs w:val="28"/>
          <w:highlight w:val="green"/>
          <w:lang w:val="en-US" w:eastAsia="en-US"/>
        </w:rPr>
        <w:t>59</w:t>
      </w:r>
      <w:r w:rsidRPr="006C07BA">
        <w:rPr>
          <w:rFonts w:eastAsia="Calibri"/>
          <w:sz w:val="28"/>
          <w:szCs w:val="28"/>
          <w:lang w:val="en-US" w:eastAsia="en-US"/>
        </w:rPr>
        <w:t xml:space="preserve"> </w:t>
      </w:r>
      <w:r w:rsidR="00AA5498" w:rsidRPr="006C07BA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0D33E8" w:rsidRDefault="00C72B18" w:rsidP="00711B6D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По результатам расчёта строим температурную диаграмму (Приложение 4).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1" w:name="_Toc142156023"/>
      <w:bookmarkStart w:id="32" w:name="_Toc184385416"/>
      <w:r w:rsidRPr="00711B6D">
        <w:rPr>
          <w:b/>
          <w:bCs/>
          <w:sz w:val="28"/>
          <w:szCs w:val="28"/>
          <w:lang w:eastAsia="en-US"/>
        </w:rPr>
        <w:lastRenderedPageBreak/>
        <w:t>3.5.  Выводы</w:t>
      </w:r>
      <w:bookmarkEnd w:id="31"/>
      <w:bookmarkEnd w:id="32"/>
      <w:r w:rsidRPr="00711B6D">
        <w:rPr>
          <w:b/>
          <w:bCs/>
          <w:sz w:val="28"/>
          <w:szCs w:val="28"/>
          <w:lang w:eastAsia="en-US"/>
        </w:rPr>
        <w:t xml:space="preserve"> </w:t>
      </w:r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697D7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Заданная конструкция пути может эксплуатироваться районе 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c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танции </w: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85A2D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Sheet!R147C8 </w:instrTex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E62F3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6A5123" w:rsidRPr="006A5123">
        <w:rPr>
          <w:sz w:val="28"/>
          <w:szCs w:val="28"/>
        </w:rPr>
        <w:t>Владимир</w: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без разрядки температурных напряжений</w:t>
      </w:r>
      <w:r w:rsidRPr="00697D7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697D7D">
        <w:rPr>
          <w:rFonts w:eastAsia="Calibri"/>
          <w:sz w:val="28"/>
          <w:szCs w:val="28"/>
          <w:lang w:eastAsia="en-US"/>
        </w:rPr>
        <w:t xml:space="preserve">Закрепление бесстыковых рельсовых плетей необходимо проводить в соответствии с Инструкцией по устройству, укладке, содержанию и ремонту бесстыкового пути (ТУ 2788р от 29.12.2012) [4] в интервале температур рельсов 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19…59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0</m:t>
            </m:r>
          </m:sup>
        </m:sSup>
      </m:oMath>
      <w:r w:rsidRPr="00697D7D">
        <w:rPr>
          <w:rFonts w:eastAsia="Calibri"/>
          <w:sz w:val="28"/>
          <w:szCs w:val="28"/>
          <w:lang w:eastAsia="en-US"/>
        </w:rPr>
        <w:t>C.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3" w:name="_Toc142156024"/>
      <w:bookmarkStart w:id="34" w:name="_Toc184385417"/>
      <w:r w:rsidRPr="00711B6D">
        <w:rPr>
          <w:b/>
          <w:bCs/>
          <w:sz w:val="28"/>
          <w:szCs w:val="28"/>
          <w:lang w:eastAsia="en-US"/>
        </w:rPr>
        <w:lastRenderedPageBreak/>
        <w:t>Заключение</w:t>
      </w:r>
      <w:bookmarkEnd w:id="33"/>
      <w:bookmarkEnd w:id="34"/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На протяжении всего периода существования железных дорог велись поиски конструкций стыков, которые обеспечили бы такую же прочность и устойчивость пути, как в местах соединения рельсов, так и вне стыков. Однако устранить полностью вредное влияние стыков до сих пор не удалось. Рельсовые стыки остаются основными возбудителями динамических, а нередко и ударных воздействий подвижного состава на путь; они же – очаги постоянных расстройств пути. Затраты труда на содержание стыков достигают 40% всех затрат на текущее содержание пути.</w:t>
      </w:r>
    </w:p>
    <w:p w:rsidR="00711B6D" w:rsidRPr="00711B6D" w:rsidRDefault="00711B6D" w:rsidP="00711B6D">
      <w:pPr>
        <w:jc w:val="both"/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Чтобы сократить число рельсовых стыков в пути, в течение ряда десятилетий стремились увеличить стандартную длину рельсов. Однако коренное решение проблемы рельсового стыка воплотилось в так называемом</w:t>
      </w:r>
      <w:r w:rsidRPr="00711B6D">
        <w:rPr>
          <w:rFonts w:eastAsia="Calibri"/>
          <w:i/>
          <w:iCs/>
          <w:color w:val="272727"/>
          <w:sz w:val="28"/>
          <w:szCs w:val="28"/>
          <w:shd w:val="clear" w:color="auto" w:fill="FFFFFF"/>
          <w:lang w:eastAsia="en-US"/>
        </w:rPr>
        <w:t xml:space="preserve"> </w:t>
      </w:r>
      <w:r w:rsidRPr="00711B6D">
        <w:rPr>
          <w:rFonts w:eastAsia="Calibri"/>
          <w:iCs/>
          <w:color w:val="272727"/>
          <w:sz w:val="28"/>
          <w:szCs w:val="28"/>
          <w:shd w:val="clear" w:color="auto" w:fill="FFFFFF"/>
          <w:lang w:eastAsia="en-US"/>
        </w:rPr>
        <w:t>бесстыковом пути</w:t>
      </w:r>
      <w:r w:rsidRPr="00711B6D">
        <w:rPr>
          <w:rFonts w:eastAsia="Calibri"/>
          <w:i/>
          <w:color w:val="272727"/>
          <w:sz w:val="28"/>
          <w:szCs w:val="28"/>
          <w:shd w:val="clear" w:color="auto" w:fill="FFFFFF"/>
          <w:lang w:eastAsia="en-US"/>
        </w:rPr>
        <w:t>,</w:t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 xml:space="preserve"> в котором число рельсовых стыков сокращается в десятки, а при непрерывной сварке рельсов не только на перегонах, но и в пределах станций, в том числе и на стрелочных переводах в тысячи раз.</w:t>
      </w: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В данном курсовом проекте при заданных условиях был произведен комплексный расчёт бесстыкового пути на прочность и устойчивость и определение н</w:t>
      </w:r>
      <w:r w:rsidR="0018499E">
        <w:rPr>
          <w:rFonts w:eastAsia="Calibri"/>
          <w:sz w:val="28"/>
          <w:szCs w:val="28"/>
          <w:lang w:eastAsia="en-US"/>
        </w:rPr>
        <w:t xml:space="preserve">апряжений на основной площадке земляного </w:t>
      </w:r>
      <w:r w:rsidRPr="00711B6D">
        <w:rPr>
          <w:rFonts w:eastAsia="Calibri"/>
          <w:sz w:val="28"/>
          <w:szCs w:val="28"/>
          <w:lang w:eastAsia="en-US"/>
        </w:rPr>
        <w:t>полотна. По полученным данным путь отвечает следующим требованиям: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напряжения в кромке подошвы рельса, на шпале и балласте должны быть меньше допускаемых — сравнив полученные значения с допустимыми мы выяснили, что прочность рассматриваемой конструкции верхнего строения пути обеспечена и эксплуатация подвижного состава в данных условиях возможна;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достаточно ли прочен путь для заданной грузона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пряженности —условие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не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 в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ыполняется, следовательно, данная конструкция пути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позволяет пропускать тоннаж;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отвечает ли бесстыковой путь условиям прочности и устойчивости, и совпадает ли расчётная и оптимальная температуры закрепления рельсовых плетей — р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>асчетный и оптимальный интервал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совпадают, 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будет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 xml:space="preserve"> соблюдаться  в пределах 19...59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˚С. (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 xml:space="preserve">опт по ТУ-2000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=  30±5 ˚С, а Δ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>опт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= 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30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±5 ˚С).</w:t>
      </w:r>
      <w:r w:rsidRPr="000430DD">
        <w:rPr>
          <w:rFonts w:eastAsia="Calibri"/>
          <w:noProof/>
          <w:sz w:val="28"/>
          <w:szCs w:val="22"/>
          <w:highlight w:val="green"/>
        </w:rPr>
        <w:t xml:space="preserve"> </w:t>
      </w: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35" w:name="_Toc142156025"/>
      <w:bookmarkStart w:id="36" w:name="_Toc184385418"/>
      <w:r w:rsidRPr="00711B6D">
        <w:rPr>
          <w:b/>
          <w:bCs/>
          <w:sz w:val="28"/>
          <w:szCs w:val="26"/>
          <w:lang w:eastAsia="en-US"/>
        </w:rPr>
        <w:lastRenderedPageBreak/>
        <w:t>Библиографический список</w:t>
      </w:r>
      <w:bookmarkEnd w:id="35"/>
      <w:bookmarkEnd w:id="36"/>
    </w:p>
    <w:p w:rsidR="00711B6D" w:rsidRPr="00711B6D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Оформление текстовых документов: Методические указания для курсового и дипломного проектирования.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ЦПТ 52/14 Методика оценки воздействия подвижного состава на путь по условиям обеспечения его надежности.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Технические указания по устройству, укладке, содержанию и ремонту бесстыкового пути (ТУ-2000). М.: Транспорт, 2000.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Инструкция по устройству, укладке, содержанию и ремонту бесстыкового пути (ТУ 2788р от 29.12.2012).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Железнодорожный путь/ Т.Г. Яковлева, Н.И. Карпущенко, С.И. Клинов, Н.Н. Путря, М.П. Смирнов.: Под редакцией Т.Г. Яковлевой.  2-е изд., с измен. и дополн. – М.: Транспорт, 1999.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Основы устройства и расчетов железнодорожного пути/ В.Г. Альбрехт, С.В. Амелин, М.П. Смирнов, В.Я. Шульга, Т.Г. Яковлева.:</w:t>
      </w:r>
    </w:p>
    <w:p w:rsidR="00711B6D" w:rsidRPr="00711B6D" w:rsidRDefault="00711B6D" w:rsidP="00711B6D">
      <w:pPr>
        <w:ind w:left="795"/>
        <w:jc w:val="both"/>
        <w:rPr>
          <w:sz w:val="28"/>
        </w:rPr>
      </w:pPr>
      <w:r w:rsidRPr="00711B6D">
        <w:rPr>
          <w:sz w:val="28"/>
        </w:rPr>
        <w:t>Под редакцией С.В. Амелина и Т.Г. Яковлевой. – М.: Транспорт, 1990.</w:t>
      </w:r>
    </w:p>
    <w:p w:rsidR="00CC147E" w:rsidRPr="00CC147E" w:rsidRDefault="00CC147E" w:rsidP="00CC147E">
      <w:pPr>
        <w:jc w:val="center"/>
        <w:rPr>
          <w:rFonts w:ascii="Tahoma" w:hAnsi="Tahoma" w:cs="Tahoma"/>
          <w:sz w:val="28"/>
          <w:szCs w:val="28"/>
        </w:rPr>
      </w:pPr>
    </w:p>
    <w:sectPr w:rsidR="00CC147E" w:rsidRPr="00CC147E" w:rsidSect="00A32CB9">
      <w:footerReference w:type="default" r:id="rId93"/>
      <w:pgSz w:w="11906" w:h="16838" w:code="9"/>
      <w:pgMar w:top="709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0287A" w:rsidRDefault="00C0287A" w:rsidP="00CC147E">
      <w:r>
        <w:separator/>
      </w:r>
    </w:p>
  </w:endnote>
  <w:endnote w:type="continuationSeparator" w:id="0">
    <w:p w:rsidR="00C0287A" w:rsidRDefault="00C0287A" w:rsidP="00CC1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5A2D" w:rsidRDefault="00585A2D" w:rsidP="00711B6D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:rsidR="00585A2D" w:rsidRDefault="00585A2D" w:rsidP="00711B6D">
    <w:pPr>
      <w:pStyle w:val="a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5A2D" w:rsidRPr="00D4460B" w:rsidRDefault="00585A2D" w:rsidP="00711B6D">
    <w:pPr>
      <w:pStyle w:val="a3"/>
      <w:ind w:right="360"/>
      <w:rPr>
        <w:sz w:val="3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5A2D" w:rsidRDefault="00585A2D" w:rsidP="00CC147E">
    <w:pPr>
      <w:pStyle w:val="a3"/>
      <w:tabs>
        <w:tab w:val="clear" w:pos="4677"/>
        <w:tab w:val="clear" w:pos="9355"/>
        <w:tab w:val="left" w:pos="3900"/>
      </w:tabs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5A2D" w:rsidRPr="00D4460B" w:rsidRDefault="00585A2D" w:rsidP="00711B6D">
    <w:pPr>
      <w:pStyle w:val="a3"/>
      <w:ind w:right="360"/>
      <w:rPr>
        <w:sz w:val="32"/>
      </w:rPr>
    </w:pPr>
    <w:r w:rsidRPr="00CC147E">
      <w:rPr>
        <w:rFonts w:eastAsia="Calibri"/>
        <w:noProof/>
        <w:sz w:val="28"/>
        <w:szCs w:val="22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FA0C8C0" wp14:editId="16424A11">
              <wp:simplePos x="0" y="0"/>
              <wp:positionH relativeFrom="column">
                <wp:posOffset>5968201</wp:posOffset>
              </wp:positionH>
              <wp:positionV relativeFrom="page">
                <wp:posOffset>10118190</wp:posOffset>
              </wp:positionV>
              <wp:extent cx="644236" cy="415637"/>
              <wp:effectExtent l="0" t="0" r="0" b="3810"/>
              <wp:wrapNone/>
              <wp:docPr id="1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4236" cy="41563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585A2D" w:rsidRDefault="00585A2D" w:rsidP="00CC147E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1C35A8">
                            <w:rPr>
                              <w:noProof/>
                            </w:rPr>
                            <w:t>17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A0C8C0" id="Rectangle 21" o:spid="_x0000_s1027" style="position:absolute;margin-left:469.95pt;margin-top:796.7pt;width:50.75pt;height:32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" filled="f" stroked="f">
              <v:textbox>
                <w:txbxContent>
                  <w:p w:rsidR="00585A2D" w:rsidRDefault="00585A2D" w:rsidP="00CC147E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1C35A8">
                      <w:rPr>
                        <w:noProof/>
                      </w:rPr>
                      <w:t>17</w:t>
                    </w:r>
                    <w:r>
                      <w:fldChar w:fldCharType="end"/>
                    </w:r>
                  </w:p>
                </w:txbxContent>
              </v:textbox>
              <w10:wrap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8201943" wp14:editId="5275E3D3">
              <wp:simplePos x="0" y="0"/>
              <wp:positionH relativeFrom="page">
                <wp:posOffset>809625</wp:posOffset>
              </wp:positionH>
              <wp:positionV relativeFrom="page">
                <wp:posOffset>266700</wp:posOffset>
              </wp:positionV>
              <wp:extent cx="6588760" cy="10189210"/>
              <wp:effectExtent l="0" t="0" r="21590" b="21590"/>
              <wp:wrapNone/>
              <wp:docPr id="20" name="Группа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85A2D" w:rsidRDefault="00585A2D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85A2D" w:rsidRDefault="00585A2D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85A2D" w:rsidRDefault="00585A2D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85A2D" w:rsidRDefault="00585A2D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85A2D" w:rsidRDefault="00585A2D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85A2D" w:rsidRDefault="00585A2D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85A2D" w:rsidRPr="00013BDE" w:rsidRDefault="00585A2D" w:rsidP="00CC147E">
                            <w:pPr>
                              <w:pStyle w:val="a9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201943" id="Группа 35" o:spid="_x0000_s1028" style="position:absolute;margin-left:63.75pt;margin-top:21pt;width:518.8pt;height:802.3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" o:allowincell="f">
              <v:rect id="Rectangle 3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xiFI8MA&#10;AADaAAAADwAAAGRycy9kb3ducmV2LnhtbESPzWrDMBCE74G+g9hAb7GcHErjRDZOwZBTaV0/wGJt&#10;bRNr5VryT/r0VaHQ4zAz3zDnbDW9mGl0nWUF+ygGQVxb3XGjoPoods8gnEfW2FsmBXdykKUPmzMm&#10;2i78TnPpGxEg7BJU0Ho/JFK6uiWDLrIDcfA+7WjQBzk2Uo+4BLjp5SGOn6TBjsNCiwO9tFTfysko&#10;uPl1fs2b8rs4Vpdj/XbJl+krV+pxu+YnEJ5W/x/+a1+1ggP8Xgk3QK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xiFI8MAAADaAAAADwAAAAAAAAAAAAAAAACYAgAAZHJzL2Rv&#10;d25yZXYueG1sUEsFBgAAAAAEAAQA9QAAAIgDAAAAAA==&#10;" filled="f" strokeweight="2pt"/>
              <v:line id="Line 4" o:spid="_x0000_s1030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plaTL4AAADaAAAADwAAAGRycy9kb3ducmV2LnhtbESPwQrCMBBE74L/EFbwpqmKItUoIlS8&#10;idWLt7VZ22KzKU3U+vdGEDwOM/OGWa5bU4knNa60rGA0jEAQZ1aXnCs4n5LBHITzyBory6TgTQ7W&#10;q25nibG2Lz7SM/W5CBB2MSoovK9jKV1WkEE3tDVx8G62MeiDbHKpG3wFuKnkOIpm0mDJYaHAmrYF&#10;Zff0YRTcL+dpsjts9alKN/qaJ/5yvWml+r12swDhqfX/8K+91wom8L0Sbo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imVpMvgAAANoAAAAPAAAAAAAAAAAAAAAAAKEC&#10;AABkcnMvZG93bnJldi54bWxQSwUGAAAAAAQABAD5AAAAjAMAAAAA&#10;" strokeweight="2pt"/>
              <v:line id="Line 5" o:spid="_x0000_s1031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PjE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G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PjEr8AAADbAAAADwAAAAAAAAAAAAAAAACh&#10;AgAAZHJzL2Rvd25yZXYueG1sUEsFBgAAAAAEAAQA+QAAAI0DAAAAAA==&#10;" strokeweight="2pt"/>
              <v:line id="Line 6" o:spid="_x0000_s1032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+9Gib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G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6+9Gib8AAADbAAAADwAAAAAAAAAAAAAAAACh&#10;AgAAZHJzL2Rvd25yZXYueG1sUEsFBgAAAAAEAAQA+QAAAI0DAAAAAA==&#10;" strokeweight="2pt"/>
              <v:line id="Line 7" o:spid="_x0000_s1033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3Y/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z3Y/r8AAADbAAAADwAAAAAAAAAAAAAAAACh&#10;AgAAZHJzL2Rvd25yZXYueG1sUEsFBgAAAAAEAAQA+QAAAI0DAAAAAA==&#10;" strokeweight="2pt"/>
              <v:line id="Line 8" o:spid="_x0000_s1034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F9Zb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dHF9Zb8AAADbAAAADwAAAAAAAAAAAAAAAACh&#10;AgAAZHJzL2Rvd25yZXYueG1sUEsFBgAAAAAEAAQA+QAAAI0DAAAAAA==&#10;" strokeweight="2pt"/>
              <v:line id="Line 9" o:spid="_x0000_s1035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e7pF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XMw9j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Be7pF7wAAADbAAAADwAAAAAAAAAAAAAAAAChAgAA&#10;ZHJzL2Rvd25yZXYueG1sUEsFBgAAAAAEAAQA+QAAAIoDAAAAAA==&#10;" strokeweight="2pt"/>
              <v:line id="Line 10" o:spid="_x0000_s1036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qJMjL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Gc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qJMjL8AAADbAAAADwAAAAAAAAAAAAAAAACh&#10;AgAAZHJzL2Rvd25yZXYueG1sUEsFBgAAAAAEAAQA+QAAAI0DAAAAAA==&#10;" strokeweight="2pt"/>
              <v:line id="Line 11" o:spid="_x0000_s1037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u6KMEAAADbAAAADwAAAGRycy9kb3ducmV2LnhtbERPy2oCMRTdF/yHcIXuakYL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67oowQAAANsAAAAPAAAAAAAAAAAAAAAA&#10;AKECAABkcnMvZG93bnJldi54bWxQSwUGAAAAAAQABAD5AAAAjwMAAAAA&#10;" strokeweight="1pt"/>
              <v:line id="Line 12" o:spid="_x0000_s1038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/>
              <v:line id="Line 13" o:spid="_x0000_s1039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OTNsQAAADbAAAADwAAAGRycy9kb3ducmV2LnhtbESP0WoCMRRE3wX/IVyhbzVrKW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5M2xAAAANsAAAAPAAAAAAAAAAAA&#10;AAAAAKECAABkcnMvZG93bnJldi54bWxQSwUGAAAAAAQABAD5AAAAkgMAAAAA&#10;" strokeweight="1pt"/>
              <v:rect id="Rectangle 14" o:spid="_x0000_s1040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jO8cAA&#10;AADbAAAADwAAAGRycy9kb3ducmV2LnhtbESPQYvCMBSE74L/ITxhb5oqbtFqlCIIXrer4PHRPNtq&#10;81KTqN1/v1lY8DjMzDfMetubVjzJ+caygukkAUFcWt1wpeD4vR8vQPiArLG1TAp+yMN2MxysMdP2&#10;xV/0LEIlIoR9hgrqELpMSl/WZNBPbEccvYt1BkOUrpLa4SvCTStnSZJKgw3HhRo72tVU3oqHUZDn&#10;1/50L5a493KRuFTPdZWflfoY9fkKRKA+vMP/7YNWkH7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xjO8c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41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pQhsAA&#10;AADbAAAADwAAAGRycy9kb3ducmV2LnhtbESPQYvCMBSE74L/ITxhbzZdWYp2jVIEwatVweOjebbd&#10;bV5qErX+eyMs7HGYmW+Y5XownbiT861lBZ9JCoK4srrlWsHxsJ3OQfiArLGzTAqe5GG9Go+WmGv7&#10;4D3dy1CLCGGfo4ImhD6X0lcNGfSJ7Ymjd7HOYIjS1VI7fES46eQsTTNpsOW40GBPm4aq3/JmFBTF&#10;z3C6lgvcejlPXaa/dF2clfqYDMU3iEBD+A//tXdaQZbB+0v8AXL1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8pQhs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2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b1Hc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IF3A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Ib1Hc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3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lhb78A&#10;AADbAAAADwAAAGRycy9kb3ducmV2LnhtbERPz2vCMBS+D/Y/hCd4m6lDStcZpQwKXq0KOz6at7ba&#10;vHRJbOt/vxwGHj++39v9bHoxkvOdZQXrVQKCuLa640bB+VS+ZSB8QNbYWyYFD/Kw372+bDHXduIj&#10;jVVoRAxhn6OCNoQhl9LXLRn0KzsQR+7HOoMhQtdI7XCK4aaX70mSSoMdx4YWB/pqqb5Vd6OgKK7z&#10;5bf6wNLLLHGp3uim+FZquZiLTxCB5vAU/7sPWkEax8Yv8QfI3R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1GWFvvwAAANsAAAAPAAAAAAAAAAAAAAAAAJgCAABkcnMvZG93bnJl&#10;di54bWxQSwUGAAAAAAQABAD1AAAAhAMAAAAA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4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XE9MAA&#10;AADbAAAADwAAAGRycy9kb3ducmV2LnhtbESPQYvCMBSE7wv+h/AEb2u6IsV2jVIEwat1Fzw+mmfb&#10;3ealJlHrvzeC4HGYmW+Y5XownbiS861lBV/TBARxZXXLtYKfw/ZzAcIHZI2dZVJwJw/r1ehjibm2&#10;N97TtQy1iBD2OSpoQuhzKX3VkEE/tT1x9E7WGQxRulpqh7cIN52cJUkqDbYcFxrsadNQ9V9ejIKi&#10;+Bt+z2WGWy8XiUv1XNfFUanJeCi+QQQawjv8au+0gjSD55f4A+Tq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lXE9M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5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b7tL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9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Trb7tL0AAADbAAAADwAAAAAAAAAAAAAAAACYAgAAZHJzL2Rvd25yZXYu&#10;eG1sUEsFBgAAAAAEAAQA9QAAAII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_x0000_s1046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peL8AA&#10;AADbAAAADwAAAGRycy9kb3ducmV2LnhtbESPT4vCMBTE74LfITxhb5oq4p+uUYogeLUqeHw0b9vu&#10;Ni81idr99kYQPA4z8xtmtelMI+7kfG1ZwXiUgCAurK65VHA67oYLED4ga2wsk4J/8rBZ93srTLV9&#10;8IHueShFhLBPUUEVQptK6YuKDPqRbYmj92OdwRClK6V2+Ihw08hJksykwZrjQoUtbSsq/vKbUZBl&#10;v935mi9x5+UicTM91WV2Uepr0GXfIAJ14RN+t/dawXwMry/xB8j1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fpeL8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Pr="00013BDE" w:rsidRDefault="00F81A9E" w:rsidP="00CC147E">
                      <w:pPr>
                        <w:pStyle w:val="a9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0287A" w:rsidRDefault="00C0287A" w:rsidP="00CC147E">
      <w:r>
        <w:separator/>
      </w:r>
    </w:p>
  </w:footnote>
  <w:footnote w:type="continuationSeparator" w:id="0">
    <w:p w:rsidR="00C0287A" w:rsidRDefault="00C0287A" w:rsidP="00CC14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12884"/>
    <w:multiLevelType w:val="hybridMultilevel"/>
    <w:tmpl w:val="2898BD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51D86"/>
    <w:multiLevelType w:val="multilevel"/>
    <w:tmpl w:val="887687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60" w:hanging="1440"/>
      </w:pPr>
      <w:rPr>
        <w:rFonts w:hint="default"/>
      </w:rPr>
    </w:lvl>
  </w:abstractNum>
  <w:abstractNum w:abstractNumId="2" w15:restartNumberingAfterBreak="0">
    <w:nsid w:val="156A3832"/>
    <w:multiLevelType w:val="multilevel"/>
    <w:tmpl w:val="1A5C7C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55E01"/>
    <w:multiLevelType w:val="hybridMultilevel"/>
    <w:tmpl w:val="F28C92A8"/>
    <w:lvl w:ilvl="0" w:tplc="BA5C0A06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8AE6242"/>
    <w:multiLevelType w:val="multilevel"/>
    <w:tmpl w:val="7F8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B06A2"/>
    <w:multiLevelType w:val="multilevel"/>
    <w:tmpl w:val="5E94B3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47269"/>
    <w:multiLevelType w:val="hybridMultilevel"/>
    <w:tmpl w:val="380A4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8723D"/>
    <w:multiLevelType w:val="hybridMultilevel"/>
    <w:tmpl w:val="BFA22A0E"/>
    <w:lvl w:ilvl="0" w:tplc="89F035E2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36D66E71"/>
    <w:multiLevelType w:val="multilevel"/>
    <w:tmpl w:val="7292A61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63068"/>
    <w:multiLevelType w:val="multilevel"/>
    <w:tmpl w:val="FDFA1A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A307635"/>
    <w:multiLevelType w:val="multilevel"/>
    <w:tmpl w:val="3CA8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634F2"/>
    <w:multiLevelType w:val="hybridMultilevel"/>
    <w:tmpl w:val="DB74B1B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A31F0E"/>
    <w:multiLevelType w:val="multilevel"/>
    <w:tmpl w:val="480A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71A2E"/>
    <w:multiLevelType w:val="hybridMultilevel"/>
    <w:tmpl w:val="F7787D52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966EF6"/>
    <w:multiLevelType w:val="hybridMultilevel"/>
    <w:tmpl w:val="52D4E9B4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034255"/>
    <w:multiLevelType w:val="hybridMultilevel"/>
    <w:tmpl w:val="0C5C86EA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3"/>
  </w:num>
  <w:num w:numId="3">
    <w:abstractNumId w:val="3"/>
  </w:num>
  <w:num w:numId="4">
    <w:abstractNumId w:val="0"/>
  </w:num>
  <w:num w:numId="5">
    <w:abstractNumId w:val="1"/>
  </w:num>
  <w:num w:numId="6">
    <w:abstractNumId w:val="9"/>
  </w:num>
  <w:num w:numId="7">
    <w:abstractNumId w:val="14"/>
  </w:num>
  <w:num w:numId="8">
    <w:abstractNumId w:val="11"/>
  </w:num>
  <w:num w:numId="9">
    <w:abstractNumId w:val="12"/>
  </w:num>
  <w:num w:numId="10">
    <w:abstractNumId w:val="4"/>
  </w:num>
  <w:num w:numId="11">
    <w:abstractNumId w:val="10"/>
  </w:num>
  <w:num w:numId="12">
    <w:abstractNumId w:val="8"/>
  </w:num>
  <w:num w:numId="13">
    <w:abstractNumId w:val="2"/>
  </w:num>
  <w:num w:numId="14">
    <w:abstractNumId w:val="5"/>
  </w:num>
  <w:num w:numId="15">
    <w:abstractNumId w:val="6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6DE"/>
    <w:rsid w:val="000072AB"/>
    <w:rsid w:val="00021A5B"/>
    <w:rsid w:val="0002788B"/>
    <w:rsid w:val="00033C61"/>
    <w:rsid w:val="00034777"/>
    <w:rsid w:val="00034DBC"/>
    <w:rsid w:val="00037F89"/>
    <w:rsid w:val="00042ABD"/>
    <w:rsid w:val="000430DD"/>
    <w:rsid w:val="0004552D"/>
    <w:rsid w:val="00046383"/>
    <w:rsid w:val="00062DA5"/>
    <w:rsid w:val="000674DF"/>
    <w:rsid w:val="00081BAF"/>
    <w:rsid w:val="000820A7"/>
    <w:rsid w:val="000A503E"/>
    <w:rsid w:val="000C59A6"/>
    <w:rsid w:val="000D33E8"/>
    <w:rsid w:val="000D362E"/>
    <w:rsid w:val="000D53BE"/>
    <w:rsid w:val="000E0169"/>
    <w:rsid w:val="000E3041"/>
    <w:rsid w:val="000F35BB"/>
    <w:rsid w:val="001056FD"/>
    <w:rsid w:val="00107BFD"/>
    <w:rsid w:val="0011721E"/>
    <w:rsid w:val="00132359"/>
    <w:rsid w:val="00136240"/>
    <w:rsid w:val="00141E70"/>
    <w:rsid w:val="00144FEA"/>
    <w:rsid w:val="0015300C"/>
    <w:rsid w:val="00154110"/>
    <w:rsid w:val="00156241"/>
    <w:rsid w:val="00160ABD"/>
    <w:rsid w:val="001777BB"/>
    <w:rsid w:val="0018499E"/>
    <w:rsid w:val="00184ABF"/>
    <w:rsid w:val="001949D6"/>
    <w:rsid w:val="001A1A95"/>
    <w:rsid w:val="001C35A8"/>
    <w:rsid w:val="001C38DE"/>
    <w:rsid w:val="001D3F93"/>
    <w:rsid w:val="001E645A"/>
    <w:rsid w:val="002110A5"/>
    <w:rsid w:val="002119F0"/>
    <w:rsid w:val="00223085"/>
    <w:rsid w:val="00223B4E"/>
    <w:rsid w:val="00241151"/>
    <w:rsid w:val="00241B5D"/>
    <w:rsid w:val="00243E7B"/>
    <w:rsid w:val="002442DE"/>
    <w:rsid w:val="00252B02"/>
    <w:rsid w:val="00254B10"/>
    <w:rsid w:val="00257FEF"/>
    <w:rsid w:val="002713FD"/>
    <w:rsid w:val="00294DC1"/>
    <w:rsid w:val="002977C5"/>
    <w:rsid w:val="002A1514"/>
    <w:rsid w:val="002A264B"/>
    <w:rsid w:val="002C4EDF"/>
    <w:rsid w:val="002F1DCA"/>
    <w:rsid w:val="002F381F"/>
    <w:rsid w:val="00300CFF"/>
    <w:rsid w:val="00302342"/>
    <w:rsid w:val="00302E63"/>
    <w:rsid w:val="00314177"/>
    <w:rsid w:val="003156AE"/>
    <w:rsid w:val="00324ED6"/>
    <w:rsid w:val="003331AF"/>
    <w:rsid w:val="00344061"/>
    <w:rsid w:val="00351C18"/>
    <w:rsid w:val="0035682A"/>
    <w:rsid w:val="003578B0"/>
    <w:rsid w:val="00365618"/>
    <w:rsid w:val="00382486"/>
    <w:rsid w:val="00384D54"/>
    <w:rsid w:val="003A30A4"/>
    <w:rsid w:val="003A78BD"/>
    <w:rsid w:val="003B56DE"/>
    <w:rsid w:val="003C1899"/>
    <w:rsid w:val="003D650F"/>
    <w:rsid w:val="003D726C"/>
    <w:rsid w:val="003D72BE"/>
    <w:rsid w:val="003D7B7E"/>
    <w:rsid w:val="003D7D89"/>
    <w:rsid w:val="003E53AD"/>
    <w:rsid w:val="0040670F"/>
    <w:rsid w:val="00410629"/>
    <w:rsid w:val="00420D41"/>
    <w:rsid w:val="00424FC9"/>
    <w:rsid w:val="00433E41"/>
    <w:rsid w:val="004441D5"/>
    <w:rsid w:val="00444281"/>
    <w:rsid w:val="00444F8E"/>
    <w:rsid w:val="004453A3"/>
    <w:rsid w:val="004479A0"/>
    <w:rsid w:val="00447E18"/>
    <w:rsid w:val="004511C3"/>
    <w:rsid w:val="00451989"/>
    <w:rsid w:val="00457DDC"/>
    <w:rsid w:val="0046298B"/>
    <w:rsid w:val="00474091"/>
    <w:rsid w:val="00476E32"/>
    <w:rsid w:val="00482E6F"/>
    <w:rsid w:val="004900AB"/>
    <w:rsid w:val="004928C3"/>
    <w:rsid w:val="004B60E8"/>
    <w:rsid w:val="004E1E8B"/>
    <w:rsid w:val="004E279C"/>
    <w:rsid w:val="00503796"/>
    <w:rsid w:val="0051581C"/>
    <w:rsid w:val="00516A56"/>
    <w:rsid w:val="005249DC"/>
    <w:rsid w:val="005253CA"/>
    <w:rsid w:val="00530AB6"/>
    <w:rsid w:val="00530FBD"/>
    <w:rsid w:val="00532A6D"/>
    <w:rsid w:val="005369AA"/>
    <w:rsid w:val="00536DE4"/>
    <w:rsid w:val="00537AB8"/>
    <w:rsid w:val="005435F8"/>
    <w:rsid w:val="00544972"/>
    <w:rsid w:val="0055106B"/>
    <w:rsid w:val="005721A6"/>
    <w:rsid w:val="005834E8"/>
    <w:rsid w:val="00585A2D"/>
    <w:rsid w:val="005B7305"/>
    <w:rsid w:val="005C1F57"/>
    <w:rsid w:val="005C35CE"/>
    <w:rsid w:val="005C7809"/>
    <w:rsid w:val="005D0685"/>
    <w:rsid w:val="005D6EAC"/>
    <w:rsid w:val="005E12FF"/>
    <w:rsid w:val="0060177A"/>
    <w:rsid w:val="00607235"/>
    <w:rsid w:val="00615201"/>
    <w:rsid w:val="00623DE6"/>
    <w:rsid w:val="00624196"/>
    <w:rsid w:val="00634471"/>
    <w:rsid w:val="00646DBE"/>
    <w:rsid w:val="0065390A"/>
    <w:rsid w:val="00664CFE"/>
    <w:rsid w:val="00671428"/>
    <w:rsid w:val="00673C39"/>
    <w:rsid w:val="00675E63"/>
    <w:rsid w:val="0068099F"/>
    <w:rsid w:val="00682AB1"/>
    <w:rsid w:val="0068753E"/>
    <w:rsid w:val="00687752"/>
    <w:rsid w:val="00690920"/>
    <w:rsid w:val="00697D7D"/>
    <w:rsid w:val="00697ED6"/>
    <w:rsid w:val="006A5123"/>
    <w:rsid w:val="006A7F16"/>
    <w:rsid w:val="006B7ACE"/>
    <w:rsid w:val="006C07BA"/>
    <w:rsid w:val="006C53FE"/>
    <w:rsid w:val="006C5D15"/>
    <w:rsid w:val="006D5264"/>
    <w:rsid w:val="006D72B1"/>
    <w:rsid w:val="00702418"/>
    <w:rsid w:val="00707702"/>
    <w:rsid w:val="00711B6D"/>
    <w:rsid w:val="0072331C"/>
    <w:rsid w:val="00730775"/>
    <w:rsid w:val="0073081E"/>
    <w:rsid w:val="00734E69"/>
    <w:rsid w:val="00735B49"/>
    <w:rsid w:val="00740E58"/>
    <w:rsid w:val="007445BA"/>
    <w:rsid w:val="00766125"/>
    <w:rsid w:val="00771127"/>
    <w:rsid w:val="00777F9D"/>
    <w:rsid w:val="00786F36"/>
    <w:rsid w:val="00790129"/>
    <w:rsid w:val="00795726"/>
    <w:rsid w:val="007A4064"/>
    <w:rsid w:val="007B0FB0"/>
    <w:rsid w:val="007B6977"/>
    <w:rsid w:val="007C1054"/>
    <w:rsid w:val="007C1E29"/>
    <w:rsid w:val="007C1FE3"/>
    <w:rsid w:val="007C21B3"/>
    <w:rsid w:val="007C4DAB"/>
    <w:rsid w:val="007C7ADC"/>
    <w:rsid w:val="007E5F09"/>
    <w:rsid w:val="007F15AF"/>
    <w:rsid w:val="007F6FFA"/>
    <w:rsid w:val="00812E11"/>
    <w:rsid w:val="00816597"/>
    <w:rsid w:val="008237FD"/>
    <w:rsid w:val="00827EBD"/>
    <w:rsid w:val="00830079"/>
    <w:rsid w:val="00831FC2"/>
    <w:rsid w:val="00832F87"/>
    <w:rsid w:val="00834ED8"/>
    <w:rsid w:val="00844D4D"/>
    <w:rsid w:val="0085260F"/>
    <w:rsid w:val="00886EA2"/>
    <w:rsid w:val="00895CB9"/>
    <w:rsid w:val="00896D57"/>
    <w:rsid w:val="008A223D"/>
    <w:rsid w:val="008C56A1"/>
    <w:rsid w:val="008D4885"/>
    <w:rsid w:val="008E0774"/>
    <w:rsid w:val="008F157C"/>
    <w:rsid w:val="008F22B7"/>
    <w:rsid w:val="008F3512"/>
    <w:rsid w:val="008F4EC5"/>
    <w:rsid w:val="009036F7"/>
    <w:rsid w:val="009073E6"/>
    <w:rsid w:val="00912C05"/>
    <w:rsid w:val="0092162F"/>
    <w:rsid w:val="0092540E"/>
    <w:rsid w:val="0092724E"/>
    <w:rsid w:val="009330F6"/>
    <w:rsid w:val="009330F8"/>
    <w:rsid w:val="00933232"/>
    <w:rsid w:val="00933CEE"/>
    <w:rsid w:val="00933FC5"/>
    <w:rsid w:val="009446F1"/>
    <w:rsid w:val="009632E0"/>
    <w:rsid w:val="009633FB"/>
    <w:rsid w:val="00963DDB"/>
    <w:rsid w:val="0096435B"/>
    <w:rsid w:val="0097628B"/>
    <w:rsid w:val="00991C48"/>
    <w:rsid w:val="009961A2"/>
    <w:rsid w:val="00996476"/>
    <w:rsid w:val="009B7008"/>
    <w:rsid w:val="009B715D"/>
    <w:rsid w:val="009C00B8"/>
    <w:rsid w:val="009C23F1"/>
    <w:rsid w:val="009C64DC"/>
    <w:rsid w:val="009D2C69"/>
    <w:rsid w:val="009D5F0D"/>
    <w:rsid w:val="009D7697"/>
    <w:rsid w:val="009E1F18"/>
    <w:rsid w:val="009E4DE2"/>
    <w:rsid w:val="009F12E6"/>
    <w:rsid w:val="009F1584"/>
    <w:rsid w:val="009F1BD5"/>
    <w:rsid w:val="00A13FDF"/>
    <w:rsid w:val="00A16596"/>
    <w:rsid w:val="00A250ED"/>
    <w:rsid w:val="00A32CB9"/>
    <w:rsid w:val="00A508E7"/>
    <w:rsid w:val="00A54B0C"/>
    <w:rsid w:val="00A7536C"/>
    <w:rsid w:val="00A76949"/>
    <w:rsid w:val="00A812A7"/>
    <w:rsid w:val="00A862FD"/>
    <w:rsid w:val="00A956AA"/>
    <w:rsid w:val="00AA3457"/>
    <w:rsid w:val="00AA5498"/>
    <w:rsid w:val="00AB2274"/>
    <w:rsid w:val="00AC5C8D"/>
    <w:rsid w:val="00AD02FA"/>
    <w:rsid w:val="00AE1CB0"/>
    <w:rsid w:val="00B03659"/>
    <w:rsid w:val="00B039D7"/>
    <w:rsid w:val="00B04CE7"/>
    <w:rsid w:val="00B10D81"/>
    <w:rsid w:val="00B12E05"/>
    <w:rsid w:val="00B238CA"/>
    <w:rsid w:val="00B2474C"/>
    <w:rsid w:val="00B3587D"/>
    <w:rsid w:val="00B3714B"/>
    <w:rsid w:val="00B40ABD"/>
    <w:rsid w:val="00B548DE"/>
    <w:rsid w:val="00B73EF0"/>
    <w:rsid w:val="00B833BE"/>
    <w:rsid w:val="00BA40D8"/>
    <w:rsid w:val="00BB0996"/>
    <w:rsid w:val="00BC1B89"/>
    <w:rsid w:val="00BC259B"/>
    <w:rsid w:val="00BC2FA8"/>
    <w:rsid w:val="00BC52ED"/>
    <w:rsid w:val="00BD12F5"/>
    <w:rsid w:val="00BD166F"/>
    <w:rsid w:val="00BD52A8"/>
    <w:rsid w:val="00BF48B3"/>
    <w:rsid w:val="00C0287A"/>
    <w:rsid w:val="00C05AE5"/>
    <w:rsid w:val="00C06EC6"/>
    <w:rsid w:val="00C07A51"/>
    <w:rsid w:val="00C221DF"/>
    <w:rsid w:val="00C234C0"/>
    <w:rsid w:val="00C369E9"/>
    <w:rsid w:val="00C47B94"/>
    <w:rsid w:val="00C70F54"/>
    <w:rsid w:val="00C71073"/>
    <w:rsid w:val="00C725DE"/>
    <w:rsid w:val="00C72B18"/>
    <w:rsid w:val="00C72C88"/>
    <w:rsid w:val="00C82B74"/>
    <w:rsid w:val="00C870EF"/>
    <w:rsid w:val="00C9039E"/>
    <w:rsid w:val="00C97958"/>
    <w:rsid w:val="00CA7A95"/>
    <w:rsid w:val="00CC147E"/>
    <w:rsid w:val="00CD3E72"/>
    <w:rsid w:val="00CE12DE"/>
    <w:rsid w:val="00CF4EA4"/>
    <w:rsid w:val="00D026F3"/>
    <w:rsid w:val="00D17297"/>
    <w:rsid w:val="00D17F6B"/>
    <w:rsid w:val="00D224DB"/>
    <w:rsid w:val="00D22C30"/>
    <w:rsid w:val="00D34B59"/>
    <w:rsid w:val="00D3762C"/>
    <w:rsid w:val="00D504D5"/>
    <w:rsid w:val="00D72154"/>
    <w:rsid w:val="00D77589"/>
    <w:rsid w:val="00D779DE"/>
    <w:rsid w:val="00D840F0"/>
    <w:rsid w:val="00D84432"/>
    <w:rsid w:val="00D918E3"/>
    <w:rsid w:val="00D92DBD"/>
    <w:rsid w:val="00D94457"/>
    <w:rsid w:val="00D9587F"/>
    <w:rsid w:val="00D96112"/>
    <w:rsid w:val="00DA7F53"/>
    <w:rsid w:val="00DC4700"/>
    <w:rsid w:val="00E04A84"/>
    <w:rsid w:val="00E24AA1"/>
    <w:rsid w:val="00E31A8C"/>
    <w:rsid w:val="00E33957"/>
    <w:rsid w:val="00E361D0"/>
    <w:rsid w:val="00E367A8"/>
    <w:rsid w:val="00E36E62"/>
    <w:rsid w:val="00E375E4"/>
    <w:rsid w:val="00E41991"/>
    <w:rsid w:val="00E41E15"/>
    <w:rsid w:val="00E465A3"/>
    <w:rsid w:val="00E52CE2"/>
    <w:rsid w:val="00E545E0"/>
    <w:rsid w:val="00E56B69"/>
    <w:rsid w:val="00E60746"/>
    <w:rsid w:val="00E6291F"/>
    <w:rsid w:val="00E62F33"/>
    <w:rsid w:val="00E6620E"/>
    <w:rsid w:val="00E66877"/>
    <w:rsid w:val="00E77E44"/>
    <w:rsid w:val="00E8115D"/>
    <w:rsid w:val="00E81EE7"/>
    <w:rsid w:val="00E91EFB"/>
    <w:rsid w:val="00E9752B"/>
    <w:rsid w:val="00EA0002"/>
    <w:rsid w:val="00EA40D5"/>
    <w:rsid w:val="00EA4CAE"/>
    <w:rsid w:val="00EB5563"/>
    <w:rsid w:val="00EB7D21"/>
    <w:rsid w:val="00EC367A"/>
    <w:rsid w:val="00EC5132"/>
    <w:rsid w:val="00ED394F"/>
    <w:rsid w:val="00ED45A1"/>
    <w:rsid w:val="00EE4EFB"/>
    <w:rsid w:val="00EE76C5"/>
    <w:rsid w:val="00EF094A"/>
    <w:rsid w:val="00EF2F9B"/>
    <w:rsid w:val="00EF3FE9"/>
    <w:rsid w:val="00EF44C4"/>
    <w:rsid w:val="00EF4B83"/>
    <w:rsid w:val="00EF666B"/>
    <w:rsid w:val="00F270FE"/>
    <w:rsid w:val="00F30768"/>
    <w:rsid w:val="00F30876"/>
    <w:rsid w:val="00F322E9"/>
    <w:rsid w:val="00F32ED2"/>
    <w:rsid w:val="00F444F1"/>
    <w:rsid w:val="00F51AC5"/>
    <w:rsid w:val="00F525DE"/>
    <w:rsid w:val="00F60DE8"/>
    <w:rsid w:val="00F71D67"/>
    <w:rsid w:val="00F74C6D"/>
    <w:rsid w:val="00F76E4A"/>
    <w:rsid w:val="00F80B6E"/>
    <w:rsid w:val="00F80FD2"/>
    <w:rsid w:val="00F81A9E"/>
    <w:rsid w:val="00F95BEC"/>
    <w:rsid w:val="00F97325"/>
    <w:rsid w:val="00FA4915"/>
    <w:rsid w:val="00FA65B0"/>
    <w:rsid w:val="00FB0282"/>
    <w:rsid w:val="00FB0438"/>
    <w:rsid w:val="00FB0D08"/>
    <w:rsid w:val="00FB17D8"/>
    <w:rsid w:val="00FB2E9F"/>
    <w:rsid w:val="00FB4334"/>
    <w:rsid w:val="00FB7F49"/>
    <w:rsid w:val="00FC12B4"/>
    <w:rsid w:val="00FC20D9"/>
    <w:rsid w:val="00FC6EB0"/>
    <w:rsid w:val="00FD63D1"/>
    <w:rsid w:val="00FE6EC8"/>
    <w:rsid w:val="00FF1011"/>
    <w:rsid w:val="00FF37B9"/>
    <w:rsid w:val="00FF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3B51D060-B949-4D4B-A3A8-C83484BA3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59" w:lineRule="auto"/>
        <w:ind w:left="11" w:right="-17" w:hanging="11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4FC9"/>
    <w:pPr>
      <w:spacing w:line="240" w:lineRule="auto"/>
      <w:ind w:left="0" w:right="0"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C14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B6D"/>
    <w:pPr>
      <w:keepNext/>
      <w:keepLines/>
      <w:spacing w:before="40" w:line="259" w:lineRule="auto"/>
      <w:ind w:left="11" w:right="-17" w:hanging="11"/>
      <w:jc w:val="center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paragraph" w:styleId="5">
    <w:name w:val="heading 5"/>
    <w:basedOn w:val="a"/>
    <w:next w:val="a"/>
    <w:link w:val="50"/>
    <w:qFormat/>
    <w:rsid w:val="00711B6D"/>
    <w:pPr>
      <w:keepNext/>
      <w:jc w:val="right"/>
      <w:outlineLvl w:val="4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41">
    <w:name w:val="Font Style141"/>
    <w:rsid w:val="00CC147E"/>
    <w:rPr>
      <w:rFonts w:ascii="Tahoma" w:hAnsi="Tahoma" w:cs="Tahoma"/>
      <w:sz w:val="24"/>
      <w:szCs w:val="24"/>
    </w:rPr>
  </w:style>
  <w:style w:type="paragraph" w:styleId="a3">
    <w:name w:val="footer"/>
    <w:basedOn w:val="a"/>
    <w:link w:val="a4"/>
    <w:uiPriority w:val="99"/>
    <w:rsid w:val="00CC147E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CC147E"/>
  </w:style>
  <w:style w:type="character" w:customStyle="1" w:styleId="10">
    <w:name w:val="Заголовок 1 Знак"/>
    <w:basedOn w:val="a0"/>
    <w:link w:val="1"/>
    <w:uiPriority w:val="9"/>
    <w:rsid w:val="00CC147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CC147E"/>
    <w:pPr>
      <w:spacing w:line="259" w:lineRule="auto"/>
      <w:outlineLvl w:val="9"/>
    </w:pPr>
  </w:style>
  <w:style w:type="paragraph" w:styleId="a7">
    <w:name w:val="header"/>
    <w:basedOn w:val="a"/>
    <w:link w:val="a8"/>
    <w:uiPriority w:val="99"/>
    <w:unhideWhenUsed/>
    <w:rsid w:val="00CC14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Чертежный"/>
    <w:rsid w:val="00CC147E"/>
    <w:pPr>
      <w:spacing w:line="240" w:lineRule="auto"/>
      <w:ind w:left="0" w:right="0" w:firstLine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customStyle="1" w:styleId="11">
    <w:name w:val="Сетка таблицы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a">
    <w:name w:val="Table Grid"/>
    <w:basedOn w:val="a1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711B6D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50">
    <w:name w:val="Заголовок 5 Знак"/>
    <w:basedOn w:val="a0"/>
    <w:link w:val="5"/>
    <w:rsid w:val="00711B6D"/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12">
    <w:name w:val="Нет списка1"/>
    <w:next w:val="a2"/>
    <w:uiPriority w:val="99"/>
    <w:semiHidden/>
    <w:unhideWhenUsed/>
    <w:rsid w:val="00711B6D"/>
  </w:style>
  <w:style w:type="paragraph" w:customStyle="1" w:styleId="110">
    <w:name w:val="Заголовок 11"/>
    <w:basedOn w:val="a"/>
    <w:next w:val="a"/>
    <w:uiPriority w:val="9"/>
    <w:qFormat/>
    <w:rsid w:val="00711B6D"/>
    <w:pPr>
      <w:keepNext/>
      <w:keepLines/>
      <w:spacing w:before="240" w:line="276" w:lineRule="auto"/>
      <w:outlineLvl w:val="0"/>
    </w:pPr>
    <w:rPr>
      <w:rFonts w:ascii="Cambria" w:hAnsi="Cambria"/>
      <w:color w:val="365F91"/>
      <w:sz w:val="32"/>
      <w:szCs w:val="32"/>
      <w:lang w:eastAsia="en-US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711B6D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numbering" w:customStyle="1" w:styleId="111">
    <w:name w:val="Нет списка11"/>
    <w:next w:val="a2"/>
    <w:uiPriority w:val="99"/>
    <w:semiHidden/>
    <w:unhideWhenUsed/>
    <w:rsid w:val="00711B6D"/>
  </w:style>
  <w:style w:type="paragraph" w:customStyle="1" w:styleId="13">
    <w:name w:val="Верхний колонтитул1"/>
    <w:basedOn w:val="a"/>
    <w:next w:val="a7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4">
    <w:name w:val="Нижний колонтитул1"/>
    <w:basedOn w:val="a"/>
    <w:next w:val="a3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5">
    <w:name w:val="Абзац списка1"/>
    <w:basedOn w:val="a"/>
    <w:next w:val="ab"/>
    <w:uiPriority w:val="34"/>
    <w:qFormat/>
    <w:rsid w:val="00711B6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Body Text 3"/>
    <w:basedOn w:val="a"/>
    <w:link w:val="30"/>
    <w:rsid w:val="00711B6D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rsid w:val="00711B6D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6">
    <w:name w:val="Основной текст с отступом1"/>
    <w:basedOn w:val="a"/>
    <w:next w:val="ac"/>
    <w:link w:val="ad"/>
    <w:uiPriority w:val="99"/>
    <w:semiHidden/>
    <w:unhideWhenUsed/>
    <w:rsid w:val="00711B6D"/>
    <w:pPr>
      <w:spacing w:after="120" w:line="276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d">
    <w:name w:val="Основной текст с отступом Знак"/>
    <w:basedOn w:val="a0"/>
    <w:link w:val="16"/>
    <w:uiPriority w:val="99"/>
    <w:semiHidden/>
    <w:rsid w:val="00711B6D"/>
  </w:style>
  <w:style w:type="paragraph" w:customStyle="1" w:styleId="17">
    <w:name w:val="Текст выноски1"/>
    <w:basedOn w:val="a"/>
    <w:next w:val="ae"/>
    <w:link w:val="af"/>
    <w:uiPriority w:val="99"/>
    <w:semiHidden/>
    <w:unhideWhenUsed/>
    <w:rsid w:val="00711B6D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">
    <w:name w:val="Текст выноски Знак"/>
    <w:basedOn w:val="a0"/>
    <w:link w:val="17"/>
    <w:uiPriority w:val="99"/>
    <w:semiHidden/>
    <w:rsid w:val="00711B6D"/>
    <w:rPr>
      <w:rFonts w:ascii="Tahoma" w:hAnsi="Tahoma" w:cs="Tahoma"/>
      <w:sz w:val="16"/>
      <w:szCs w:val="16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711B6D"/>
    <w:pPr>
      <w:spacing w:line="259" w:lineRule="auto"/>
      <w:ind w:left="11" w:right="-17" w:hanging="11"/>
      <w:jc w:val="center"/>
    </w:pPr>
    <w:rPr>
      <w:rFonts w:ascii="Cambria" w:eastAsia="Times New Roman" w:hAnsi="Cambria" w:cs="Times New Roman"/>
      <w:color w:val="365F91"/>
      <w:lang w:eastAsia="en-US"/>
    </w:rPr>
  </w:style>
  <w:style w:type="paragraph" w:customStyle="1" w:styleId="210">
    <w:name w:val="Оглавление 21"/>
    <w:basedOn w:val="a"/>
    <w:next w:val="a"/>
    <w:autoRedefine/>
    <w:uiPriority w:val="39"/>
    <w:unhideWhenUsed/>
    <w:rsid w:val="00711B6D"/>
    <w:pPr>
      <w:spacing w:after="100" w:line="276" w:lineRule="auto"/>
      <w:ind w:left="22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9">
    <w:name w:val="Гиперссылка1"/>
    <w:basedOn w:val="a0"/>
    <w:uiPriority w:val="99"/>
    <w:unhideWhenUsed/>
    <w:rsid w:val="00711B6D"/>
    <w:rPr>
      <w:color w:val="0000FF"/>
      <w:u w:val="single"/>
    </w:rPr>
  </w:style>
  <w:style w:type="character" w:customStyle="1" w:styleId="FontStyle12">
    <w:name w:val="Font Style12"/>
    <w:basedOn w:val="a0"/>
    <w:uiPriority w:val="99"/>
    <w:rsid w:val="00711B6D"/>
    <w:rPr>
      <w:rFonts w:ascii="Times New Roman" w:hAnsi="Times New Roman" w:cs="Times New Roman"/>
      <w:b/>
      <w:bCs/>
      <w:sz w:val="26"/>
      <w:szCs w:val="26"/>
    </w:rPr>
  </w:style>
  <w:style w:type="table" w:customStyle="1" w:styleId="112">
    <w:name w:val="Сетка таблицы1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"/>
    <w:next w:val="a"/>
    <w:uiPriority w:val="35"/>
    <w:unhideWhenUsed/>
    <w:qFormat/>
    <w:rsid w:val="00711B6D"/>
    <w:pPr>
      <w:spacing w:after="200"/>
    </w:pPr>
    <w:rPr>
      <w:rFonts w:asciiTheme="minorHAnsi" w:eastAsiaTheme="minorHAnsi" w:hAnsiTheme="minorHAnsi" w:cstheme="minorBidi"/>
      <w:b/>
      <w:bCs/>
      <w:color w:val="4F81BD"/>
      <w:sz w:val="18"/>
      <w:szCs w:val="18"/>
      <w:lang w:eastAsia="en-US"/>
    </w:rPr>
  </w:style>
  <w:style w:type="character" w:styleId="af0">
    <w:name w:val="Placeholder Text"/>
    <w:basedOn w:val="a0"/>
    <w:uiPriority w:val="99"/>
    <w:semiHidden/>
    <w:rsid w:val="00711B6D"/>
    <w:rPr>
      <w:color w:val="808080"/>
    </w:rPr>
  </w:style>
  <w:style w:type="paragraph" w:customStyle="1" w:styleId="af1">
    <w:name w:val="Формула"/>
    <w:basedOn w:val="a"/>
    <w:next w:val="a"/>
    <w:rsid w:val="00711B6D"/>
    <w:pPr>
      <w:spacing w:before="120" w:after="240"/>
      <w:jc w:val="center"/>
    </w:pPr>
  </w:style>
  <w:style w:type="character" w:customStyle="1" w:styleId="apple-converted-space">
    <w:name w:val="apple-converted-space"/>
    <w:basedOn w:val="a0"/>
    <w:rsid w:val="00711B6D"/>
  </w:style>
  <w:style w:type="character" w:styleId="af2">
    <w:name w:val="Emphasis"/>
    <w:basedOn w:val="a0"/>
    <w:uiPriority w:val="20"/>
    <w:qFormat/>
    <w:rsid w:val="00711B6D"/>
    <w:rPr>
      <w:i/>
      <w:iCs/>
    </w:rPr>
  </w:style>
  <w:style w:type="paragraph" w:styleId="af3">
    <w:name w:val="Normal (Web)"/>
    <w:basedOn w:val="a"/>
    <w:uiPriority w:val="99"/>
    <w:semiHidden/>
    <w:unhideWhenUsed/>
    <w:rsid w:val="00711B6D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711B6D"/>
    <w:rPr>
      <w:b/>
      <w:bCs/>
    </w:rPr>
  </w:style>
  <w:style w:type="character" w:customStyle="1" w:styleId="113">
    <w:name w:val="Заголовок 1 Знак1"/>
    <w:basedOn w:val="a0"/>
    <w:uiPriority w:val="9"/>
    <w:rsid w:val="00711B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basedOn w:val="a0"/>
    <w:uiPriority w:val="9"/>
    <w:semiHidden/>
    <w:rsid w:val="00711B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b">
    <w:name w:val="Верхний колонтитул Знак1"/>
    <w:basedOn w:val="a0"/>
    <w:uiPriority w:val="99"/>
    <w:rsid w:val="00711B6D"/>
  </w:style>
  <w:style w:type="character" w:customStyle="1" w:styleId="1c">
    <w:name w:val="Нижний колонтитул Знак1"/>
    <w:basedOn w:val="a0"/>
    <w:uiPriority w:val="99"/>
    <w:rsid w:val="00711B6D"/>
  </w:style>
  <w:style w:type="paragraph" w:styleId="ab">
    <w:name w:val="List Paragraph"/>
    <w:basedOn w:val="a"/>
    <w:uiPriority w:val="34"/>
    <w:qFormat/>
    <w:rsid w:val="00711B6D"/>
    <w:pPr>
      <w:spacing w:line="259" w:lineRule="auto"/>
      <w:ind w:left="720" w:right="-17" w:hanging="11"/>
      <w:contextualSpacing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c">
    <w:name w:val="Body Text Indent"/>
    <w:basedOn w:val="a"/>
    <w:link w:val="1d"/>
    <w:uiPriority w:val="99"/>
    <w:semiHidden/>
    <w:unhideWhenUsed/>
    <w:rsid w:val="00711B6D"/>
    <w:pPr>
      <w:spacing w:after="120" w:line="259" w:lineRule="auto"/>
      <w:ind w:left="283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d">
    <w:name w:val="Основной текст с отступом Знак1"/>
    <w:basedOn w:val="a0"/>
    <w:link w:val="ac"/>
    <w:uiPriority w:val="99"/>
    <w:semiHidden/>
    <w:rsid w:val="00711B6D"/>
  </w:style>
  <w:style w:type="paragraph" w:styleId="ae">
    <w:name w:val="Balloon Text"/>
    <w:basedOn w:val="a"/>
    <w:link w:val="1e"/>
    <w:uiPriority w:val="99"/>
    <w:semiHidden/>
    <w:unhideWhenUsed/>
    <w:rsid w:val="00711B6D"/>
    <w:pPr>
      <w:ind w:left="11" w:right="-17" w:hanging="11"/>
      <w:jc w:val="center"/>
    </w:pPr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1e">
    <w:name w:val="Текст выноски Знак1"/>
    <w:basedOn w:val="a0"/>
    <w:link w:val="ae"/>
    <w:uiPriority w:val="99"/>
    <w:semiHidden/>
    <w:rsid w:val="00711B6D"/>
    <w:rPr>
      <w:rFonts w:ascii="Segoe UI" w:hAnsi="Segoe UI" w:cs="Segoe UI"/>
      <w:sz w:val="18"/>
      <w:szCs w:val="18"/>
    </w:rPr>
  </w:style>
  <w:style w:type="character" w:styleId="af5">
    <w:name w:val="Hyperlink"/>
    <w:basedOn w:val="a0"/>
    <w:uiPriority w:val="99"/>
    <w:unhideWhenUsed/>
    <w:rsid w:val="00711B6D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a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711B6D"/>
    <w:pPr>
      <w:spacing w:after="100" w:line="259" w:lineRule="auto"/>
      <w:ind w:left="220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f">
    <w:name w:val="toc 1"/>
    <w:basedOn w:val="a"/>
    <w:next w:val="a"/>
    <w:autoRedefine/>
    <w:uiPriority w:val="39"/>
    <w:semiHidden/>
    <w:unhideWhenUsed/>
    <w:rsid w:val="00711B6D"/>
    <w:pPr>
      <w:spacing w:after="100" w:line="259" w:lineRule="auto"/>
      <w:ind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6">
    <w:name w:val="FollowedHyperlink"/>
    <w:basedOn w:val="a0"/>
    <w:uiPriority w:val="99"/>
    <w:semiHidden/>
    <w:unhideWhenUsed/>
    <w:rsid w:val="00FF37B9"/>
    <w:rPr>
      <w:color w:val="954F72" w:themeColor="followedHyperlink"/>
      <w:u w:val="single"/>
    </w:rPr>
  </w:style>
  <w:style w:type="paragraph" w:styleId="af7">
    <w:name w:val="caption"/>
    <w:basedOn w:val="a"/>
    <w:next w:val="a"/>
    <w:uiPriority w:val="35"/>
    <w:unhideWhenUsed/>
    <w:qFormat/>
    <w:rsid w:val="00302342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7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9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1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4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2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3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2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4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6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oleObject" Target="embeddings/oleObject4.bin"/><Relationship Id="rId26" Type="http://schemas.openxmlformats.org/officeDocument/2006/relationships/oleObject" Target="embeddings/oleObject8.bin"/><Relationship Id="rId39" Type="http://schemas.openxmlformats.org/officeDocument/2006/relationships/image" Target="media/image15.wmf"/><Relationship Id="rId21" Type="http://schemas.openxmlformats.org/officeDocument/2006/relationships/image" Target="media/image6.wmf"/><Relationship Id="rId34" Type="http://schemas.openxmlformats.org/officeDocument/2006/relationships/oleObject" Target="embeddings/oleObject12.bin"/><Relationship Id="rId42" Type="http://schemas.openxmlformats.org/officeDocument/2006/relationships/oleObject" Target="embeddings/oleObject16.bin"/><Relationship Id="rId47" Type="http://schemas.openxmlformats.org/officeDocument/2006/relationships/image" Target="media/image19.wmf"/><Relationship Id="rId50" Type="http://schemas.openxmlformats.org/officeDocument/2006/relationships/image" Target="media/image20.wmf"/><Relationship Id="rId55" Type="http://schemas.openxmlformats.org/officeDocument/2006/relationships/oleObject" Target="embeddings/oleObject23.bin"/><Relationship Id="rId63" Type="http://schemas.openxmlformats.org/officeDocument/2006/relationships/oleObject" Target="embeddings/oleObject27.bin"/><Relationship Id="rId68" Type="http://schemas.openxmlformats.org/officeDocument/2006/relationships/image" Target="media/image29.wmf"/><Relationship Id="rId76" Type="http://schemas.openxmlformats.org/officeDocument/2006/relationships/image" Target="media/image33.wmf"/><Relationship Id="rId84" Type="http://schemas.openxmlformats.org/officeDocument/2006/relationships/image" Target="media/image37.wmf"/><Relationship Id="rId89" Type="http://schemas.openxmlformats.org/officeDocument/2006/relationships/oleObject" Target="embeddings/oleObject40.bin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9" Type="http://schemas.openxmlformats.org/officeDocument/2006/relationships/image" Target="media/image10.wmf"/><Relationship Id="rId11" Type="http://schemas.openxmlformats.org/officeDocument/2006/relationships/image" Target="media/image1.wmf"/><Relationship Id="rId24" Type="http://schemas.openxmlformats.org/officeDocument/2006/relationships/oleObject" Target="embeddings/oleObject7.bin"/><Relationship Id="rId32" Type="http://schemas.openxmlformats.org/officeDocument/2006/relationships/oleObject" Target="embeddings/oleObject11.bin"/><Relationship Id="rId37" Type="http://schemas.openxmlformats.org/officeDocument/2006/relationships/image" Target="media/image14.wmf"/><Relationship Id="rId40" Type="http://schemas.openxmlformats.org/officeDocument/2006/relationships/oleObject" Target="embeddings/oleObject15.bin"/><Relationship Id="rId45" Type="http://schemas.openxmlformats.org/officeDocument/2006/relationships/image" Target="media/image18.wmf"/><Relationship Id="rId53" Type="http://schemas.openxmlformats.org/officeDocument/2006/relationships/oleObject" Target="embeddings/oleObject22.bin"/><Relationship Id="rId58" Type="http://schemas.openxmlformats.org/officeDocument/2006/relationships/image" Target="media/image24.wmf"/><Relationship Id="rId66" Type="http://schemas.openxmlformats.org/officeDocument/2006/relationships/image" Target="media/image28.wmf"/><Relationship Id="rId74" Type="http://schemas.openxmlformats.org/officeDocument/2006/relationships/image" Target="media/image32.wmf"/><Relationship Id="rId79" Type="http://schemas.openxmlformats.org/officeDocument/2006/relationships/oleObject" Target="embeddings/oleObject35.bin"/><Relationship Id="rId87" Type="http://schemas.openxmlformats.org/officeDocument/2006/relationships/oleObject" Target="embeddings/oleObject39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6.bin"/><Relationship Id="rId82" Type="http://schemas.openxmlformats.org/officeDocument/2006/relationships/image" Target="media/image36.wmf"/><Relationship Id="rId90" Type="http://schemas.openxmlformats.org/officeDocument/2006/relationships/image" Target="media/image40.wmf"/><Relationship Id="rId95" Type="http://schemas.openxmlformats.org/officeDocument/2006/relationships/theme" Target="theme/theme1.xml"/><Relationship Id="rId19" Type="http://schemas.openxmlformats.org/officeDocument/2006/relationships/image" Target="media/image5.wmf"/><Relationship Id="rId14" Type="http://schemas.openxmlformats.org/officeDocument/2006/relationships/oleObject" Target="embeddings/oleObject2.bin"/><Relationship Id="rId22" Type="http://schemas.openxmlformats.org/officeDocument/2006/relationships/oleObject" Target="embeddings/oleObject6.bin"/><Relationship Id="rId27" Type="http://schemas.openxmlformats.org/officeDocument/2006/relationships/image" Target="media/image9.wmf"/><Relationship Id="rId30" Type="http://schemas.openxmlformats.org/officeDocument/2006/relationships/oleObject" Target="embeddings/oleObject10.bin"/><Relationship Id="rId35" Type="http://schemas.openxmlformats.org/officeDocument/2006/relationships/image" Target="media/image13.wmf"/><Relationship Id="rId43" Type="http://schemas.openxmlformats.org/officeDocument/2006/relationships/image" Target="media/image17.wmf"/><Relationship Id="rId48" Type="http://schemas.openxmlformats.org/officeDocument/2006/relationships/oleObject" Target="embeddings/oleObject19.bin"/><Relationship Id="rId56" Type="http://schemas.openxmlformats.org/officeDocument/2006/relationships/image" Target="media/image23.wmf"/><Relationship Id="rId64" Type="http://schemas.openxmlformats.org/officeDocument/2006/relationships/image" Target="media/image27.wmf"/><Relationship Id="rId69" Type="http://schemas.openxmlformats.org/officeDocument/2006/relationships/oleObject" Target="embeddings/oleObject30.bin"/><Relationship Id="rId77" Type="http://schemas.openxmlformats.org/officeDocument/2006/relationships/oleObject" Target="embeddings/oleObject34.bin"/><Relationship Id="rId8" Type="http://schemas.openxmlformats.org/officeDocument/2006/relationships/footer" Target="footer1.xml"/><Relationship Id="rId51" Type="http://schemas.openxmlformats.org/officeDocument/2006/relationships/oleObject" Target="embeddings/oleObject21.bin"/><Relationship Id="rId72" Type="http://schemas.openxmlformats.org/officeDocument/2006/relationships/image" Target="media/image31.wmf"/><Relationship Id="rId80" Type="http://schemas.openxmlformats.org/officeDocument/2006/relationships/image" Target="media/image35.wmf"/><Relationship Id="rId85" Type="http://schemas.openxmlformats.org/officeDocument/2006/relationships/oleObject" Target="embeddings/oleObject38.bin"/><Relationship Id="rId93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4.bin"/><Relationship Id="rId46" Type="http://schemas.openxmlformats.org/officeDocument/2006/relationships/oleObject" Target="embeddings/oleObject18.bin"/><Relationship Id="rId59" Type="http://schemas.openxmlformats.org/officeDocument/2006/relationships/oleObject" Target="embeddings/oleObject25.bin"/><Relationship Id="rId67" Type="http://schemas.openxmlformats.org/officeDocument/2006/relationships/oleObject" Target="embeddings/oleObject29.bin"/><Relationship Id="rId20" Type="http://schemas.openxmlformats.org/officeDocument/2006/relationships/oleObject" Target="embeddings/oleObject5.bin"/><Relationship Id="rId41" Type="http://schemas.openxmlformats.org/officeDocument/2006/relationships/image" Target="media/image16.wmf"/><Relationship Id="rId54" Type="http://schemas.openxmlformats.org/officeDocument/2006/relationships/image" Target="media/image22.wmf"/><Relationship Id="rId62" Type="http://schemas.openxmlformats.org/officeDocument/2006/relationships/image" Target="media/image26.wmf"/><Relationship Id="rId70" Type="http://schemas.openxmlformats.org/officeDocument/2006/relationships/image" Target="media/image30.wmf"/><Relationship Id="rId75" Type="http://schemas.openxmlformats.org/officeDocument/2006/relationships/oleObject" Target="embeddings/oleObject33.bin"/><Relationship Id="rId83" Type="http://schemas.openxmlformats.org/officeDocument/2006/relationships/oleObject" Target="embeddings/oleObject37.bin"/><Relationship Id="rId88" Type="http://schemas.openxmlformats.org/officeDocument/2006/relationships/image" Target="media/image39.wmf"/><Relationship Id="rId91" Type="http://schemas.openxmlformats.org/officeDocument/2006/relationships/oleObject" Target="embeddings/oleObject4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7.wmf"/><Relationship Id="rId28" Type="http://schemas.openxmlformats.org/officeDocument/2006/relationships/oleObject" Target="embeddings/oleObject9.bin"/><Relationship Id="rId36" Type="http://schemas.openxmlformats.org/officeDocument/2006/relationships/oleObject" Target="embeddings/oleObject13.bin"/><Relationship Id="rId49" Type="http://schemas.openxmlformats.org/officeDocument/2006/relationships/oleObject" Target="embeddings/oleObject20.bin"/><Relationship Id="rId57" Type="http://schemas.openxmlformats.org/officeDocument/2006/relationships/oleObject" Target="embeddings/oleObject24.bin"/><Relationship Id="rId10" Type="http://schemas.openxmlformats.org/officeDocument/2006/relationships/footer" Target="footer3.xml"/><Relationship Id="rId31" Type="http://schemas.openxmlformats.org/officeDocument/2006/relationships/image" Target="media/image11.wmf"/><Relationship Id="rId44" Type="http://schemas.openxmlformats.org/officeDocument/2006/relationships/oleObject" Target="embeddings/oleObject17.bin"/><Relationship Id="rId52" Type="http://schemas.openxmlformats.org/officeDocument/2006/relationships/image" Target="media/image21.wmf"/><Relationship Id="rId60" Type="http://schemas.openxmlformats.org/officeDocument/2006/relationships/image" Target="media/image25.wmf"/><Relationship Id="rId65" Type="http://schemas.openxmlformats.org/officeDocument/2006/relationships/oleObject" Target="embeddings/oleObject28.bin"/><Relationship Id="rId73" Type="http://schemas.openxmlformats.org/officeDocument/2006/relationships/oleObject" Target="embeddings/oleObject32.bin"/><Relationship Id="rId78" Type="http://schemas.openxmlformats.org/officeDocument/2006/relationships/image" Target="media/image34.wmf"/><Relationship Id="rId81" Type="http://schemas.openxmlformats.org/officeDocument/2006/relationships/oleObject" Target="embeddings/oleObject36.bin"/><Relationship Id="rId86" Type="http://schemas.openxmlformats.org/officeDocument/2006/relationships/image" Target="media/image38.wmf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595C3F-C2D4-4E44-9BC8-FE64582044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4482</TotalTime>
  <Pages>30</Pages>
  <Words>16723</Words>
  <Characters>95322</Characters>
  <Application>Microsoft Office Word</Application>
  <DocSecurity>0</DocSecurity>
  <Lines>794</Lines>
  <Paragraphs>223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monsterbelk00@gmail.com</dc:creator>
  <cp:keywords/>
  <dc:description/>
  <cp:lastModifiedBy>monsterbelk00@gmail.com</cp:lastModifiedBy>
  <cp:revision>91</cp:revision>
  <cp:lastPrinted>2023-11-15T08:18:00Z</cp:lastPrinted>
  <dcterms:created xsi:type="dcterms:W3CDTF">2023-11-09T20:27:00Z</dcterms:created>
  <dcterms:modified xsi:type="dcterms:W3CDTF">2024-12-09T13:01:00Z</dcterms:modified>
</cp:coreProperties>
</file>