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81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МИНИСТЕРСТВО ОБРАЗОВАНИЯ РЕСПУБЛИКИ БЕЛАРУСЬ</w:t>
      </w: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Учреждение образования «БЕЛОРУССКИЙ ГОСУДАРСТВЕННЫЙ</w:t>
      </w: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ТЕХНОЛОГИЧЕСКИЙ УНИВЕРСИТЕТ»</w:t>
      </w: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Факультет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       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  <w:t>Информационных Технологий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Кафедра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           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Информа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ционных систем и технологий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Специальность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1-40 01 01 «Программ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ное обеспечение информационных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u w:val="single"/>
          <w:lang w:eastAsia="ru-RU"/>
        </w:rPr>
        <w:t>технологий»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Специализация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Программ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ирование интернет-приложений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5833DA">
        <w:rPr>
          <w:rFonts w:eastAsia="Times New Roman" w:cs="Times New Roman"/>
          <w:b/>
          <w:snapToGrid w:val="0"/>
          <w:szCs w:val="20"/>
          <w:lang w:eastAsia="ru-RU"/>
        </w:rPr>
        <w:t>ПОЯСНИТЕЛЬНАЯ ЗАПИСКА</w:t>
      </w:r>
    </w:p>
    <w:p w:rsidR="00F87F81" w:rsidRPr="005833DA" w:rsidRDefault="00F87F81" w:rsidP="000B3CD1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5833DA">
        <w:rPr>
          <w:rFonts w:eastAsia="Times New Roman" w:cs="Times New Roman"/>
          <w:b/>
          <w:snapToGrid w:val="0"/>
          <w:szCs w:val="20"/>
          <w:lang w:eastAsia="ru-RU"/>
        </w:rPr>
        <w:t>К КУРСОВОМУ ПРОЕКТУ НА ТЕМУ:</w:t>
      </w:r>
    </w:p>
    <w:p w:rsidR="00F87F81" w:rsidRPr="005833DA" w:rsidRDefault="00F87F81" w:rsidP="000B3CD1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</w:p>
    <w:p w:rsidR="00F87F81" w:rsidRPr="005833DA" w:rsidRDefault="00F87F81" w:rsidP="006D4AC5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MS Mincho" w:cs="Times New Roman"/>
          <w:bCs/>
          <w:snapToGrid w:val="0"/>
          <w:szCs w:val="28"/>
          <w:u w:val="single"/>
          <w:lang w:eastAsia="ru-RU"/>
        </w:rPr>
        <w:t xml:space="preserve"> «</w:t>
      </w:r>
      <w:r w:rsidR="00F60813">
        <w:rPr>
          <w:rFonts w:eastAsia="MS Mincho" w:cs="Times New Roman"/>
          <w:bCs/>
          <w:snapToGrid w:val="0"/>
          <w:szCs w:val="28"/>
          <w:u w:val="single"/>
          <w:lang w:eastAsia="ru-RU"/>
        </w:rPr>
        <w:t>Разработка базы данных для театра с настройкой системы безопасности СУБД</w:t>
      </w:r>
      <w:r w:rsidRPr="005833DA">
        <w:rPr>
          <w:rFonts w:eastAsia="MS Mincho" w:cs="Times New Roman"/>
          <w:bCs/>
          <w:snapToGrid w:val="0"/>
          <w:szCs w:val="28"/>
          <w:u w:val="single"/>
          <w:lang w:eastAsia="ru-RU"/>
        </w:rPr>
        <w:t>»</w:t>
      </w:r>
    </w:p>
    <w:p w:rsidR="00F87F81" w:rsidRPr="005833DA" w:rsidRDefault="00F87F81" w:rsidP="000B3CD1">
      <w:pPr>
        <w:widowControl w:val="0"/>
        <w:spacing w:before="240" w:after="0" w:line="240" w:lineRule="auto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Выполнил студент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F60813">
        <w:rPr>
          <w:rFonts w:eastAsia="Times New Roman" w:cs="Times New Roman"/>
          <w:snapToGrid w:val="0"/>
          <w:szCs w:val="20"/>
          <w:u w:val="single"/>
          <w:lang w:eastAsia="ru-RU"/>
        </w:rPr>
        <w:t>Вашков Никита Андреевич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      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ind w:left="4956"/>
        <w:rPr>
          <w:rFonts w:eastAsia="Times New Roman" w:cs="Times New Roman"/>
          <w:snapToGrid w:val="0"/>
          <w:szCs w:val="20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(Ф.И.О.)</w:t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Руководитель проекта </w:t>
      </w:r>
      <w:r w:rsidR="0036209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6209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6209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62095">
        <w:rPr>
          <w:rFonts w:eastAsia="Times New Roman" w:cs="Times New Roman"/>
          <w:snapToGrid w:val="0"/>
          <w:szCs w:val="20"/>
          <w:u w:val="single"/>
          <w:lang w:eastAsia="ru-RU"/>
        </w:rPr>
        <w:tab/>
        <w:t>ст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>.</w:t>
      </w:r>
      <w:r w:rsidR="00362095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пр.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Жигаровская С.</w:t>
      </w:r>
      <w:r w:rsidR="005C6D45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А.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ind w:left="4956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</w:t>
      </w:r>
      <w:r>
        <w:rPr>
          <w:rFonts w:eastAsia="Times New Roman" w:cs="Times New Roman"/>
          <w:snapToGrid w:val="0"/>
          <w:szCs w:val="20"/>
          <w:vertAlign w:val="superscript"/>
          <w:lang w:eastAsia="ru-RU"/>
        </w:rPr>
        <w:t xml:space="preserve"> подпись, </w:t>
      </w: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Ф.И.О.)</w:t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Заведующий кафедрой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к.т.н., доц. Смелов В.</w:t>
      </w:r>
      <w:r w:rsidR="005C6D45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>В.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ind w:left="4956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</w:t>
      </w:r>
      <w:r>
        <w:rPr>
          <w:rFonts w:eastAsia="Times New Roman" w:cs="Times New Roman"/>
          <w:snapToGrid w:val="0"/>
          <w:szCs w:val="20"/>
          <w:vertAlign w:val="superscript"/>
          <w:lang w:eastAsia="ru-RU"/>
        </w:rPr>
        <w:t xml:space="preserve"> </w:t>
      </w: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Ф.И.О.)</w:t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Консультанты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62095">
        <w:rPr>
          <w:szCs w:val="28"/>
          <w:u w:val="single"/>
        </w:rPr>
        <w:t>ст</w:t>
      </w:r>
      <w:r>
        <w:rPr>
          <w:szCs w:val="28"/>
          <w:u w:val="single"/>
        </w:rPr>
        <w:t>.</w:t>
      </w:r>
      <w:r w:rsidR="00362095">
        <w:rPr>
          <w:szCs w:val="28"/>
          <w:u w:val="single"/>
        </w:rPr>
        <w:t xml:space="preserve"> пр.</w:t>
      </w:r>
      <w:r>
        <w:rPr>
          <w:szCs w:val="28"/>
          <w:u w:val="single"/>
        </w:rPr>
        <w:t xml:space="preserve"> Жигаровская С. А.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ind w:left="4956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 Ф.И.О.)</w:t>
      </w:r>
    </w:p>
    <w:p w:rsidR="00F87F81" w:rsidRPr="005833DA" w:rsidRDefault="00F87F81" w:rsidP="000B3CD1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Нормоконтролер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62095">
        <w:rPr>
          <w:szCs w:val="28"/>
          <w:u w:val="single"/>
        </w:rPr>
        <w:t>ст. пр.</w:t>
      </w:r>
      <w:r>
        <w:rPr>
          <w:szCs w:val="28"/>
          <w:u w:val="single"/>
        </w:rPr>
        <w:t xml:space="preserve"> Жигаровская С. А.</w:t>
      </w:r>
      <w:r w:rsidR="0036209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6209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ind w:left="4956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 Ф.И.О.)</w:t>
      </w:r>
    </w:p>
    <w:p w:rsidR="00F87F81" w:rsidRPr="005833DA" w:rsidRDefault="00F87F81" w:rsidP="000B3CD1">
      <w:pPr>
        <w:widowControl w:val="0"/>
        <w:spacing w:before="240" w:after="0" w:line="240" w:lineRule="auto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Курсовой проект защищен с оценкой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87F81" w:rsidRPr="005833DA" w:rsidRDefault="00F87F81" w:rsidP="000B3CD1">
      <w:pPr>
        <w:widowControl w:val="0"/>
        <w:spacing w:after="0" w:line="240" w:lineRule="auto"/>
        <w:ind w:right="83" w:firstLine="709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 w:firstLine="709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 w:firstLine="709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 w:firstLine="709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Pr="005833DA" w:rsidRDefault="00F87F81" w:rsidP="000B3CD1">
      <w:pPr>
        <w:widowControl w:val="0"/>
        <w:spacing w:after="0" w:line="240" w:lineRule="auto"/>
        <w:ind w:right="83" w:firstLine="709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Default="00F87F81" w:rsidP="000B3CD1">
      <w:pPr>
        <w:widowControl w:val="0"/>
        <w:spacing w:after="0" w:line="240" w:lineRule="auto"/>
        <w:ind w:right="83" w:firstLine="709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Default="00F87F81" w:rsidP="000B3CD1">
      <w:pPr>
        <w:widowControl w:val="0"/>
        <w:spacing w:after="0" w:line="240" w:lineRule="auto"/>
        <w:ind w:right="83" w:firstLine="709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87F81" w:rsidRDefault="00F87F81" w:rsidP="000B3CD1">
      <w:pPr>
        <w:widowControl w:val="0"/>
        <w:spacing w:after="0" w:line="240" w:lineRule="auto"/>
        <w:ind w:right="83" w:firstLine="709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64789B" w:rsidRDefault="0064789B" w:rsidP="000B3CD1">
      <w:pPr>
        <w:widowControl w:val="0"/>
        <w:spacing w:after="0" w:line="240" w:lineRule="auto"/>
        <w:ind w:right="83" w:firstLine="709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0B3CD1" w:rsidRPr="005833DA" w:rsidRDefault="000B3CD1" w:rsidP="00F375E5">
      <w:pPr>
        <w:widowControl w:val="0"/>
        <w:spacing w:after="0" w:line="240" w:lineRule="auto"/>
        <w:ind w:right="83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0B3CD1" w:rsidRDefault="00F87F81" w:rsidP="00F60813">
      <w:pPr>
        <w:pStyle w:val="a4"/>
        <w:spacing w:line="240" w:lineRule="auto"/>
        <w:ind w:firstLine="709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</w:rPr>
      </w:pPr>
      <w:r w:rsidRPr="005833DA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</w:rPr>
        <w:t>М</w:t>
      </w:r>
      <w:r w:rsidR="004A2DD7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</w:rPr>
        <w:t>инск 2018</w:t>
      </w:r>
    </w:p>
    <w:p w:rsidR="00F87F81" w:rsidRPr="000B3CD1" w:rsidRDefault="000B3CD1" w:rsidP="000B3CD1">
      <w:pPr>
        <w:rPr>
          <w:rFonts w:eastAsia="Times New Roman" w:cs="Times New Roman"/>
          <w:snapToGrid w:val="0"/>
          <w:color w:val="000000"/>
          <w:szCs w:val="20"/>
          <w:lang w:eastAsia="ru-RU"/>
        </w:rPr>
      </w:pPr>
      <w:r>
        <w:rPr>
          <w:rFonts w:eastAsia="Times New Roman" w:cs="Times New Roman"/>
          <w:snapToGrid w:val="0"/>
          <w:color w:val="000000"/>
          <w:szCs w:val="20"/>
        </w:rPr>
        <w:br w:type="page"/>
      </w:r>
    </w:p>
    <w:p w:rsidR="009B26F1" w:rsidRDefault="009B26F1" w:rsidP="009C114F">
      <w:pPr>
        <w:ind w:firstLine="709"/>
        <w:jc w:val="center"/>
        <w:rPr>
          <w:b/>
        </w:rPr>
      </w:pPr>
      <w:r>
        <w:rPr>
          <w:b/>
        </w:rPr>
        <w:lastRenderedPageBreak/>
        <w:t>Реферат</w:t>
      </w:r>
    </w:p>
    <w:p w:rsidR="009B26F1" w:rsidRPr="009B26F1" w:rsidRDefault="009B26F1" w:rsidP="009C114F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B26F1">
        <w:rPr>
          <w:rFonts w:eastAsia="Times New Roman" w:cs="Times New Roman"/>
          <w:color w:val="000000"/>
          <w:sz w:val="27"/>
          <w:szCs w:val="27"/>
          <w:lang w:eastAsia="ru-RU"/>
        </w:rPr>
        <w:t>Пояснительная запи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ска курсового проекта сод</w:t>
      </w:r>
      <w:r w:rsidR="0099278A">
        <w:rPr>
          <w:rFonts w:eastAsia="Times New Roman" w:cs="Times New Roman"/>
          <w:color w:val="000000"/>
          <w:sz w:val="27"/>
          <w:szCs w:val="27"/>
          <w:lang w:eastAsia="ru-RU"/>
        </w:rPr>
        <w:t>ержит 29 страниц, 16 рисунков</w:t>
      </w:r>
      <w:r w:rsidRPr="009B26F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5 источников литературы,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2 приложения</w:t>
      </w:r>
      <w:r w:rsidR="00782DC5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2 листингов</w:t>
      </w:r>
      <w:r w:rsidRPr="009B26F1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9B26F1" w:rsidRPr="009B26F1" w:rsidRDefault="0099278A" w:rsidP="009C114F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9278A">
        <w:rPr>
          <w:rFonts w:eastAsia="MS Mincho" w:cs="Times New Roman"/>
          <w:bCs/>
          <w:snapToGrid w:val="0"/>
          <w:szCs w:val="28"/>
          <w:lang w:eastAsia="ru-RU"/>
        </w:rPr>
        <w:t>Н</w:t>
      </w:r>
      <w:r>
        <w:rPr>
          <w:rFonts w:eastAsia="MS Mincho" w:cs="Times New Roman"/>
          <w:bCs/>
          <w:snapToGrid w:val="0"/>
          <w:szCs w:val="28"/>
          <w:lang w:eastAsia="ru-RU"/>
        </w:rPr>
        <w:t>АСТРОЙКОЙ</w:t>
      </w:r>
      <w:r w:rsidRPr="0099278A">
        <w:rPr>
          <w:rFonts w:eastAsia="MS Mincho" w:cs="Times New Roman"/>
          <w:bCs/>
          <w:snapToGrid w:val="0"/>
          <w:szCs w:val="28"/>
          <w:lang w:eastAsia="ru-RU"/>
        </w:rPr>
        <w:t xml:space="preserve"> </w:t>
      </w:r>
      <w:r>
        <w:rPr>
          <w:rFonts w:eastAsia="MS Mincho" w:cs="Times New Roman"/>
          <w:bCs/>
          <w:snapToGrid w:val="0"/>
          <w:szCs w:val="28"/>
          <w:lang w:eastAsia="ru-RU"/>
        </w:rPr>
        <w:t>СИСИТЕМЫ</w:t>
      </w:r>
      <w:r w:rsidRPr="0099278A">
        <w:rPr>
          <w:rFonts w:eastAsia="MS Mincho" w:cs="Times New Roman"/>
          <w:bCs/>
          <w:snapToGrid w:val="0"/>
          <w:szCs w:val="28"/>
          <w:lang w:eastAsia="ru-RU"/>
        </w:rPr>
        <w:t xml:space="preserve"> </w:t>
      </w:r>
      <w:r>
        <w:rPr>
          <w:rFonts w:eastAsia="MS Mincho" w:cs="Times New Roman"/>
          <w:bCs/>
          <w:snapToGrid w:val="0"/>
          <w:szCs w:val="28"/>
          <w:lang w:eastAsia="ru-RU"/>
        </w:rPr>
        <w:t>БЕЗОПАСНОСТИ</w:t>
      </w:r>
      <w:r w:rsidRPr="0099278A">
        <w:rPr>
          <w:rFonts w:eastAsia="MS Mincho" w:cs="Times New Roman"/>
          <w:bCs/>
          <w:snapToGrid w:val="0"/>
          <w:szCs w:val="28"/>
          <w:lang w:eastAsia="ru-RU"/>
        </w:rPr>
        <w:t xml:space="preserve"> </w:t>
      </w:r>
      <w:r>
        <w:rPr>
          <w:rFonts w:eastAsia="MS Mincho" w:cs="Times New Roman"/>
          <w:bCs/>
          <w:snapToGrid w:val="0"/>
          <w:szCs w:val="28"/>
          <w:lang w:eastAsia="ru-RU"/>
        </w:rPr>
        <w:t>СЕРВЕРА</w:t>
      </w:r>
      <w:r w:rsidRPr="0099278A">
        <w:rPr>
          <w:rFonts w:eastAsia="MS Mincho" w:cs="Times New Roman"/>
          <w:bCs/>
          <w:snapToGrid w:val="0"/>
          <w:szCs w:val="28"/>
          <w:lang w:eastAsia="ru-RU"/>
        </w:rPr>
        <w:t xml:space="preserve"> СУБД</w:t>
      </w:r>
      <w:r w:rsidR="009B26F1" w:rsidRPr="009B26F1">
        <w:rPr>
          <w:rFonts w:eastAsia="Times New Roman" w:cs="Times New Roman"/>
          <w:color w:val="000000"/>
          <w:sz w:val="27"/>
          <w:szCs w:val="27"/>
          <w:lang w:eastAsia="ru-RU"/>
        </w:rPr>
        <w:t>, ПРОЕКТИРОВАНИЕ БАЗЫ ДАННЫХ, S</w:t>
      </w:r>
      <w:r w:rsidR="00C6310A">
        <w:rPr>
          <w:rFonts w:eastAsia="Times New Roman" w:cs="Times New Roman"/>
          <w:color w:val="000000"/>
          <w:sz w:val="27"/>
          <w:szCs w:val="27"/>
          <w:lang w:eastAsia="ru-RU"/>
        </w:rPr>
        <w:t>QL, T-SQL, MICROSOFT SQL SERVER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 xml:space="preserve">Основными целями курсового проекта являются: проектирование базы данных для </w:t>
      </w:r>
      <w:r w:rsidR="00BF0398">
        <w:rPr>
          <w:rFonts w:eastAsia="Times New Roman" w:cs="Times New Roman"/>
          <w:color w:val="000000"/>
          <w:szCs w:val="28"/>
          <w:lang w:eastAsia="ru-RU"/>
        </w:rPr>
        <w:t>театра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Пояснительная записка состоит из введения, шести разделов, заключения.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Во введении представлена общая информация, дающая представление о предстоящей работе, определены цели.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 первом разделе рассматривается архитектура базы данных.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Во втором разделе представлен процесс и результаты разработки объектов базы данных.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 третьем разделе описывается создание процедур для экспорта и импорта.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 четвертом разделе представлено тестирование производительности.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 пятом разделе описана технология репликации моментальных снимков.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 шестом разделе представлено руководство пользователя.</w:t>
      </w:r>
    </w:p>
    <w:p w:rsidR="009B26F1" w:rsidRPr="00627AC3" w:rsidRDefault="009B26F1" w:rsidP="009C114F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7AC3">
        <w:rPr>
          <w:rFonts w:eastAsia="Times New Roman" w:cs="Times New Roman"/>
          <w:color w:val="000000"/>
          <w:szCs w:val="28"/>
          <w:lang w:eastAsia="ru-RU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027289" w:rsidRPr="00627AC3" w:rsidRDefault="00027289" w:rsidP="009C114F">
      <w:pPr>
        <w:spacing w:after="0"/>
        <w:ind w:firstLine="709"/>
        <w:jc w:val="both"/>
        <w:rPr>
          <w:b/>
          <w:szCs w:val="28"/>
        </w:rPr>
      </w:pPr>
      <w:r w:rsidRPr="00627AC3">
        <w:rPr>
          <w:b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/>
          <w:color w:val="auto"/>
          <w:sz w:val="28"/>
          <w:szCs w:val="22"/>
          <w:lang w:eastAsia="en-US"/>
        </w:rPr>
        <w:id w:val="-1519541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337EB" w:rsidRPr="00231ACE" w:rsidRDefault="00231ACE" w:rsidP="00C00351">
          <w:pPr>
            <w:pStyle w:val="a4"/>
            <w:spacing w:before="360" w:after="360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31A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C114F" w:rsidRPr="009C114F" w:rsidRDefault="00A33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20527" w:history="1">
            <w:r w:rsidR="009C114F" w:rsidRPr="009C114F">
              <w:rPr>
                <w:rStyle w:val="a7"/>
                <w:rFonts w:cs="Times New Roman"/>
                <w:noProof/>
              </w:rPr>
              <w:t>Введение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_Toc531520527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4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28" w:history="1">
            <w:r w:rsidR="009C114F" w:rsidRPr="009C114F">
              <w:rPr>
                <w:rStyle w:val="a7"/>
                <w:rFonts w:cs="Times New Roman"/>
                <w:noProof/>
              </w:rPr>
              <w:t>Постановка задачи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_Toc531520528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5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29" w:history="1">
            <w:r w:rsidR="009C114F" w:rsidRPr="009C114F">
              <w:rPr>
                <w:rStyle w:val="a7"/>
                <w:noProof/>
              </w:rPr>
              <w:t>1. Разработка модели базы данных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_Toc531520529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6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0" w:history="1">
            <w:r w:rsidR="009C114F" w:rsidRPr="009C114F">
              <w:rPr>
                <w:rStyle w:val="a7"/>
                <w:noProof/>
              </w:rPr>
              <w:t>2. Разработка необходимых объектов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_Toc531520530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8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1" w:history="1">
            <w:r w:rsidR="009C114F" w:rsidRPr="009C114F">
              <w:rPr>
                <w:rStyle w:val="a7"/>
                <w:rFonts w:cs="Times New Roman"/>
                <w:noProof/>
              </w:rPr>
              <w:t>2.1 Таблицы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_Toc531520531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8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3" w:history="1">
            <w:r w:rsidR="00BF0398">
              <w:rPr>
                <w:rStyle w:val="a7"/>
                <w:rFonts w:cs="Times New Roman"/>
                <w:noProof/>
              </w:rPr>
              <w:t>2.2</w:t>
            </w:r>
            <w:r w:rsidR="009C114F" w:rsidRPr="009C114F">
              <w:rPr>
                <w:rStyle w:val="a7"/>
                <w:rFonts w:cs="Times New Roman"/>
                <w:noProof/>
              </w:rPr>
              <w:t xml:space="preserve"> Хранимые процедуры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_Toc531520533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8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4" w:history="1">
            <w:r w:rsidR="009C114F" w:rsidRPr="009C114F">
              <w:rPr>
                <w:rStyle w:val="a7"/>
                <w:noProof/>
              </w:rPr>
              <w:t>3. Описание процедур импорта и экспорта данных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_Toc531520534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10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5" w:history="1">
            <w:r w:rsidR="009C114F" w:rsidRPr="009C114F">
              <w:rPr>
                <w:rStyle w:val="a7"/>
                <w:rFonts w:cs="Times New Roman"/>
                <w:noProof/>
              </w:rPr>
              <w:t>3.1. Описание процедуры импорта данных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_Toc531520535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10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6" w:history="1">
            <w:r w:rsidR="009C114F" w:rsidRPr="009C114F">
              <w:rPr>
                <w:rStyle w:val="a7"/>
                <w:rFonts w:cs="Times New Roman"/>
                <w:noProof/>
              </w:rPr>
              <w:t>3.2. Описание процедуры экспорта данных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_Toc531520536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11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7" w:history="1">
            <w:r w:rsidR="009C114F" w:rsidRPr="009C114F">
              <w:rPr>
                <w:rStyle w:val="a7"/>
                <w:noProof/>
              </w:rPr>
              <w:t>4. Тестирование производительности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_Toc531520537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12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8" w:history="1">
            <w:r w:rsidR="009C114F" w:rsidRPr="009C114F">
              <w:rPr>
                <w:rStyle w:val="a7"/>
                <w:rFonts w:cs="Times New Roman"/>
                <w:noProof/>
              </w:rPr>
              <w:t>4.1 Тестирование производительности базы данных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_Toc531520538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12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39" w:history="1">
            <w:r w:rsidR="00B553CA">
              <w:rPr>
                <w:rStyle w:val="a7"/>
                <w:noProof/>
              </w:rPr>
              <w:t xml:space="preserve">5. </w:t>
            </w:r>
            <w:r w:rsidR="00B553CA" w:rsidRPr="00B553CA">
              <w:rPr>
                <w:szCs w:val="28"/>
              </w:rPr>
              <w:t>Описание технологии настройки безопасности сервера СУБД</w:t>
            </w:r>
            <w:r w:rsidR="009C114F" w:rsidRPr="009C114F">
              <w:rPr>
                <w:noProof/>
                <w:webHidden/>
              </w:rPr>
              <w:tab/>
            </w:r>
            <w:r w:rsidR="009C114F" w:rsidRPr="009C114F">
              <w:rPr>
                <w:noProof/>
                <w:webHidden/>
              </w:rPr>
              <w:fldChar w:fldCharType="begin"/>
            </w:r>
            <w:r w:rsidR="009C114F" w:rsidRPr="009C114F">
              <w:rPr>
                <w:noProof/>
                <w:webHidden/>
              </w:rPr>
              <w:instrText xml:space="preserve"> PAGEREF _Toc531520539 \h </w:instrText>
            </w:r>
            <w:r w:rsidR="009C114F" w:rsidRPr="009C114F">
              <w:rPr>
                <w:noProof/>
                <w:webHidden/>
              </w:rPr>
            </w:r>
            <w:r w:rsidR="009C114F" w:rsidRPr="009C114F">
              <w:rPr>
                <w:noProof/>
                <w:webHidden/>
              </w:rPr>
              <w:fldChar w:fldCharType="separate"/>
            </w:r>
            <w:r w:rsidR="009C114F" w:rsidRPr="009C114F">
              <w:rPr>
                <w:noProof/>
                <w:webHidden/>
              </w:rPr>
              <w:t>14</w:t>
            </w:r>
            <w:r w:rsidR="009C114F" w:rsidRPr="009C114F">
              <w:rPr>
                <w:noProof/>
                <w:webHidden/>
              </w:rPr>
              <w:fldChar w:fldCharType="end"/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43" w:history="1">
            <w:r w:rsidR="009C114F" w:rsidRPr="009C114F">
              <w:rPr>
                <w:rStyle w:val="a7"/>
                <w:noProof/>
              </w:rPr>
              <w:t>6. Руководство пользователя</w:t>
            </w:r>
            <w:r w:rsidR="009C114F" w:rsidRPr="009C114F">
              <w:rPr>
                <w:noProof/>
                <w:webHidden/>
              </w:rPr>
              <w:tab/>
            </w:r>
            <w:r w:rsidR="007335D8">
              <w:rPr>
                <w:noProof/>
                <w:webHidden/>
              </w:rPr>
              <w:t>18</w:t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46" w:history="1">
            <w:r w:rsidR="009C114F" w:rsidRPr="009C114F">
              <w:rPr>
                <w:rStyle w:val="a7"/>
                <w:rFonts w:cs="Times New Roman"/>
                <w:noProof/>
              </w:rPr>
              <w:t>Заключ</w:t>
            </w:r>
            <w:r w:rsidR="009C114F" w:rsidRPr="009C114F">
              <w:rPr>
                <w:rStyle w:val="a7"/>
                <w:rFonts w:cs="Times New Roman"/>
                <w:noProof/>
              </w:rPr>
              <w:t>е</w:t>
            </w:r>
            <w:r w:rsidR="009C114F" w:rsidRPr="009C114F">
              <w:rPr>
                <w:rStyle w:val="a7"/>
                <w:rFonts w:cs="Times New Roman"/>
                <w:noProof/>
              </w:rPr>
              <w:t>ние.</w:t>
            </w:r>
            <w:r w:rsidR="009C114F" w:rsidRPr="009C114F">
              <w:rPr>
                <w:noProof/>
                <w:webHidden/>
              </w:rPr>
              <w:tab/>
            </w:r>
            <w:r w:rsidR="007335D8">
              <w:rPr>
                <w:noProof/>
                <w:webHidden/>
              </w:rPr>
              <w:t>21</w:t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47" w:history="1">
            <w:r w:rsidR="009C114F" w:rsidRPr="009C114F">
              <w:rPr>
                <w:rStyle w:val="a7"/>
                <w:rFonts w:cs="Times New Roman"/>
                <w:noProof/>
              </w:rPr>
              <w:t>Список используемой литера</w:t>
            </w:r>
            <w:r w:rsidR="009C114F" w:rsidRPr="009C114F">
              <w:rPr>
                <w:rStyle w:val="a7"/>
                <w:rFonts w:cs="Times New Roman"/>
                <w:noProof/>
              </w:rPr>
              <w:t>т</w:t>
            </w:r>
            <w:r w:rsidR="009C114F" w:rsidRPr="009C114F">
              <w:rPr>
                <w:rStyle w:val="a7"/>
                <w:rFonts w:cs="Times New Roman"/>
                <w:noProof/>
              </w:rPr>
              <w:t>уры</w:t>
            </w:r>
            <w:r w:rsidR="009C114F" w:rsidRPr="009C114F">
              <w:rPr>
                <w:noProof/>
                <w:webHidden/>
              </w:rPr>
              <w:tab/>
            </w:r>
            <w:r w:rsidR="007335D8">
              <w:rPr>
                <w:noProof/>
                <w:webHidden/>
              </w:rPr>
              <w:t>22</w:t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48" w:history="1">
            <w:r w:rsidR="009C114F" w:rsidRPr="009C114F">
              <w:rPr>
                <w:rStyle w:val="a7"/>
                <w:rFonts w:cs="Times New Roman"/>
                <w:noProof/>
              </w:rPr>
              <w:t>ПРИЛОЖЕНИЕ</w:t>
            </w:r>
            <w:r w:rsidR="009C114F" w:rsidRPr="009C114F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9C114F" w:rsidRPr="009C114F">
              <w:rPr>
                <w:rStyle w:val="a7"/>
                <w:rFonts w:cs="Times New Roman"/>
                <w:noProof/>
              </w:rPr>
              <w:t>А</w:t>
            </w:r>
            <w:r w:rsidR="009C114F" w:rsidRPr="009C114F">
              <w:rPr>
                <w:noProof/>
                <w:webHidden/>
              </w:rPr>
              <w:tab/>
            </w:r>
            <w:r w:rsidR="007335D8">
              <w:rPr>
                <w:noProof/>
                <w:webHidden/>
              </w:rPr>
              <w:t>23</w:t>
            </w:r>
          </w:hyperlink>
        </w:p>
        <w:p w:rsidR="009C114F" w:rsidRPr="009C114F" w:rsidRDefault="00C01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20549" w:history="1">
            <w:r w:rsidR="009C114F" w:rsidRPr="009C114F">
              <w:rPr>
                <w:rStyle w:val="a7"/>
                <w:rFonts w:cs="Times New Roman"/>
                <w:noProof/>
              </w:rPr>
              <w:t>ПРИЛОЖЕНИЕ Б</w:t>
            </w:r>
            <w:r w:rsidR="009C114F" w:rsidRPr="009C114F">
              <w:rPr>
                <w:noProof/>
                <w:webHidden/>
              </w:rPr>
              <w:tab/>
            </w:r>
            <w:r w:rsidR="007335D8">
              <w:rPr>
                <w:noProof/>
                <w:webHidden/>
              </w:rPr>
              <w:t>24</w:t>
            </w:r>
          </w:hyperlink>
        </w:p>
        <w:p w:rsidR="00A337EB" w:rsidRDefault="00A337EB" w:rsidP="008C014E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27289" w:rsidRDefault="00027289" w:rsidP="008C014E">
      <w:pPr>
        <w:ind w:firstLine="709"/>
        <w:jc w:val="both"/>
        <w:rPr>
          <w:b/>
        </w:rPr>
      </w:pPr>
      <w:r>
        <w:rPr>
          <w:b/>
        </w:rPr>
        <w:br w:type="page"/>
      </w:r>
    </w:p>
    <w:p w:rsidR="00F375E5" w:rsidRDefault="00F375E5" w:rsidP="008C014E">
      <w:pPr>
        <w:ind w:firstLine="709"/>
        <w:jc w:val="both"/>
        <w:rPr>
          <w:b/>
        </w:rPr>
      </w:pPr>
    </w:p>
    <w:p w:rsidR="00F87F81" w:rsidRPr="00AF0AA1" w:rsidRDefault="002E248C" w:rsidP="00C6310A">
      <w:pPr>
        <w:pStyle w:val="1"/>
        <w:spacing w:before="360" w:after="360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1520527"/>
      <w:r w:rsidRPr="00AF0AA1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="00F87F81" w:rsidRPr="00AF0AA1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0"/>
    </w:p>
    <w:p w:rsidR="00BF0398" w:rsidRDefault="00BF0398" w:rsidP="00BF0398">
      <w:pPr>
        <w:spacing w:after="0" w:line="240" w:lineRule="auto"/>
        <w:ind w:firstLine="709"/>
        <w:jc w:val="both"/>
        <w:rPr>
          <w:rFonts w:cs="Times New Roman"/>
          <w:szCs w:val="24"/>
        </w:rPr>
      </w:pP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="Times New Roman"/>
          <w:szCs w:val="24"/>
        </w:rPr>
        <w:t>В настоящее время успешное функционирование различных фирм, организаций и предприятий просто не возможно без развитой информационной системы, которая позволяет автоматизировать сбор и обработку данных. Обычно для хранения и доступа к данным, содержащим сведения о некоторой предметной области, создается база данных.</w:t>
      </w:r>
    </w:p>
    <w:p w:rsidR="00F375E5" w:rsidRDefault="00F375E5" w:rsidP="00BF0398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 w:rsidRPr="00F375E5">
        <w:rPr>
          <w:rFonts w:cs="Times New Roman"/>
          <w:color w:val="000000" w:themeColor="text1"/>
          <w:szCs w:val="26"/>
          <w:shd w:val="clear" w:color="auto" w:fill="FFFFFF"/>
        </w:rP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 </w:t>
      </w:r>
    </w:p>
    <w:p w:rsidR="00F375E5" w:rsidRPr="00F375E5" w:rsidRDefault="00F375E5" w:rsidP="00BF0398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 xml:space="preserve">Для работы с базами данных существуют системы управления базами данных. </w:t>
      </w:r>
      <w:r w:rsidRPr="00F375E5">
        <w:rPr>
          <w:rFonts w:cs="Times New Roman"/>
          <w:color w:val="000000" w:themeColor="text1"/>
          <w:szCs w:val="28"/>
          <w:shd w:val="clear" w:color="auto" w:fill="FFFFFF"/>
        </w:rPr>
        <w:t>Система уп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равления базами данных (СУБД) </w:t>
      </w:r>
      <w:r w:rsidRPr="00F375E5">
        <w:rPr>
          <w:rFonts w:cs="Times New Roman"/>
          <w:color w:val="000000" w:themeColor="text1"/>
          <w:szCs w:val="26"/>
          <w:shd w:val="clear" w:color="auto" w:fill="FFFFFF"/>
        </w:rPr>
        <w:t>—</w:t>
      </w:r>
      <w:r w:rsidRPr="00F375E5">
        <w:rPr>
          <w:rFonts w:cs="Times New Roman"/>
          <w:color w:val="000000" w:themeColor="text1"/>
          <w:szCs w:val="28"/>
          <w:shd w:val="clear" w:color="auto" w:fill="FFFFFF"/>
        </w:rPr>
        <w:t xml:space="preserve"> совокупность языковых и программных средств, предназначенных для создания, наполнения, обновления и удаления баз данных.</w:t>
      </w:r>
    </w:p>
    <w:p w:rsidR="00F87F81" w:rsidRDefault="00F375E5" w:rsidP="00BF0398">
      <w:pPr>
        <w:pStyle w:val="a5"/>
        <w:tabs>
          <w:tab w:val="left" w:pos="993"/>
        </w:tabs>
        <w:ind w:left="0" w:firstLine="851"/>
        <w:rPr>
          <w:szCs w:val="24"/>
        </w:rPr>
      </w:pPr>
      <w:r>
        <w:rPr>
          <w:szCs w:val="24"/>
        </w:rPr>
        <w:t>К</w:t>
      </w:r>
      <w:r w:rsidR="00F87F81" w:rsidRPr="00F375E5">
        <w:rPr>
          <w:szCs w:val="24"/>
        </w:rPr>
        <w:t xml:space="preserve"> </w:t>
      </w:r>
      <w:r>
        <w:rPr>
          <w:szCs w:val="24"/>
        </w:rPr>
        <w:t xml:space="preserve">самым популярным </w:t>
      </w:r>
      <w:r w:rsidR="00F87F81">
        <w:rPr>
          <w:szCs w:val="24"/>
        </w:rPr>
        <w:t>СУБД</w:t>
      </w:r>
      <w:r>
        <w:rPr>
          <w:szCs w:val="24"/>
        </w:rPr>
        <w:t xml:space="preserve"> относятся</w:t>
      </w:r>
      <w:r w:rsidR="00F87F81" w:rsidRPr="00F375E5">
        <w:rPr>
          <w:szCs w:val="24"/>
        </w:rPr>
        <w:t xml:space="preserve">: </w:t>
      </w:r>
      <w:r w:rsidR="00F87F81" w:rsidRPr="00751FB8">
        <w:rPr>
          <w:szCs w:val="24"/>
          <w:lang w:val="en-US"/>
        </w:rPr>
        <w:t>Oracle</w:t>
      </w:r>
      <w:r w:rsidR="00F87F81" w:rsidRPr="00F375E5">
        <w:rPr>
          <w:szCs w:val="24"/>
        </w:rPr>
        <w:t xml:space="preserve">, </w:t>
      </w:r>
      <w:r w:rsidR="00F87F81" w:rsidRPr="00751FB8">
        <w:rPr>
          <w:szCs w:val="24"/>
          <w:lang w:val="en-US"/>
        </w:rPr>
        <w:t>MS</w:t>
      </w:r>
      <w:r w:rsidR="00F87F81" w:rsidRPr="00F375E5">
        <w:rPr>
          <w:szCs w:val="24"/>
        </w:rPr>
        <w:t xml:space="preserve"> </w:t>
      </w:r>
      <w:r w:rsidR="00F87F81" w:rsidRPr="00751FB8">
        <w:rPr>
          <w:szCs w:val="24"/>
          <w:lang w:val="en-US"/>
        </w:rPr>
        <w:t>SQL</w:t>
      </w:r>
      <w:r w:rsidR="00F87F81" w:rsidRPr="00F375E5">
        <w:rPr>
          <w:szCs w:val="24"/>
        </w:rPr>
        <w:t xml:space="preserve"> </w:t>
      </w:r>
      <w:r w:rsidR="00F87F81" w:rsidRPr="00751FB8">
        <w:rPr>
          <w:szCs w:val="24"/>
          <w:lang w:val="en-US"/>
        </w:rPr>
        <w:t>Server</w:t>
      </w:r>
      <w:r w:rsidR="00F87F81" w:rsidRPr="00F375E5">
        <w:rPr>
          <w:szCs w:val="24"/>
        </w:rPr>
        <w:t xml:space="preserve">, </w:t>
      </w:r>
      <w:r w:rsidR="00F87F81" w:rsidRPr="00751FB8">
        <w:rPr>
          <w:szCs w:val="24"/>
          <w:lang w:val="en-US"/>
        </w:rPr>
        <w:t>Microsoft</w:t>
      </w:r>
      <w:r w:rsidR="00F87F81" w:rsidRPr="00F375E5">
        <w:rPr>
          <w:szCs w:val="24"/>
        </w:rPr>
        <w:t xml:space="preserve"> </w:t>
      </w:r>
      <w:r w:rsidR="00F87F81" w:rsidRPr="00751FB8">
        <w:rPr>
          <w:szCs w:val="24"/>
          <w:lang w:val="en-US"/>
        </w:rPr>
        <w:t>Access</w:t>
      </w:r>
      <w:r w:rsidR="00F87F81" w:rsidRPr="00F375E5">
        <w:rPr>
          <w:szCs w:val="24"/>
        </w:rPr>
        <w:t xml:space="preserve">, </w:t>
      </w:r>
      <w:r w:rsidR="00330808">
        <w:rPr>
          <w:szCs w:val="24"/>
          <w:lang w:val="en-US"/>
        </w:rPr>
        <w:t>MySQL</w:t>
      </w:r>
      <w:r w:rsidR="00F87F81" w:rsidRPr="00F375E5">
        <w:rPr>
          <w:szCs w:val="24"/>
        </w:rPr>
        <w:t xml:space="preserve">, </w:t>
      </w:r>
      <w:r w:rsidR="00F87F81">
        <w:rPr>
          <w:szCs w:val="24"/>
          <w:lang w:val="en-US"/>
        </w:rPr>
        <w:t>PostgreSQL</w:t>
      </w:r>
      <w:r w:rsidR="00F87F81" w:rsidRPr="00F375E5">
        <w:rPr>
          <w:szCs w:val="24"/>
        </w:rPr>
        <w:t xml:space="preserve">, </w:t>
      </w:r>
      <w:r w:rsidR="00F87F81">
        <w:rPr>
          <w:szCs w:val="24"/>
          <w:lang w:val="en-US"/>
        </w:rPr>
        <w:t>MongoDB</w:t>
      </w:r>
      <w:r w:rsidR="00F87F81" w:rsidRPr="00F375E5">
        <w:rPr>
          <w:szCs w:val="24"/>
        </w:rPr>
        <w:t xml:space="preserve"> </w:t>
      </w:r>
      <w:r w:rsidR="00F87F81" w:rsidRPr="00751FB8">
        <w:rPr>
          <w:szCs w:val="24"/>
        </w:rPr>
        <w:t>и</w:t>
      </w:r>
      <w:r w:rsidR="00F87F81" w:rsidRPr="00F375E5">
        <w:rPr>
          <w:szCs w:val="24"/>
        </w:rPr>
        <w:t xml:space="preserve"> </w:t>
      </w:r>
      <w:r w:rsidR="00F87F81" w:rsidRPr="00751FB8">
        <w:rPr>
          <w:szCs w:val="24"/>
        </w:rPr>
        <w:t>так</w:t>
      </w:r>
      <w:r w:rsidR="00F87F81" w:rsidRPr="00F375E5">
        <w:rPr>
          <w:szCs w:val="24"/>
        </w:rPr>
        <w:t xml:space="preserve"> </w:t>
      </w:r>
      <w:r w:rsidR="00F87F81" w:rsidRPr="00751FB8">
        <w:rPr>
          <w:szCs w:val="24"/>
        </w:rPr>
        <w:t>далее</w:t>
      </w:r>
      <w:r w:rsidR="00F87F81" w:rsidRPr="00F375E5">
        <w:rPr>
          <w:szCs w:val="24"/>
        </w:rPr>
        <w:t xml:space="preserve">. </w:t>
      </w:r>
      <w:r w:rsidR="00F87F81">
        <w:rPr>
          <w:szCs w:val="24"/>
        </w:rPr>
        <w:t xml:space="preserve">Данный курсовой проект </w:t>
      </w:r>
      <w:r w:rsidR="005B4A33">
        <w:rPr>
          <w:szCs w:val="24"/>
        </w:rPr>
        <w:t xml:space="preserve">разработан </w:t>
      </w:r>
      <w:r w:rsidR="00F87F81">
        <w:rPr>
          <w:szCs w:val="24"/>
        </w:rPr>
        <w:t>в</w:t>
      </w:r>
      <w:r w:rsidR="00F87F81" w:rsidRPr="009E2390">
        <w:rPr>
          <w:szCs w:val="24"/>
        </w:rPr>
        <w:t>.</w:t>
      </w:r>
    </w:p>
    <w:p w:rsidR="00F375E5" w:rsidRDefault="00F87F81" w:rsidP="000A5F52">
      <w:pPr>
        <w:ind w:firstLine="851"/>
        <w:jc w:val="both"/>
        <w:rPr>
          <w:rStyle w:val="a7"/>
          <w:rFonts w:ascii="Arial" w:hAnsi="Arial" w:cs="Arial"/>
          <w:color w:val="660099"/>
          <w:sz w:val="24"/>
          <w:shd w:val="clear" w:color="auto" w:fill="FFFFFF"/>
        </w:rPr>
      </w:pPr>
      <w:r>
        <w:rPr>
          <w:rFonts w:cs="Times New Roman"/>
          <w:szCs w:val="24"/>
        </w:rPr>
        <w:t>Д</w:t>
      </w:r>
      <w:r w:rsidRPr="00AA2147">
        <w:rPr>
          <w:rFonts w:cs="Times New Roman"/>
          <w:szCs w:val="24"/>
        </w:rPr>
        <w:t>ля разработки приложения использовалась</w:t>
      </w:r>
      <w:r w:rsidR="00F375E5">
        <w:rPr>
          <w:rFonts w:cs="Times New Roman"/>
          <w:szCs w:val="24"/>
        </w:rPr>
        <w:t xml:space="preserve"> </w:t>
      </w:r>
      <w:r w:rsidR="00F375E5">
        <w:rPr>
          <w:szCs w:val="24"/>
        </w:rPr>
        <w:t xml:space="preserve">СУБД </w:t>
      </w:r>
      <w:r w:rsidR="00F375E5">
        <w:rPr>
          <w:szCs w:val="24"/>
          <w:lang w:val="en-US"/>
        </w:rPr>
        <w:t>MS</w:t>
      </w:r>
      <w:r w:rsidR="00F375E5" w:rsidRPr="009E2390">
        <w:rPr>
          <w:szCs w:val="24"/>
        </w:rPr>
        <w:t xml:space="preserve"> </w:t>
      </w:r>
      <w:r w:rsidR="00F375E5">
        <w:rPr>
          <w:szCs w:val="24"/>
          <w:lang w:val="en-US"/>
        </w:rPr>
        <w:t>SQL</w:t>
      </w:r>
      <w:r w:rsidR="00F375E5" w:rsidRPr="009E2390">
        <w:rPr>
          <w:szCs w:val="24"/>
        </w:rPr>
        <w:t xml:space="preserve"> </w:t>
      </w:r>
      <w:r w:rsidR="00F375E5">
        <w:rPr>
          <w:szCs w:val="24"/>
          <w:lang w:val="en-US"/>
        </w:rPr>
        <w:t>Server</w:t>
      </w:r>
      <w:r w:rsidR="00F375E5">
        <w:rPr>
          <w:szCs w:val="24"/>
        </w:rPr>
        <w:t xml:space="preserve"> с использованием такой технологии</w:t>
      </w:r>
      <w:r w:rsidRPr="00AA2147">
        <w:rPr>
          <w:rFonts w:cs="Times New Roman"/>
          <w:szCs w:val="24"/>
        </w:rPr>
        <w:t xml:space="preserve"> технология</w:t>
      </w:r>
      <w:r w:rsidR="00F375E5">
        <w:rPr>
          <w:rFonts w:cs="Times New Roman"/>
          <w:szCs w:val="24"/>
        </w:rPr>
        <w:t xml:space="preserve">, как </w:t>
      </w:r>
      <w:r w:rsidR="00F375E5">
        <w:rPr>
          <w:rFonts w:cs="Times New Roman"/>
          <w:szCs w:val="24"/>
          <w:lang w:val="en-US"/>
        </w:rPr>
        <w:t>Windows</w:t>
      </w:r>
      <w:r w:rsidR="00F375E5" w:rsidRPr="00F375E5">
        <w:rPr>
          <w:rFonts w:cs="Times New Roman"/>
          <w:szCs w:val="24"/>
        </w:rPr>
        <w:t xml:space="preserve"> </w:t>
      </w:r>
      <w:r w:rsidR="00F375E5">
        <w:rPr>
          <w:rFonts w:cs="Times New Roman"/>
          <w:szCs w:val="24"/>
          <w:lang w:val="en-US"/>
        </w:rPr>
        <w:t>Presentation</w:t>
      </w:r>
      <w:r w:rsidR="00F375E5" w:rsidRPr="00F375E5">
        <w:rPr>
          <w:rFonts w:cs="Times New Roman"/>
          <w:szCs w:val="24"/>
        </w:rPr>
        <w:t xml:space="preserve"> </w:t>
      </w:r>
      <w:r w:rsidR="00F375E5">
        <w:rPr>
          <w:rFonts w:cs="Times New Roman"/>
          <w:szCs w:val="24"/>
          <w:lang w:val="en-US"/>
        </w:rPr>
        <w:t>Foundation</w:t>
      </w:r>
      <w:r w:rsidR="00F375E5" w:rsidRPr="00F375E5">
        <w:rPr>
          <w:rFonts w:cs="Times New Roman"/>
          <w:szCs w:val="24"/>
        </w:rPr>
        <w:t>(</w:t>
      </w:r>
      <w:r w:rsidRPr="00AA2147">
        <w:rPr>
          <w:rFonts w:cs="Times New Roman"/>
          <w:szCs w:val="24"/>
          <w:lang w:val="en-US"/>
        </w:rPr>
        <w:t>WPF</w:t>
      </w:r>
      <w:r w:rsidR="00F375E5" w:rsidRPr="00F375E5">
        <w:rPr>
          <w:rFonts w:cs="Times New Roman"/>
          <w:szCs w:val="24"/>
        </w:rPr>
        <w:t>)</w:t>
      </w:r>
      <w:r w:rsidR="00F375E5">
        <w:rPr>
          <w:rFonts w:cs="Times New Roman"/>
          <w:szCs w:val="24"/>
        </w:rPr>
        <w:t xml:space="preserve"> на</w:t>
      </w:r>
      <w:r w:rsidRPr="00AA2147">
        <w:rPr>
          <w:rFonts w:cs="Times New Roman"/>
          <w:szCs w:val="24"/>
        </w:rPr>
        <w:t xml:space="preserve"> язык</w:t>
      </w:r>
      <w:r w:rsidR="00F375E5">
        <w:rPr>
          <w:rFonts w:cs="Times New Roman"/>
          <w:szCs w:val="24"/>
        </w:rPr>
        <w:t>е</w:t>
      </w:r>
      <w:r w:rsidRPr="00AA2147">
        <w:rPr>
          <w:rFonts w:cs="Times New Roman"/>
          <w:szCs w:val="24"/>
        </w:rPr>
        <w:t xml:space="preserve"> программирования </w:t>
      </w:r>
      <w:r w:rsidRPr="00AA2147">
        <w:rPr>
          <w:rFonts w:cs="Times New Roman"/>
          <w:szCs w:val="24"/>
          <w:lang w:val="en-US"/>
        </w:rPr>
        <w:t>C</w:t>
      </w:r>
      <w:r w:rsidRPr="00AA2147">
        <w:rPr>
          <w:rFonts w:cs="Times New Roman"/>
          <w:szCs w:val="24"/>
        </w:rPr>
        <w:t xml:space="preserve">#. Для взаимодействия приложения с базой данных использовалась технология </w:t>
      </w:r>
      <w:r w:rsidRPr="00AA2147">
        <w:rPr>
          <w:rFonts w:cs="Times New Roman"/>
          <w:szCs w:val="24"/>
          <w:lang w:val="en-US"/>
        </w:rPr>
        <w:t>ADO</w:t>
      </w:r>
      <w:r w:rsidRPr="00AA2147">
        <w:rPr>
          <w:rFonts w:cs="Times New Roman"/>
          <w:szCs w:val="24"/>
        </w:rPr>
        <w:t>.</w:t>
      </w:r>
      <w:r w:rsidRPr="00AA2147">
        <w:rPr>
          <w:rFonts w:cs="Times New Roman"/>
          <w:szCs w:val="24"/>
          <w:lang w:val="en-US"/>
        </w:rPr>
        <w:t>NET</w:t>
      </w:r>
      <w:r w:rsidRPr="00AA2147">
        <w:rPr>
          <w:rFonts w:cs="Times New Roman"/>
          <w:szCs w:val="24"/>
        </w:rPr>
        <w:t>.</w:t>
      </w:r>
      <w:r w:rsidR="00F375E5" w:rsidRPr="00F375E5">
        <w:t xml:space="preserve"> </w:t>
      </w:r>
      <w:r w:rsidR="00F375E5">
        <w:fldChar w:fldCharType="begin"/>
      </w:r>
      <w:r w:rsidR="00F375E5">
        <w:instrText xml:space="preserve"> HYPERLINK "https://ru.wikipedia.org/wiki/Windows_Presentation_Foundation" </w:instrText>
      </w:r>
      <w:r w:rsidR="00F375E5">
        <w:fldChar w:fldCharType="separate"/>
      </w:r>
    </w:p>
    <w:p w:rsidR="00F87F81" w:rsidRDefault="00F375E5" w:rsidP="00F375E5">
      <w:pPr>
        <w:spacing w:after="0" w:line="240" w:lineRule="auto"/>
        <w:jc w:val="both"/>
        <w:rPr>
          <w:rFonts w:cs="Times New Roman"/>
          <w:szCs w:val="24"/>
        </w:rPr>
      </w:pPr>
      <w:r>
        <w:fldChar w:fldCharType="end"/>
      </w:r>
      <w:r>
        <w:rPr>
          <w:rFonts w:cs="Times New Roman"/>
          <w:szCs w:val="24"/>
        </w:rPr>
        <w:t xml:space="preserve"> </w:t>
      </w:r>
      <w:r w:rsidR="00F87F81">
        <w:rPr>
          <w:rFonts w:cs="Times New Roman"/>
          <w:szCs w:val="24"/>
        </w:rPr>
        <w:br w:type="page"/>
      </w:r>
    </w:p>
    <w:p w:rsidR="00A14216" w:rsidRDefault="00637BB5" w:rsidP="009C114F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1520528"/>
      <w:r w:rsidRPr="00AF0AA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"/>
    </w:p>
    <w:p w:rsidR="00A14216" w:rsidRPr="000A5F52" w:rsidRDefault="00A14216" w:rsidP="00A14216">
      <w:pPr>
        <w:spacing w:after="0"/>
        <w:ind w:firstLine="709"/>
        <w:jc w:val="both"/>
        <w:rPr>
          <w:szCs w:val="28"/>
        </w:rPr>
      </w:pPr>
      <w:r w:rsidRPr="00A14216">
        <w:rPr>
          <w:color w:val="000000"/>
          <w:szCs w:val="28"/>
        </w:rPr>
        <w:t xml:space="preserve">В соответствии с заданием курсового проекта следует создать базу данных (БД) для </w:t>
      </w:r>
      <w:r w:rsidR="000A5F52">
        <w:rPr>
          <w:color w:val="000000"/>
          <w:szCs w:val="28"/>
        </w:rPr>
        <w:t>театра</w:t>
      </w:r>
      <w:r w:rsidRPr="00A14216">
        <w:rPr>
          <w:color w:val="000000"/>
          <w:szCs w:val="28"/>
        </w:rPr>
        <w:t xml:space="preserve"> с использованием программного продукта Microso</w:t>
      </w:r>
      <w:r>
        <w:rPr>
          <w:color w:val="000000"/>
          <w:szCs w:val="28"/>
        </w:rPr>
        <w:t>ft SQL Se</w:t>
      </w:r>
      <w:r w:rsidR="000A5F52">
        <w:rPr>
          <w:color w:val="000000"/>
          <w:szCs w:val="28"/>
        </w:rPr>
        <w:t xml:space="preserve">rver 2017 в которой доступ к данным должен осуществляться с помощью процедур и должен быть проеден импорт данных из </w:t>
      </w:r>
      <w:r w:rsidR="000A5F52">
        <w:rPr>
          <w:color w:val="000000"/>
          <w:szCs w:val="28"/>
          <w:lang w:val="en-US"/>
        </w:rPr>
        <w:t>XML</w:t>
      </w:r>
      <w:r w:rsidR="000A5F52" w:rsidRPr="000A5F52">
        <w:rPr>
          <w:color w:val="000000"/>
          <w:szCs w:val="28"/>
        </w:rPr>
        <w:t xml:space="preserve"> </w:t>
      </w:r>
      <w:r w:rsidR="000A5F52">
        <w:rPr>
          <w:color w:val="000000"/>
          <w:szCs w:val="28"/>
        </w:rPr>
        <w:t xml:space="preserve">файлов, экспорт данных в формат </w:t>
      </w:r>
      <w:r w:rsidR="000A5F52">
        <w:rPr>
          <w:color w:val="000000"/>
          <w:szCs w:val="28"/>
          <w:lang w:val="en-US"/>
        </w:rPr>
        <w:t>XML</w:t>
      </w:r>
      <w:r w:rsidR="000A5F52">
        <w:rPr>
          <w:color w:val="000000"/>
          <w:szCs w:val="28"/>
        </w:rPr>
        <w:t>.</w:t>
      </w:r>
      <w:r w:rsidR="000A5F52" w:rsidRPr="000A5F52">
        <w:rPr>
          <w:color w:val="000000"/>
          <w:szCs w:val="28"/>
        </w:rPr>
        <w:t xml:space="preserve"> </w:t>
      </w:r>
      <w:r w:rsidR="000A5F52">
        <w:rPr>
          <w:color w:val="000000"/>
          <w:szCs w:val="28"/>
        </w:rPr>
        <w:t>База данных должна быть протестирована на производительность и использовать такую технологию, как настройка системы безопасности сервера СУБД.</w:t>
      </w:r>
    </w:p>
    <w:p w:rsidR="00637BB5" w:rsidRPr="00AF0AA1" w:rsidRDefault="00637BB5" w:rsidP="008C014E">
      <w:pPr>
        <w:pStyle w:val="1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0AA1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C01795" w:rsidRPr="00351EB9" w:rsidRDefault="00F87F81" w:rsidP="008C014E">
      <w:pPr>
        <w:pStyle w:val="a5"/>
        <w:numPr>
          <w:ilvl w:val="0"/>
          <w:numId w:val="11"/>
        </w:numPr>
        <w:spacing w:before="360" w:after="360"/>
        <w:ind w:left="0" w:firstLine="709"/>
        <w:outlineLvl w:val="0"/>
        <w:rPr>
          <w:b/>
        </w:rPr>
      </w:pPr>
      <w:bookmarkStart w:id="2" w:name="_Toc531520529"/>
      <w:r w:rsidRPr="00351EB9">
        <w:rPr>
          <w:b/>
        </w:rPr>
        <w:lastRenderedPageBreak/>
        <w:t>Разработка модели базы данных</w:t>
      </w:r>
      <w:bookmarkEnd w:id="2"/>
    </w:p>
    <w:p w:rsidR="00F87F81" w:rsidRPr="00CA734E" w:rsidRDefault="00F87F81" w:rsidP="008C014E">
      <w:pPr>
        <w:ind w:firstLine="709"/>
        <w:jc w:val="both"/>
      </w:pPr>
      <w:r>
        <w:t xml:space="preserve">Для базы данных </w:t>
      </w:r>
      <w:r w:rsidR="00EC01DF">
        <w:t>театра</w:t>
      </w:r>
      <w:r w:rsidR="007B2C8E">
        <w:t xml:space="preserve"> было разработан</w:t>
      </w:r>
      <w:r w:rsidR="00EC01DF">
        <w:t>о 5</w:t>
      </w:r>
      <w:r>
        <w:t xml:space="preserve"> таблиц. На рисунке 1.1 предоставлена структура связей внешних ключей и первичных ключей. База данных была разработана в СУБД </w:t>
      </w:r>
      <w:r>
        <w:rPr>
          <w:lang w:val="en-US"/>
        </w:rPr>
        <w:t>MS</w:t>
      </w:r>
      <w:r w:rsidRPr="00B03932">
        <w:t xml:space="preserve"> </w:t>
      </w:r>
      <w:r>
        <w:rPr>
          <w:lang w:val="en-US"/>
        </w:rPr>
        <w:t>SQL</w:t>
      </w:r>
      <w:r w:rsidRPr="00B03932">
        <w:t xml:space="preserve"> </w:t>
      </w:r>
      <w:r>
        <w:rPr>
          <w:lang w:val="en-US"/>
        </w:rPr>
        <w:t>Server</w:t>
      </w:r>
      <w:r w:rsidR="00CA734E">
        <w:t>.</w:t>
      </w:r>
    </w:p>
    <w:p w:rsidR="007B2C8E" w:rsidRDefault="00EC01DF" w:rsidP="00EC01DF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4325510" cy="4825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769" cy="48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8E" w:rsidRPr="00AA2147" w:rsidRDefault="007B2C8E" w:rsidP="008C014E">
      <w:pPr>
        <w:ind w:firstLine="709"/>
        <w:jc w:val="center"/>
        <w:rPr>
          <w:rFonts w:cs="Times New Roman"/>
          <w:sz w:val="24"/>
        </w:rPr>
      </w:pPr>
      <w:r w:rsidRPr="00AA2147">
        <w:rPr>
          <w:rFonts w:cs="Times New Roman"/>
          <w:sz w:val="24"/>
        </w:rPr>
        <w:t>Рисунок 1.1 – Диаграмма базы данных</w:t>
      </w:r>
    </w:p>
    <w:p w:rsidR="00E936AA" w:rsidRPr="00AA2147" w:rsidRDefault="00E936AA" w:rsidP="008C014E">
      <w:pPr>
        <w:spacing w:after="0"/>
        <w:ind w:firstLine="709"/>
        <w:jc w:val="both"/>
        <w:rPr>
          <w:rFonts w:cs="Times New Roman"/>
        </w:rPr>
      </w:pPr>
      <w:r w:rsidRPr="00AA2147">
        <w:rPr>
          <w:rFonts w:cs="Times New Roman"/>
        </w:rPr>
        <w:t xml:space="preserve">Таблица </w:t>
      </w:r>
      <w:r>
        <w:rPr>
          <w:rFonts w:cs="Times New Roman"/>
          <w:lang w:val="en-US"/>
        </w:rPr>
        <w:t>P</w:t>
      </w:r>
      <w:r w:rsidR="00EC01DF">
        <w:rPr>
          <w:rFonts w:cs="Times New Roman"/>
          <w:lang w:val="en-US"/>
        </w:rPr>
        <w:t>ersonal</w:t>
      </w:r>
      <w:r>
        <w:rPr>
          <w:rFonts w:cs="Times New Roman"/>
        </w:rPr>
        <w:t xml:space="preserve"> предназначена </w:t>
      </w:r>
      <w:r w:rsidR="001B1BE8">
        <w:rPr>
          <w:rFonts w:cs="Times New Roman"/>
        </w:rPr>
        <w:t>для хранения информации о сотрудниках</w:t>
      </w:r>
      <w:r w:rsidRPr="00AA2147">
        <w:rPr>
          <w:rFonts w:cs="Times New Roman"/>
        </w:rPr>
        <w:t>:</w:t>
      </w:r>
    </w:p>
    <w:p w:rsidR="00E936AA" w:rsidRPr="00AA2147" w:rsidRDefault="00EC01DF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</w:rPr>
        <w:t>ID_Person</w:t>
      </w:r>
      <w:r w:rsidR="00E936AA" w:rsidRPr="00AA2147">
        <w:rPr>
          <w:rFonts w:cs="Times New Roman"/>
        </w:rPr>
        <w:t xml:space="preserve"> – уникальный идентификатор;</w:t>
      </w:r>
    </w:p>
    <w:p w:rsidR="00E936AA" w:rsidRPr="00AA2147" w:rsidRDefault="00EC01DF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Name</w:t>
      </w:r>
      <w:r w:rsidR="00E936AA" w:rsidRPr="00AA2147">
        <w:rPr>
          <w:rFonts w:cs="Times New Roman"/>
          <w:lang w:val="en-US"/>
        </w:rPr>
        <w:t xml:space="preserve"> – </w:t>
      </w:r>
      <w:r w:rsidR="00B50B67">
        <w:rPr>
          <w:rFonts w:cs="Times New Roman"/>
        </w:rPr>
        <w:t>имя сотрудника</w:t>
      </w:r>
      <w:r w:rsidR="00E936AA" w:rsidRPr="00AA2147">
        <w:rPr>
          <w:rFonts w:cs="Times New Roman"/>
        </w:rPr>
        <w:t>;</w:t>
      </w:r>
    </w:p>
    <w:p w:rsidR="00E936AA" w:rsidRPr="00AA2147" w:rsidRDefault="00EC01DF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Surname</w:t>
      </w:r>
      <w:r w:rsidR="00E936AA" w:rsidRPr="00AA2147">
        <w:rPr>
          <w:rFonts w:cs="Times New Roman"/>
          <w:lang w:val="en-US"/>
        </w:rPr>
        <w:t xml:space="preserve"> – </w:t>
      </w:r>
      <w:r w:rsidR="00B50B67">
        <w:rPr>
          <w:rFonts w:cs="Times New Roman"/>
        </w:rPr>
        <w:t>фамилия сотрудника</w:t>
      </w:r>
      <w:r w:rsidR="00E936AA" w:rsidRPr="00AA2147">
        <w:rPr>
          <w:rFonts w:cs="Times New Roman"/>
        </w:rPr>
        <w:t>;</w:t>
      </w:r>
    </w:p>
    <w:p w:rsidR="00E936AA" w:rsidRPr="00AA2147" w:rsidRDefault="00EC01DF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Patronymic</w:t>
      </w:r>
      <w:r w:rsidR="00E936AA">
        <w:rPr>
          <w:rFonts w:cs="Times New Roman"/>
        </w:rPr>
        <w:t xml:space="preserve"> – </w:t>
      </w:r>
      <w:r w:rsidR="00B50B67">
        <w:rPr>
          <w:rFonts w:cs="Times New Roman"/>
        </w:rPr>
        <w:t xml:space="preserve">отчество сотрудника </w:t>
      </w:r>
      <w:r w:rsidR="00E936AA" w:rsidRPr="00AA2147">
        <w:rPr>
          <w:rFonts w:cs="Times New Roman"/>
        </w:rPr>
        <w:t>;</w:t>
      </w:r>
    </w:p>
    <w:p w:rsidR="00E936AA" w:rsidRPr="00AA2147" w:rsidRDefault="00EC01DF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Gender</w:t>
      </w:r>
      <w:r w:rsidR="00E936AA" w:rsidRPr="00AA2147">
        <w:rPr>
          <w:rFonts w:cs="Times New Roman"/>
          <w:lang w:val="en-US"/>
        </w:rPr>
        <w:t xml:space="preserve"> – </w:t>
      </w:r>
      <w:r w:rsidR="00B50B67">
        <w:rPr>
          <w:rFonts w:cs="Times New Roman"/>
        </w:rPr>
        <w:t>пол</w:t>
      </w:r>
      <w:r w:rsidR="00E936AA" w:rsidRPr="00AA2147">
        <w:rPr>
          <w:rFonts w:cs="Times New Roman"/>
          <w:lang w:val="en-US"/>
        </w:rPr>
        <w:t>;</w:t>
      </w:r>
    </w:p>
    <w:p w:rsidR="00E936AA" w:rsidRDefault="00EC01DF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Birthday</w:t>
      </w:r>
      <w:r w:rsidR="00E936AA" w:rsidRPr="00E936AA">
        <w:rPr>
          <w:rFonts w:cs="Times New Roman"/>
          <w:lang w:val="en-US"/>
        </w:rPr>
        <w:t xml:space="preserve"> – </w:t>
      </w:r>
      <w:r w:rsidR="00B50B67">
        <w:rPr>
          <w:rFonts w:cs="Times New Roman"/>
        </w:rPr>
        <w:t>дата рождения</w:t>
      </w:r>
      <w:r>
        <w:rPr>
          <w:rFonts w:cs="Times New Roman"/>
        </w:rPr>
        <w:t>;</w:t>
      </w:r>
    </w:p>
    <w:p w:rsidR="00E936AA" w:rsidRDefault="00EC01DF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 xml:space="preserve">Mobile </w:t>
      </w:r>
      <w:r w:rsidR="00E936AA">
        <w:rPr>
          <w:rFonts w:cs="Times New Roman"/>
          <w:lang w:val="en-US"/>
        </w:rPr>
        <w:t xml:space="preserve">– </w:t>
      </w:r>
      <w:r w:rsidR="00B50B67">
        <w:rPr>
          <w:rFonts w:cs="Times New Roman"/>
        </w:rPr>
        <w:t>мобильный телефон</w:t>
      </w:r>
      <w:r>
        <w:rPr>
          <w:rFonts w:cs="Times New Roman"/>
        </w:rPr>
        <w:t>;</w:t>
      </w:r>
    </w:p>
    <w:p w:rsidR="00EC01DF" w:rsidRDefault="00B50B67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NameOfRole</w:t>
      </w:r>
      <w:r w:rsidR="00EC01DF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должность сотрудника</w:t>
      </w:r>
      <w:r w:rsidR="00EC01DF">
        <w:rPr>
          <w:rFonts w:cs="Times New Roman"/>
        </w:rPr>
        <w:t>;</w:t>
      </w:r>
    </w:p>
    <w:p w:rsidR="00EC01DF" w:rsidRDefault="00B50B67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Experience</w:t>
      </w:r>
      <w:r w:rsidR="00EC01DF">
        <w:rPr>
          <w:rFonts w:cs="Times New Roman"/>
          <w:lang w:val="en-US"/>
        </w:rPr>
        <w:t xml:space="preserve"> – </w:t>
      </w:r>
      <w:r>
        <w:rPr>
          <w:rFonts w:cs="Times New Roman"/>
        </w:rPr>
        <w:t>опыт работы</w:t>
      </w:r>
      <w:r w:rsidR="00EC01DF">
        <w:rPr>
          <w:rFonts w:cs="Times New Roman"/>
        </w:rPr>
        <w:t>;</w:t>
      </w:r>
    </w:p>
    <w:p w:rsidR="00EC01DF" w:rsidRDefault="00B50B67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Salary</w:t>
      </w:r>
      <w:r w:rsidR="00EC01DF">
        <w:rPr>
          <w:rFonts w:cs="Times New Roman"/>
          <w:lang w:val="en-US"/>
        </w:rPr>
        <w:t xml:space="preserve"> – </w:t>
      </w:r>
      <w:r>
        <w:rPr>
          <w:rFonts w:cs="Times New Roman"/>
        </w:rPr>
        <w:t>зарплата сотрудника</w:t>
      </w:r>
      <w:r w:rsidR="00EC01DF">
        <w:rPr>
          <w:rFonts w:cs="Times New Roman"/>
        </w:rPr>
        <w:t>;</w:t>
      </w:r>
    </w:p>
    <w:p w:rsidR="00B50B67" w:rsidRPr="00E936AA" w:rsidRDefault="00B50B67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lastRenderedPageBreak/>
        <w:t>Bankcard</w:t>
      </w:r>
      <w:r w:rsidRPr="00B50B67">
        <w:rPr>
          <w:rFonts w:cs="Times New Roman"/>
        </w:rPr>
        <w:t>_</w:t>
      </w:r>
      <w:r>
        <w:rPr>
          <w:rFonts w:cs="Times New Roman"/>
          <w:lang w:val="en-US"/>
        </w:rPr>
        <w:t>number</w:t>
      </w:r>
      <w:r w:rsidRPr="00B50B67">
        <w:rPr>
          <w:rFonts w:cs="Times New Roman"/>
        </w:rPr>
        <w:t xml:space="preserve"> – </w:t>
      </w:r>
      <w:r>
        <w:rPr>
          <w:rFonts w:cs="Times New Roman"/>
        </w:rPr>
        <w:t>номер банковской карты.</w:t>
      </w:r>
    </w:p>
    <w:p w:rsidR="00E936AA" w:rsidRPr="00AA2147" w:rsidRDefault="00E936AA" w:rsidP="008C014E">
      <w:pPr>
        <w:spacing w:after="0"/>
        <w:ind w:firstLine="709"/>
        <w:jc w:val="both"/>
        <w:rPr>
          <w:rFonts w:cs="Times New Roman"/>
        </w:rPr>
      </w:pPr>
      <w:r w:rsidRPr="00AA2147">
        <w:rPr>
          <w:rFonts w:cs="Times New Roman"/>
        </w:rPr>
        <w:t xml:space="preserve">Таблица </w:t>
      </w:r>
      <w:r w:rsidR="00B50B67">
        <w:rPr>
          <w:rFonts w:cs="Times New Roman"/>
          <w:lang w:val="en-US"/>
        </w:rPr>
        <w:t>Spectacle</w:t>
      </w:r>
      <w:r>
        <w:rPr>
          <w:rFonts w:cs="Times New Roman"/>
        </w:rPr>
        <w:t xml:space="preserve"> предназначена</w:t>
      </w:r>
      <w:r w:rsidRPr="00AA2147">
        <w:rPr>
          <w:rFonts w:cs="Times New Roman"/>
        </w:rPr>
        <w:t xml:space="preserve"> для хранения </w:t>
      </w:r>
      <w:r w:rsidR="001B1BE8">
        <w:rPr>
          <w:rFonts w:cs="Times New Roman"/>
        </w:rPr>
        <w:t>информации о спектаклях</w:t>
      </w:r>
      <w:r w:rsidRPr="00AA2147">
        <w:rPr>
          <w:rFonts w:cs="Times New Roman"/>
        </w:rPr>
        <w:t>:</w:t>
      </w:r>
    </w:p>
    <w:p w:rsidR="00E936AA" w:rsidRPr="00AA2147" w:rsidRDefault="001B1BE8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ID_Spectacle</w:t>
      </w:r>
      <w:r w:rsidR="00E936AA" w:rsidRPr="00AA2147">
        <w:rPr>
          <w:rFonts w:cs="Times New Roman"/>
        </w:rPr>
        <w:t xml:space="preserve"> – уникальный идентификатор;</w:t>
      </w:r>
    </w:p>
    <w:p w:rsidR="00E936AA" w:rsidRPr="00AA2147" w:rsidRDefault="001B1BE8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NameOfSpectacle</w:t>
      </w:r>
      <w:r w:rsidR="00E936AA" w:rsidRPr="00AA2147">
        <w:rPr>
          <w:rFonts w:cs="Times New Roman"/>
        </w:rPr>
        <w:t xml:space="preserve"> </w:t>
      </w:r>
      <w:r w:rsidR="00E936AA" w:rsidRPr="00AA2147">
        <w:rPr>
          <w:rFonts w:cs="Times New Roman"/>
          <w:lang w:val="en-US"/>
        </w:rPr>
        <w:t>–</w:t>
      </w:r>
      <w:r w:rsidR="00E936AA" w:rsidRPr="00AA2147">
        <w:rPr>
          <w:rFonts w:cs="Times New Roman"/>
        </w:rPr>
        <w:t xml:space="preserve"> </w:t>
      </w:r>
      <w:r w:rsidR="004326FC">
        <w:rPr>
          <w:rFonts w:cs="Times New Roman"/>
        </w:rPr>
        <w:t>название спектакля</w:t>
      </w:r>
      <w:r w:rsidR="00E936AA" w:rsidRPr="00AA2147">
        <w:rPr>
          <w:rFonts w:cs="Times New Roman"/>
        </w:rPr>
        <w:t>;</w:t>
      </w:r>
    </w:p>
    <w:p w:rsidR="00E936AA" w:rsidRPr="00AA2147" w:rsidRDefault="001B1BE8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Description</w:t>
      </w:r>
      <w:r w:rsidR="00E936AA" w:rsidRPr="00AA2147">
        <w:rPr>
          <w:rFonts w:cs="Times New Roman"/>
          <w:lang w:val="en-US"/>
        </w:rPr>
        <w:t xml:space="preserve"> – </w:t>
      </w:r>
      <w:r w:rsidR="004326FC">
        <w:rPr>
          <w:rFonts w:cs="Times New Roman"/>
        </w:rPr>
        <w:t>описание</w:t>
      </w:r>
      <w:r w:rsidR="00E936AA" w:rsidRPr="00AA2147">
        <w:rPr>
          <w:rFonts w:cs="Times New Roman"/>
        </w:rPr>
        <w:t>;</w:t>
      </w:r>
    </w:p>
    <w:p w:rsidR="00E936AA" w:rsidRPr="00AA2147" w:rsidRDefault="001B1BE8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AccountingSpectacle</w:t>
      </w:r>
      <w:r w:rsidR="00E936AA" w:rsidRPr="00AA2147">
        <w:rPr>
          <w:rFonts w:cs="Times New Roman"/>
        </w:rPr>
        <w:t xml:space="preserve"> </w:t>
      </w:r>
      <w:r w:rsidR="00E936AA" w:rsidRPr="00AA2147">
        <w:rPr>
          <w:rFonts w:cs="Times New Roman"/>
          <w:lang w:val="en-US"/>
        </w:rPr>
        <w:t>–</w:t>
      </w:r>
      <w:r w:rsidR="00E936AA" w:rsidRPr="00AA2147">
        <w:rPr>
          <w:rFonts w:cs="Times New Roman"/>
        </w:rPr>
        <w:t xml:space="preserve"> </w:t>
      </w:r>
      <w:r w:rsidR="004326FC">
        <w:rPr>
          <w:rFonts w:cs="Times New Roman"/>
        </w:rPr>
        <w:t>учет иностранных спектаклей</w:t>
      </w:r>
      <w:r w:rsidR="00E936AA" w:rsidRPr="00AA2147">
        <w:rPr>
          <w:rFonts w:cs="Times New Roman"/>
        </w:rPr>
        <w:t>.</w:t>
      </w:r>
    </w:p>
    <w:p w:rsidR="00E936AA" w:rsidRPr="00AA2147" w:rsidRDefault="00E936AA" w:rsidP="008C014E">
      <w:pPr>
        <w:spacing w:after="0"/>
        <w:ind w:firstLine="709"/>
        <w:jc w:val="both"/>
        <w:rPr>
          <w:rFonts w:cs="Times New Roman"/>
        </w:rPr>
      </w:pPr>
      <w:r w:rsidRPr="00AA2147">
        <w:rPr>
          <w:rFonts w:cs="Times New Roman"/>
        </w:rPr>
        <w:t xml:space="preserve">Таблица </w:t>
      </w:r>
      <w:r w:rsidR="001B1BE8">
        <w:rPr>
          <w:rFonts w:cs="Times New Roman"/>
          <w:lang w:val="en-US"/>
        </w:rPr>
        <w:t>Peromance</w:t>
      </w:r>
      <w:r w:rsidRPr="00AA2147">
        <w:rPr>
          <w:rFonts w:cs="Times New Roman"/>
        </w:rPr>
        <w:t xml:space="preserve"> предназначенная для </w:t>
      </w:r>
      <w:r w:rsidR="001B1BE8">
        <w:rPr>
          <w:rFonts w:cs="Times New Roman"/>
        </w:rPr>
        <w:t xml:space="preserve">осуществления связи многиие-ко-многим между таблицами </w:t>
      </w:r>
      <w:r w:rsidR="001B1BE8">
        <w:rPr>
          <w:rFonts w:cs="Times New Roman"/>
          <w:lang w:val="en-US"/>
        </w:rPr>
        <w:t>Personal</w:t>
      </w:r>
      <w:r w:rsidR="001B1BE8" w:rsidRPr="001B1BE8">
        <w:rPr>
          <w:rFonts w:cs="Times New Roman"/>
        </w:rPr>
        <w:t xml:space="preserve"> </w:t>
      </w:r>
      <w:r w:rsidR="001B1BE8">
        <w:rPr>
          <w:rFonts w:cs="Times New Roman"/>
        </w:rPr>
        <w:t xml:space="preserve">и </w:t>
      </w:r>
      <w:r w:rsidR="001B1BE8">
        <w:rPr>
          <w:rFonts w:cs="Times New Roman"/>
          <w:lang w:val="en-US"/>
        </w:rPr>
        <w:t>Spectacle</w:t>
      </w:r>
      <w:r w:rsidR="001B1BE8" w:rsidRPr="001B1BE8">
        <w:rPr>
          <w:rFonts w:cs="Times New Roman"/>
        </w:rPr>
        <w:t xml:space="preserve"> </w:t>
      </w:r>
      <w:r w:rsidR="001B1BE8">
        <w:rPr>
          <w:rFonts w:cs="Times New Roman"/>
        </w:rPr>
        <w:t>соответсвенно</w:t>
      </w:r>
      <w:r w:rsidRPr="00AA2147">
        <w:rPr>
          <w:rFonts w:cs="Times New Roman"/>
        </w:rPr>
        <w:t>:</w:t>
      </w:r>
    </w:p>
    <w:p w:rsidR="00E936AA" w:rsidRPr="00AA2147" w:rsidRDefault="006845F0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ID</w:t>
      </w:r>
      <w:r w:rsidRPr="00B474A7">
        <w:rPr>
          <w:rFonts w:cs="Times New Roman"/>
        </w:rPr>
        <w:t>_</w:t>
      </w:r>
      <w:r>
        <w:rPr>
          <w:rFonts w:cs="Times New Roman"/>
          <w:lang w:val="en-US"/>
        </w:rPr>
        <w:t>Person</w:t>
      </w:r>
      <w:r w:rsidR="00E936AA" w:rsidRPr="00AA2147">
        <w:rPr>
          <w:rFonts w:cs="Times New Roman"/>
        </w:rPr>
        <w:t xml:space="preserve"> – уникальный идентификатор</w:t>
      </w:r>
      <w:r w:rsidR="00B474A7">
        <w:rPr>
          <w:rFonts w:cs="Times New Roman"/>
        </w:rPr>
        <w:t xml:space="preserve"> сотрудника</w:t>
      </w:r>
      <w:r w:rsidR="00E936AA" w:rsidRPr="00AA2147">
        <w:rPr>
          <w:rFonts w:cs="Times New Roman"/>
        </w:rPr>
        <w:t>;</w:t>
      </w:r>
    </w:p>
    <w:p w:rsidR="00E936AA" w:rsidRPr="00AA2147" w:rsidRDefault="006845F0" w:rsidP="008C014E">
      <w:pPr>
        <w:pStyle w:val="a5"/>
        <w:numPr>
          <w:ilvl w:val="0"/>
          <w:numId w:val="5"/>
        </w:numPr>
        <w:tabs>
          <w:tab w:val="left" w:pos="1134"/>
          <w:tab w:val="left" w:pos="1560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ID</w:t>
      </w:r>
      <w:r w:rsidRPr="00B474A7">
        <w:rPr>
          <w:rFonts w:cs="Times New Roman"/>
        </w:rPr>
        <w:t>_</w:t>
      </w:r>
      <w:r>
        <w:rPr>
          <w:rFonts w:cs="Times New Roman"/>
          <w:lang w:val="en-US"/>
        </w:rPr>
        <w:t>Spectacle</w:t>
      </w:r>
      <w:r w:rsidR="00E936AA" w:rsidRPr="00B474A7">
        <w:rPr>
          <w:rFonts w:cs="Times New Roman"/>
        </w:rPr>
        <w:t xml:space="preserve"> – </w:t>
      </w:r>
      <w:r w:rsidR="00B474A7" w:rsidRPr="00AA2147">
        <w:rPr>
          <w:rFonts w:cs="Times New Roman"/>
        </w:rPr>
        <w:t>уникальный идентификато</w:t>
      </w:r>
      <w:r w:rsidR="00B474A7">
        <w:rPr>
          <w:rFonts w:cs="Times New Roman"/>
        </w:rPr>
        <w:t>р спектакля</w:t>
      </w:r>
      <w:r w:rsidR="00E936AA" w:rsidRPr="00AA2147">
        <w:rPr>
          <w:rFonts w:cs="Times New Roman"/>
        </w:rPr>
        <w:t>;</w:t>
      </w:r>
    </w:p>
    <w:p w:rsidR="00E936AA" w:rsidRPr="00AA2147" w:rsidRDefault="00E936AA" w:rsidP="008C014E">
      <w:pPr>
        <w:spacing w:after="0"/>
        <w:ind w:firstLine="709"/>
        <w:jc w:val="both"/>
        <w:rPr>
          <w:rFonts w:cs="Times New Roman"/>
        </w:rPr>
      </w:pPr>
      <w:r w:rsidRPr="00AA2147">
        <w:rPr>
          <w:rFonts w:cs="Times New Roman"/>
        </w:rPr>
        <w:t xml:space="preserve">Таблица </w:t>
      </w:r>
      <w:r w:rsidR="004326FC">
        <w:rPr>
          <w:rFonts w:cs="Times New Roman"/>
          <w:lang w:val="en-US"/>
        </w:rPr>
        <w:t>Shedule</w:t>
      </w:r>
      <w:r w:rsidR="004326FC" w:rsidRPr="004326FC">
        <w:rPr>
          <w:rFonts w:cs="Times New Roman"/>
        </w:rPr>
        <w:t xml:space="preserve"> </w:t>
      </w:r>
      <w:r w:rsidR="004326FC">
        <w:rPr>
          <w:rFonts w:cs="Times New Roman"/>
        </w:rPr>
        <w:t>предназначена для хранения информации о дате проведения спектаклей</w:t>
      </w:r>
      <w:r w:rsidRPr="00AA2147">
        <w:rPr>
          <w:rFonts w:cs="Times New Roman"/>
        </w:rPr>
        <w:t>:</w:t>
      </w:r>
    </w:p>
    <w:p w:rsidR="00E936AA" w:rsidRPr="00AA2147" w:rsidRDefault="004326FC" w:rsidP="008C014E">
      <w:pPr>
        <w:pStyle w:val="a5"/>
        <w:numPr>
          <w:ilvl w:val="0"/>
          <w:numId w:val="6"/>
        </w:numPr>
        <w:tabs>
          <w:tab w:val="left" w:pos="1134"/>
        </w:tabs>
        <w:ind w:left="142" w:firstLine="709"/>
        <w:rPr>
          <w:rFonts w:cs="Times New Roman"/>
        </w:rPr>
      </w:pPr>
      <w:r>
        <w:rPr>
          <w:rFonts w:cs="Times New Roman"/>
          <w:lang w:val="en-US"/>
        </w:rPr>
        <w:t>ID_Shedule</w:t>
      </w:r>
      <w:r w:rsidR="00E936AA" w:rsidRPr="00AA2147">
        <w:rPr>
          <w:rFonts w:cs="Times New Roman"/>
        </w:rPr>
        <w:t xml:space="preserve"> – уникальный идентификатор;</w:t>
      </w:r>
    </w:p>
    <w:p w:rsidR="00E936AA" w:rsidRPr="00AA2147" w:rsidRDefault="00C427C2" w:rsidP="008C014E">
      <w:pPr>
        <w:pStyle w:val="a5"/>
        <w:numPr>
          <w:ilvl w:val="0"/>
          <w:numId w:val="6"/>
        </w:numPr>
        <w:tabs>
          <w:tab w:val="left" w:pos="1134"/>
        </w:tabs>
        <w:ind w:left="142" w:firstLine="709"/>
        <w:rPr>
          <w:rFonts w:cs="Times New Roman"/>
        </w:rPr>
      </w:pPr>
      <w:r>
        <w:rPr>
          <w:rFonts w:cs="Times New Roman"/>
          <w:lang w:val="en-US"/>
        </w:rPr>
        <w:t>ID_Spectacle</w:t>
      </w:r>
      <w:r w:rsidR="00E936AA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идентификатор спектакля</w:t>
      </w:r>
      <w:r w:rsidR="00E936AA" w:rsidRPr="00AA2147">
        <w:rPr>
          <w:rFonts w:cs="Times New Roman"/>
        </w:rPr>
        <w:t>;</w:t>
      </w:r>
    </w:p>
    <w:p w:rsidR="00E936AA" w:rsidRPr="00AA2147" w:rsidRDefault="00C427C2" w:rsidP="008C014E">
      <w:pPr>
        <w:pStyle w:val="a5"/>
        <w:numPr>
          <w:ilvl w:val="0"/>
          <w:numId w:val="6"/>
        </w:numPr>
        <w:tabs>
          <w:tab w:val="left" w:pos="1134"/>
        </w:tabs>
        <w:ind w:left="142" w:firstLine="709"/>
        <w:rPr>
          <w:rFonts w:cs="Times New Roman"/>
        </w:rPr>
      </w:pPr>
      <w:r>
        <w:rPr>
          <w:rFonts w:cs="Times New Roman"/>
          <w:lang w:val="en-US"/>
        </w:rPr>
        <w:t>Data</w:t>
      </w:r>
      <w:r w:rsidRPr="00C427C2">
        <w:rPr>
          <w:rFonts w:cs="Times New Roman"/>
        </w:rPr>
        <w:t>_</w:t>
      </w:r>
      <w:r>
        <w:rPr>
          <w:rFonts w:cs="Times New Roman"/>
          <w:lang w:val="en-US"/>
        </w:rPr>
        <w:t>Time</w:t>
      </w:r>
      <w:r w:rsidRPr="00C427C2">
        <w:rPr>
          <w:rFonts w:cs="Times New Roman"/>
        </w:rPr>
        <w:t xml:space="preserve"> </w:t>
      </w:r>
      <w:r w:rsidR="00E936AA" w:rsidRPr="00AA2147">
        <w:rPr>
          <w:rFonts w:cs="Times New Roman"/>
        </w:rPr>
        <w:t xml:space="preserve">– </w:t>
      </w:r>
      <w:r>
        <w:rPr>
          <w:rFonts w:cs="Times New Roman"/>
        </w:rPr>
        <w:t>дата проведения</w:t>
      </w:r>
      <w:r w:rsidR="00E936AA" w:rsidRPr="00AA2147">
        <w:rPr>
          <w:rFonts w:cs="Times New Roman"/>
        </w:rPr>
        <w:t>.</w:t>
      </w:r>
    </w:p>
    <w:p w:rsidR="00E936AA" w:rsidRPr="00AA2147" w:rsidRDefault="00E936AA" w:rsidP="008C014E">
      <w:pPr>
        <w:spacing w:after="0"/>
        <w:ind w:firstLine="709"/>
        <w:jc w:val="both"/>
        <w:rPr>
          <w:rFonts w:cs="Times New Roman"/>
        </w:rPr>
      </w:pPr>
      <w:r w:rsidRPr="00AA2147">
        <w:rPr>
          <w:rFonts w:cs="Times New Roman"/>
        </w:rPr>
        <w:t xml:space="preserve">Таблица </w:t>
      </w:r>
      <w:r w:rsidR="00336454">
        <w:rPr>
          <w:rFonts w:cs="Times New Roman"/>
          <w:lang w:val="en-US"/>
        </w:rPr>
        <w:t>Ticket</w:t>
      </w:r>
      <w:r w:rsidRPr="00AA2147">
        <w:rPr>
          <w:rFonts w:cs="Times New Roman"/>
        </w:rPr>
        <w:t xml:space="preserve"> </w:t>
      </w:r>
      <w:r w:rsidR="00253299">
        <w:rPr>
          <w:rFonts w:cs="Times New Roman"/>
        </w:rPr>
        <w:t>хранит поставки</w:t>
      </w:r>
      <w:r w:rsidRPr="00AA2147">
        <w:rPr>
          <w:rFonts w:cs="Times New Roman"/>
        </w:rPr>
        <w:t xml:space="preserve"> товара:</w:t>
      </w:r>
    </w:p>
    <w:p w:rsidR="00E936AA" w:rsidRPr="00AA2147" w:rsidRDefault="00336454" w:rsidP="008C014E">
      <w:pPr>
        <w:pStyle w:val="a5"/>
        <w:numPr>
          <w:ilvl w:val="0"/>
          <w:numId w:val="3"/>
        </w:numPr>
        <w:ind w:left="0" w:firstLine="709"/>
        <w:rPr>
          <w:rFonts w:cs="Times New Roman"/>
        </w:rPr>
      </w:pPr>
      <w:r>
        <w:rPr>
          <w:rFonts w:cs="Times New Roman"/>
          <w:lang w:val="en-US"/>
        </w:rPr>
        <w:t>ID_Ticket</w:t>
      </w:r>
      <w:r w:rsidR="00E936AA" w:rsidRPr="00AA2147">
        <w:rPr>
          <w:rFonts w:cs="Times New Roman"/>
        </w:rPr>
        <w:t xml:space="preserve"> – уникальный идентификатор;</w:t>
      </w:r>
    </w:p>
    <w:p w:rsidR="00E936AA" w:rsidRPr="00AA2147" w:rsidRDefault="00336454" w:rsidP="008C014E">
      <w:pPr>
        <w:pStyle w:val="a5"/>
        <w:numPr>
          <w:ilvl w:val="0"/>
          <w:numId w:val="3"/>
        </w:numPr>
        <w:ind w:left="0" w:firstLine="709"/>
        <w:rPr>
          <w:rFonts w:cs="Times New Roman"/>
        </w:rPr>
      </w:pPr>
      <w:r>
        <w:rPr>
          <w:rFonts w:cs="Times New Roman"/>
          <w:lang w:val="en-US"/>
        </w:rPr>
        <w:t>ID_Shedule</w:t>
      </w:r>
      <w:r w:rsidR="00E936AA" w:rsidRPr="00AA2147">
        <w:rPr>
          <w:rFonts w:cs="Times New Roman"/>
        </w:rPr>
        <w:t xml:space="preserve"> – </w:t>
      </w:r>
      <w:r>
        <w:rPr>
          <w:rFonts w:cs="Times New Roman"/>
        </w:rPr>
        <w:t>идентификатор расписания</w:t>
      </w:r>
      <w:r w:rsidR="00E936AA" w:rsidRPr="00AA2147">
        <w:rPr>
          <w:rFonts w:cs="Times New Roman"/>
        </w:rPr>
        <w:t>;</w:t>
      </w:r>
    </w:p>
    <w:p w:rsidR="00E936AA" w:rsidRPr="00AA2147" w:rsidRDefault="00336454" w:rsidP="008C014E">
      <w:pPr>
        <w:pStyle w:val="a5"/>
        <w:numPr>
          <w:ilvl w:val="0"/>
          <w:numId w:val="3"/>
        </w:numPr>
        <w:ind w:left="0" w:firstLine="709"/>
        <w:rPr>
          <w:rFonts w:cs="Times New Roman"/>
        </w:rPr>
      </w:pPr>
      <w:r>
        <w:rPr>
          <w:rFonts w:cs="Times New Roman"/>
          <w:lang w:val="en-US"/>
        </w:rPr>
        <w:t>Price</w:t>
      </w:r>
      <w:r w:rsidR="00E936AA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цена билета</w:t>
      </w:r>
      <w:r w:rsidR="00E936AA" w:rsidRPr="00AA2147">
        <w:rPr>
          <w:rFonts w:cs="Times New Roman"/>
        </w:rPr>
        <w:t>;</w:t>
      </w:r>
    </w:p>
    <w:p w:rsidR="00E936AA" w:rsidRPr="00B722F7" w:rsidRDefault="00336454" w:rsidP="00B722F7">
      <w:pPr>
        <w:pStyle w:val="a5"/>
        <w:numPr>
          <w:ilvl w:val="0"/>
          <w:numId w:val="3"/>
        </w:numPr>
        <w:ind w:left="0" w:firstLine="709"/>
        <w:rPr>
          <w:rFonts w:cs="Times New Roman"/>
        </w:rPr>
      </w:pPr>
      <w:r>
        <w:rPr>
          <w:rFonts w:cs="Times New Roman"/>
          <w:lang w:val="en-US"/>
        </w:rPr>
        <w:t>Count</w:t>
      </w:r>
      <w:r w:rsidR="00E936AA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количество билетов</w:t>
      </w:r>
      <w:r w:rsidR="00E936AA" w:rsidRPr="00AA2147">
        <w:rPr>
          <w:rFonts w:cs="Times New Roman"/>
          <w:lang w:val="en-US"/>
        </w:rPr>
        <w:t>;</w:t>
      </w:r>
    </w:p>
    <w:p w:rsidR="00253299" w:rsidRDefault="00E936AA" w:rsidP="008C014E">
      <w:pPr>
        <w:spacing w:after="0"/>
        <w:ind w:firstLine="709"/>
        <w:jc w:val="both"/>
        <w:rPr>
          <w:rFonts w:cs="Times New Roman"/>
        </w:rPr>
      </w:pPr>
      <w:r w:rsidRPr="00AA2147">
        <w:rPr>
          <w:rFonts w:cs="Times New Roman"/>
        </w:rPr>
        <w:t>Скрипты для создания всех таблиц базы дан</w:t>
      </w:r>
      <w:r w:rsidR="00330808">
        <w:rPr>
          <w:rFonts w:cs="Times New Roman"/>
        </w:rPr>
        <w:t>ных предоставлены в корне прилагаемого диска.</w:t>
      </w:r>
    </w:p>
    <w:p w:rsidR="00253299" w:rsidRDefault="00253299" w:rsidP="008C014E">
      <w:pPr>
        <w:ind w:firstLine="709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7B2C8E" w:rsidRPr="00A337EB" w:rsidRDefault="00253299" w:rsidP="008C014E">
      <w:pPr>
        <w:pStyle w:val="a5"/>
        <w:numPr>
          <w:ilvl w:val="0"/>
          <w:numId w:val="11"/>
        </w:numPr>
        <w:spacing w:before="360" w:after="360"/>
        <w:ind w:left="0" w:firstLine="709"/>
        <w:outlineLvl w:val="0"/>
        <w:rPr>
          <w:b/>
        </w:rPr>
      </w:pPr>
      <w:bookmarkStart w:id="3" w:name="_Toc531520530"/>
      <w:r w:rsidRPr="00A337EB">
        <w:rPr>
          <w:b/>
        </w:rPr>
        <w:lastRenderedPageBreak/>
        <w:t>Разработка необходимых объектов</w:t>
      </w:r>
      <w:bookmarkEnd w:id="3"/>
    </w:p>
    <w:p w:rsidR="00253299" w:rsidRPr="00DB3526" w:rsidRDefault="00253299" w:rsidP="008C014E">
      <w:pPr>
        <w:spacing w:after="0" w:line="240" w:lineRule="auto"/>
        <w:ind w:firstLine="709"/>
        <w:jc w:val="both"/>
      </w:pPr>
      <w:r>
        <w:t xml:space="preserve">База данных данного курсового проекта содержит следующие объекты: таблицы, хранимые процедуры, </w:t>
      </w:r>
      <w:r w:rsidR="005226ED">
        <w:t>индексы</w:t>
      </w:r>
      <w:r>
        <w:t>. Подробное описание представлено в главе 2.</w:t>
      </w:r>
    </w:p>
    <w:p w:rsidR="00253299" w:rsidRPr="00A337EB" w:rsidRDefault="000D1A99" w:rsidP="008C014E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1520531"/>
      <w:r w:rsidRPr="00A337EB">
        <w:rPr>
          <w:rFonts w:ascii="Times New Roman" w:hAnsi="Times New Roman" w:cs="Times New Roman"/>
          <w:b/>
          <w:color w:val="auto"/>
          <w:sz w:val="28"/>
          <w:szCs w:val="28"/>
        </w:rPr>
        <w:t>2.1 Таблицы</w:t>
      </w:r>
      <w:bookmarkEnd w:id="4"/>
    </w:p>
    <w:p w:rsidR="000D1A99" w:rsidRDefault="000D1A99" w:rsidP="008C014E">
      <w:pPr>
        <w:spacing w:after="0"/>
        <w:ind w:firstLine="709"/>
        <w:jc w:val="both"/>
      </w:pPr>
      <w:r>
        <w:t xml:space="preserve">База данных </w:t>
      </w:r>
      <w:r w:rsidR="000956D4">
        <w:t>театра содержит 5</w:t>
      </w:r>
      <w:r>
        <w:t xml:space="preserve"> таблиц, которые описаны в главе 1. </w:t>
      </w:r>
      <w:r>
        <w:rPr>
          <w:lang w:val="en-US"/>
        </w:rPr>
        <w:t>SQL</w:t>
      </w:r>
      <w:r w:rsidRPr="00904C60">
        <w:t>-</w:t>
      </w:r>
      <w:r>
        <w:t xml:space="preserve">скрипты </w:t>
      </w:r>
      <w:r w:rsidR="00330808">
        <w:t>для создания таблиц находятся на прилагаемом к записке диске.</w:t>
      </w:r>
    </w:p>
    <w:p w:rsidR="000D1A99" w:rsidRPr="00A337EB" w:rsidRDefault="00064E7E" w:rsidP="008C014E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1520533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="000D1A99" w:rsidRPr="00A337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Хранимые процедуры</w:t>
      </w:r>
      <w:bookmarkEnd w:id="5"/>
    </w:p>
    <w:p w:rsidR="00913AAD" w:rsidRPr="008A4315" w:rsidRDefault="000D1A99" w:rsidP="008A4315">
      <w:pPr>
        <w:spacing w:after="0" w:line="240" w:lineRule="auto"/>
        <w:ind w:firstLine="709"/>
        <w:jc w:val="both"/>
      </w:pPr>
      <w:r>
        <w:t xml:space="preserve">Хранимая процедура – объект </w:t>
      </w:r>
      <w:r w:rsidRPr="00EF0236">
        <w:t>базы данных, представляющий собой набор SQL-инструкций, который компилируется один раз и хранится на сервере.</w:t>
      </w:r>
      <w:r>
        <w:t xml:space="preserve"> Их и</w:t>
      </w:r>
      <w:r w:rsidRPr="005E2FF9">
        <w:t xml:space="preserve">спользование </w:t>
      </w:r>
      <w:r>
        <w:t>в курсовом проекте предназначено для</w:t>
      </w:r>
      <w:r w:rsidRPr="005E2FF9">
        <w:t xml:space="preserve"> огранич</w:t>
      </w:r>
      <w:r>
        <w:t>ения</w:t>
      </w:r>
      <w:r w:rsidRPr="005E2FF9">
        <w:t xml:space="preserve"> доступ</w:t>
      </w:r>
      <w:r>
        <w:t>а</w:t>
      </w:r>
      <w:r w:rsidRPr="005E2FF9">
        <w:t xml:space="preserve"> пользователей к таблицам базы данных, оставив пользователям </w:t>
      </w:r>
      <w:r>
        <w:t>только разрешения на выполнение некоторых</w:t>
      </w:r>
      <w:r w:rsidRPr="005E2FF9">
        <w:t xml:space="preserve"> процедур, обеспечивающих косвенный и строго регламентированный доступ к данным. </w:t>
      </w:r>
    </w:p>
    <w:p w:rsidR="00913AAD" w:rsidRPr="00A75235" w:rsidRDefault="00064E7E" w:rsidP="008C014E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Перечень разработанных</w:t>
      </w:r>
      <w:r w:rsidR="00913AAD">
        <w:rPr>
          <w:rFonts w:cs="Times New Roman"/>
        </w:rPr>
        <w:t xml:space="preserve"> в ходе выполнения курс</w:t>
      </w:r>
      <w:r w:rsidR="0001197E">
        <w:rPr>
          <w:rFonts w:cs="Times New Roman"/>
        </w:rPr>
        <w:t>ового проекта хранимых</w:t>
      </w:r>
      <w:r>
        <w:rPr>
          <w:rFonts w:cs="Times New Roman"/>
        </w:rPr>
        <w:t xml:space="preserve"> процедур</w:t>
      </w:r>
      <w:r w:rsidR="00913AAD" w:rsidRPr="00AA2147">
        <w:rPr>
          <w:rFonts w:cs="Times New Roman"/>
        </w:rPr>
        <w:t>:</w:t>
      </w:r>
    </w:p>
    <w:p w:rsidR="00913AAD" w:rsidRPr="008A4315" w:rsidRDefault="007D0EB2" w:rsidP="00DD6D39">
      <w:pPr>
        <w:pStyle w:val="a"/>
        <w:rPr>
          <w:b/>
        </w:rPr>
      </w:pPr>
      <w:r w:rsidRPr="007D0EB2">
        <w:rPr>
          <w:highlight w:val="white"/>
        </w:rPr>
        <w:t xml:space="preserve">[dbo].[sp_InsertPerson] </w:t>
      </w:r>
      <w:r>
        <w:t>–</w:t>
      </w:r>
      <w:r w:rsidRPr="007D0EB2">
        <w:rPr>
          <w:highlight w:val="white"/>
        </w:rPr>
        <w:t xml:space="preserve"> </w:t>
      </w:r>
      <w:r w:rsidRPr="00A75235">
        <w:t>процедура</w:t>
      </w:r>
      <w:r w:rsidRPr="007D0EB2">
        <w:rPr>
          <w:highlight w:val="white"/>
        </w:rPr>
        <w:t xml:space="preserve"> для добавления сотрудника</w:t>
      </w:r>
      <w:r w:rsidR="00913AAD" w:rsidRPr="00A75235">
        <w:t>;</w:t>
      </w:r>
    </w:p>
    <w:p w:rsidR="008A4315" w:rsidRPr="00CA734E" w:rsidRDefault="008A4315" w:rsidP="00DD6D39">
      <w:pPr>
        <w:pStyle w:val="a"/>
        <w:rPr>
          <w:b/>
        </w:rPr>
      </w:pPr>
      <w:r w:rsidRPr="008A4315">
        <w:rPr>
          <w:highlight w:val="white"/>
        </w:rPr>
        <w:t xml:space="preserve">[dbo].[sp_InsertShedule] </w:t>
      </w:r>
      <w:r>
        <w:t>–</w:t>
      </w:r>
      <w:r w:rsidRPr="008A4315">
        <w:rPr>
          <w:highlight w:val="white"/>
        </w:rPr>
        <w:t xml:space="preserve"> </w:t>
      </w:r>
      <w:r w:rsidRPr="00A75235">
        <w:t>процедура</w:t>
      </w:r>
      <w:r w:rsidRPr="008A4315">
        <w:rPr>
          <w:highlight w:val="white"/>
        </w:rPr>
        <w:t xml:space="preserve"> для добавления расписания</w:t>
      </w:r>
      <w:r w:rsidRPr="00A75235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>[dbo].[sp_InsertTicket]</w:t>
      </w:r>
      <w:r w:rsidR="00E36CD4" w:rsidRPr="00E36CD4">
        <w:t xml:space="preserve"> </w:t>
      </w:r>
      <w:r w:rsidR="008A4315" w:rsidRPr="00E36CD4">
        <w:t>–</w:t>
      </w:r>
      <w:r w:rsidR="008A4315" w:rsidRPr="00E36CD4">
        <w:rPr>
          <w:highlight w:val="white"/>
        </w:rPr>
        <w:t xml:space="preserve"> </w:t>
      </w:r>
      <w:r w:rsidR="008A4315" w:rsidRPr="00E36CD4">
        <w:t>процедура</w:t>
      </w:r>
      <w:r w:rsidR="008A4315" w:rsidRPr="00E36CD4">
        <w:rPr>
          <w:highlight w:val="white"/>
        </w:rPr>
        <w:t xml:space="preserve"> </w:t>
      </w:r>
      <w:r w:rsidRPr="00E36CD4">
        <w:rPr>
          <w:highlight w:val="white"/>
        </w:rPr>
        <w:t>для добавления билета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[dbo].[sp_InsertPersonToSpectacle] </w:t>
      </w:r>
      <w:r w:rsidR="00E36CD4" w:rsidRPr="00E36CD4">
        <w:t>– процедура</w:t>
      </w:r>
      <w:r w:rsidRPr="00E36CD4">
        <w:rPr>
          <w:highlight w:val="white"/>
        </w:rPr>
        <w:t xml:space="preserve"> для добавления актеров к </w:t>
      </w:r>
      <w:r w:rsidR="00E36CD4" w:rsidRPr="00E36CD4">
        <w:rPr>
          <w:highlight w:val="white"/>
        </w:rPr>
        <w:t>спектаклю</w:t>
      </w:r>
      <w:r w:rsidR="00E36CD4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[dbo].[ob_PersonalSelectAll] </w:t>
      </w:r>
      <w:r w:rsidR="00E36CD4" w:rsidRPr="00E36CD4">
        <w:t>– процедура</w:t>
      </w:r>
      <w:r w:rsidR="00E36CD4" w:rsidRPr="00E36CD4">
        <w:rPr>
          <w:highlight w:val="white"/>
        </w:rPr>
        <w:t xml:space="preserve"> </w:t>
      </w:r>
      <w:r w:rsidRPr="00E36CD4">
        <w:rPr>
          <w:highlight w:val="white"/>
        </w:rPr>
        <w:t>для выборки всех записей сотрудников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[dbo].[ob_SpectacleSelectAll] </w:t>
      </w:r>
      <w:r w:rsidR="00E36CD4" w:rsidRPr="00E36CD4">
        <w:t>– процедура</w:t>
      </w:r>
      <w:r w:rsidRPr="00E36CD4">
        <w:rPr>
          <w:highlight w:val="white"/>
        </w:rPr>
        <w:t xml:space="preserve"> для выборки всех записей спектаклей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[dbo].[ob_SheduleSelectAll] </w:t>
      </w:r>
      <w:r w:rsidR="00E36CD4" w:rsidRPr="00E36CD4">
        <w:t>– процедура</w:t>
      </w:r>
      <w:r w:rsidRPr="00E36CD4">
        <w:rPr>
          <w:highlight w:val="white"/>
        </w:rPr>
        <w:t xml:space="preserve"> для выборки всех записей распиания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[dbo].[ob_ActorToSpectacleSelectAll] </w:t>
      </w:r>
      <w:r w:rsidR="00E36CD4" w:rsidRPr="00E36CD4">
        <w:t>– процедура</w:t>
      </w:r>
      <w:r w:rsidRPr="00E36CD4">
        <w:rPr>
          <w:highlight w:val="white"/>
        </w:rPr>
        <w:t xml:space="preserve"> для выборки всех сотрудников в спектакле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[dbo].[ob_TicketSelectAll] </w:t>
      </w:r>
      <w:r w:rsidR="00E36CD4" w:rsidRPr="00E36CD4">
        <w:t>– процедура</w:t>
      </w:r>
      <w:r w:rsidRPr="00E36CD4">
        <w:rPr>
          <w:highlight w:val="white"/>
        </w:rPr>
        <w:t xml:space="preserve"> для выборки всех записей билетов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[dbo].[ob_PersobnalDeleteAll] </w:t>
      </w:r>
      <w:r w:rsidR="00E36CD4" w:rsidRPr="00E36CD4">
        <w:t>– процедура</w:t>
      </w:r>
      <w:r w:rsidRPr="00E36CD4">
        <w:rPr>
          <w:highlight w:val="white"/>
        </w:rPr>
        <w:t xml:space="preserve"> для удаления всех записей</w:t>
      </w:r>
      <w:r w:rsidRPr="00E36CD4">
        <w:t xml:space="preserve"> </w:t>
      </w:r>
      <w:r w:rsidR="008A4315" w:rsidRPr="00E36CD4">
        <w:t>–</w:t>
      </w:r>
      <w:r w:rsidR="008A4315" w:rsidRPr="00E36CD4">
        <w:rPr>
          <w:highlight w:val="white"/>
        </w:rPr>
        <w:t xml:space="preserve"> </w:t>
      </w:r>
      <w:r w:rsidR="008A4315" w:rsidRPr="00E36CD4">
        <w:t>процедура;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[dbo].[ob_PersonalDeleteItem]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удаления одного сотрудника</w:t>
      </w:r>
      <w:r w:rsidRPr="00E36CD4">
        <w:t xml:space="preserve"> </w:t>
      </w:r>
      <w:r w:rsidR="008A4315" w:rsidRPr="00E36CD4">
        <w:t>–</w:t>
      </w:r>
      <w:r w:rsidR="008A4315" w:rsidRPr="00E36CD4">
        <w:rPr>
          <w:highlight w:val="white"/>
        </w:rPr>
        <w:t xml:space="preserve"> </w:t>
      </w:r>
      <w:r w:rsidR="008A4315" w:rsidRPr="00E36CD4">
        <w:t>процедура;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[dbo].[ob_SpectacleDeleteItem]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удаления одного спектакль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lastRenderedPageBreak/>
        <w:t xml:space="preserve">[dbo].[ob_SheduleDeleteItem]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удаления одного расписания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[dbo].[ob_TicketDeleteItem]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удаления одного сотрудника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[dbo].[ob_ActorFromSpectacleDeleteItem]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удаления одного сотрудника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[dbo].[ob_PersonalSearchItem]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поиска сотрудника по ФИО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[dbo].[ob_SpectacleSearchItem]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поиска спектаклей по названию и метки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[dbo].[ob_SheduleSearchItem] </w:t>
      </w:r>
      <w:r w:rsidR="00E36CD4" w:rsidRPr="00E36CD4">
        <w:t>– процедура</w:t>
      </w:r>
      <w:r w:rsidRPr="00E36CD4">
        <w:rPr>
          <w:highlight w:val="white"/>
        </w:rPr>
        <w:t xml:space="preserve"> для поиска расписаний по дате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[dbo].[ob_ACTSpecSearchItem] </w:t>
      </w:r>
      <w:r w:rsidR="00E36CD4" w:rsidRPr="00E36CD4">
        <w:t>– процедура</w:t>
      </w:r>
      <w:r w:rsidR="00E36CD4" w:rsidRPr="009E305B">
        <w:t xml:space="preserve"> </w:t>
      </w:r>
      <w:r w:rsidR="00E36CD4">
        <w:t>для поиска актеров задействованных  в спектакле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>[dbo].</w:t>
      </w:r>
      <w:r w:rsidR="00D1607A">
        <w:rPr>
          <w:highlight w:val="white"/>
        </w:rPr>
        <w:t xml:space="preserve">[ob_PersonalComboBoxItem] </w:t>
      </w:r>
      <w:r w:rsidR="009E305B" w:rsidRPr="00E36CD4">
        <w:t>– процедура</w:t>
      </w:r>
      <w:r w:rsidRPr="00E36CD4">
        <w:rPr>
          <w:highlight w:val="white"/>
        </w:rPr>
        <w:t xml:space="preserve"> для вывода сотрудников в combobox</w:t>
      </w:r>
      <w:r w:rsidR="008A4315" w:rsidRPr="00E36CD4">
        <w:t>;</w:t>
      </w:r>
    </w:p>
    <w:p w:rsidR="008A4315" w:rsidRPr="00E36CD4" w:rsidRDefault="00E927E4" w:rsidP="00DD6D39">
      <w:pPr>
        <w:pStyle w:val="a"/>
        <w:rPr>
          <w:b/>
        </w:rPr>
      </w:pPr>
      <w:r w:rsidRPr="00E36CD4">
        <w:rPr>
          <w:highlight w:val="white"/>
        </w:rPr>
        <w:t xml:space="preserve">[dbo].[ob_SpectacleComboBoxItem] </w:t>
      </w:r>
      <w:r w:rsidR="009E305B" w:rsidRPr="00E36CD4">
        <w:t>– процедура</w:t>
      </w:r>
      <w:r w:rsidRPr="00E36CD4">
        <w:rPr>
          <w:highlight w:val="white"/>
        </w:rPr>
        <w:t xml:space="preserve"> для вывода спектаклей в combobox</w:t>
      </w:r>
      <w:r w:rsidR="008A4315" w:rsidRPr="00E36CD4">
        <w:t>;</w:t>
      </w:r>
    </w:p>
    <w:p w:rsidR="00E927E4" w:rsidRPr="00DD6D39" w:rsidRDefault="00B652BB" w:rsidP="00DD6D39">
      <w:pPr>
        <w:pStyle w:val="a"/>
        <w:rPr>
          <w:b/>
        </w:rPr>
      </w:pPr>
      <w:r w:rsidRPr="00E36CD4">
        <w:rPr>
          <w:highlight w:val="white"/>
        </w:rPr>
        <w:t xml:space="preserve"> </w:t>
      </w:r>
      <w:r w:rsidR="00E927E4" w:rsidRPr="00E36CD4">
        <w:rPr>
          <w:highlight w:val="white"/>
        </w:rPr>
        <w:t xml:space="preserve">[dbo].[ob_TicketComboBoxItem] </w:t>
      </w:r>
      <w:r w:rsidR="009E305B" w:rsidRPr="00E36CD4">
        <w:t>– процедура</w:t>
      </w:r>
      <w:r w:rsidR="00E927E4" w:rsidRPr="00E36CD4">
        <w:rPr>
          <w:highlight w:val="white"/>
        </w:rPr>
        <w:t xml:space="preserve"> для вывода билетов в combobox</w:t>
      </w:r>
      <w:r w:rsidR="00E927E4" w:rsidRPr="00E36CD4">
        <w:t>;</w:t>
      </w:r>
    </w:p>
    <w:p w:rsidR="00DD6D39" w:rsidRPr="00DD6D39" w:rsidRDefault="00DD6D39" w:rsidP="00DD6D39">
      <w:pPr>
        <w:pStyle w:val="a"/>
        <w:rPr>
          <w:b/>
          <w:color w:val="000000" w:themeColor="text1"/>
        </w:rPr>
      </w:pPr>
      <w:r w:rsidRPr="00DD6D39">
        <w:rPr>
          <w:highlight w:val="white"/>
        </w:rPr>
        <w:t>[dbo]</w:t>
      </w:r>
      <w:r w:rsidRPr="00DD6D39">
        <w:rPr>
          <w:color w:val="808080"/>
          <w:highlight w:val="white"/>
        </w:rPr>
        <w:t>.</w:t>
      </w:r>
      <w:r w:rsidRPr="00DD6D39">
        <w:rPr>
          <w:highlight w:val="white"/>
        </w:rPr>
        <w:t xml:space="preserve">[insertDB] </w:t>
      </w:r>
      <w:r w:rsidR="007250B7" w:rsidRPr="00E36CD4">
        <w:t>– процедура</w:t>
      </w:r>
      <w:r w:rsidRPr="00DD6D39">
        <w:rPr>
          <w:highlight w:val="white"/>
        </w:rPr>
        <w:t xml:space="preserve"> внесение данных в таблицу сотрудников</w:t>
      </w:r>
      <w:r w:rsidRPr="007250B7">
        <w:t>;</w:t>
      </w:r>
    </w:p>
    <w:p w:rsidR="00E927E4" w:rsidRPr="00E36CD4" w:rsidRDefault="00B652BB" w:rsidP="00DD6D39">
      <w:pPr>
        <w:pStyle w:val="a"/>
        <w:rPr>
          <w:b/>
        </w:rPr>
      </w:pPr>
      <w:r w:rsidRPr="00E36CD4">
        <w:rPr>
          <w:highlight w:val="white"/>
        </w:rPr>
        <w:t xml:space="preserve">[exportXML] </w:t>
      </w:r>
      <w:r w:rsidR="009E305B" w:rsidRPr="00E36CD4">
        <w:t>– процедура</w:t>
      </w:r>
      <w:r w:rsidRPr="00E36CD4">
        <w:rPr>
          <w:highlight w:val="white"/>
        </w:rPr>
        <w:t xml:space="preserve"> экспорт</w:t>
      </w:r>
      <w:r w:rsidR="009E305B">
        <w:t>а данных</w:t>
      </w:r>
      <w:r w:rsidR="00CD379C">
        <w:t xml:space="preserve"> в </w:t>
      </w:r>
      <w:r w:rsidR="00CD379C">
        <w:rPr>
          <w:lang w:val="en-US"/>
        </w:rPr>
        <w:t>XML</w:t>
      </w:r>
      <w:r w:rsidR="00E927E4" w:rsidRPr="00E36CD4">
        <w:t>;</w:t>
      </w:r>
    </w:p>
    <w:p w:rsidR="00E927E4" w:rsidRPr="00E36CD4" w:rsidRDefault="00B652BB" w:rsidP="00DD6D39">
      <w:pPr>
        <w:pStyle w:val="a"/>
        <w:rPr>
          <w:b/>
        </w:rPr>
      </w:pPr>
      <w:r w:rsidRPr="00E36CD4">
        <w:rPr>
          <w:highlight w:val="white"/>
        </w:rPr>
        <w:t xml:space="preserve">[importXML] </w:t>
      </w:r>
      <w:r w:rsidR="00CD379C" w:rsidRPr="00E36CD4">
        <w:t>– процедура</w:t>
      </w:r>
      <w:r w:rsidRPr="00E36CD4">
        <w:rPr>
          <w:highlight w:val="white"/>
        </w:rPr>
        <w:t xml:space="preserve"> импорт xml таблица [Personal]</w:t>
      </w:r>
      <w:r w:rsidRPr="00E36CD4">
        <w:t>.</w:t>
      </w:r>
    </w:p>
    <w:p w:rsidR="008A4315" w:rsidRPr="00CA734E" w:rsidRDefault="008A4315" w:rsidP="00DD6D39">
      <w:pPr>
        <w:pStyle w:val="a"/>
        <w:numPr>
          <w:ilvl w:val="0"/>
          <w:numId w:val="0"/>
        </w:numPr>
        <w:ind w:left="709"/>
      </w:pPr>
    </w:p>
    <w:p w:rsidR="008A4315" w:rsidRPr="00AA2147" w:rsidRDefault="008A4315" w:rsidP="008A4315">
      <w:pPr>
        <w:spacing w:after="0"/>
        <w:ind w:firstLine="567"/>
        <w:jc w:val="both"/>
        <w:rPr>
          <w:rFonts w:cs="Times New Roman"/>
        </w:rPr>
      </w:pPr>
      <w:r>
        <w:rPr>
          <w:rFonts w:cs="Times New Roman"/>
          <w:color w:val="000000"/>
          <w:szCs w:val="28"/>
          <w:shd w:val="clear" w:color="auto" w:fill="FFFFFF"/>
        </w:rPr>
        <w:t>Скрипт хранимых процедур приложен в корне директория</w:t>
      </w:r>
      <w:r w:rsidR="00C2268A" w:rsidRPr="00AA2147">
        <w:rPr>
          <w:rFonts w:cs="Times New Roman"/>
          <w:color w:val="000000"/>
          <w:szCs w:val="28"/>
          <w:shd w:val="clear" w:color="auto" w:fill="FFFFFF"/>
        </w:rPr>
        <w:t xml:space="preserve"> прилагаемого диска.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AA2147">
        <w:rPr>
          <w:rFonts w:cs="Times New Roman"/>
        </w:rPr>
        <w:t>Листинги хранимых проц</w:t>
      </w:r>
      <w:r w:rsidR="00715DA0">
        <w:rPr>
          <w:rFonts w:cs="Times New Roman"/>
        </w:rPr>
        <w:t>едур представлены в приложении Б</w:t>
      </w:r>
      <w:r w:rsidRPr="00AA2147">
        <w:rPr>
          <w:rFonts w:cs="Times New Roman"/>
        </w:rPr>
        <w:t>.</w:t>
      </w:r>
    </w:p>
    <w:p w:rsidR="00C2268A" w:rsidRDefault="00C2268A" w:rsidP="008C014E">
      <w:pPr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C2268A" w:rsidRDefault="00C2268A" w:rsidP="008C014E">
      <w:pPr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0D1A99" w:rsidRPr="00A337EB" w:rsidRDefault="00C2268A" w:rsidP="008C014E">
      <w:pPr>
        <w:pStyle w:val="a5"/>
        <w:numPr>
          <w:ilvl w:val="0"/>
          <w:numId w:val="11"/>
        </w:numPr>
        <w:spacing w:before="360" w:after="360"/>
        <w:ind w:left="0" w:firstLine="709"/>
        <w:outlineLvl w:val="0"/>
        <w:rPr>
          <w:b/>
        </w:rPr>
      </w:pPr>
      <w:bookmarkStart w:id="6" w:name="_Toc531520534"/>
      <w:r w:rsidRPr="00A337EB">
        <w:rPr>
          <w:b/>
        </w:rPr>
        <w:lastRenderedPageBreak/>
        <w:t>Описание процедур импорта и экспорта данных</w:t>
      </w:r>
      <w:bookmarkEnd w:id="6"/>
    </w:p>
    <w:p w:rsidR="009B21FA" w:rsidRDefault="009B21FA" w:rsidP="008C014E">
      <w:pPr>
        <w:spacing w:after="0"/>
        <w:ind w:firstLine="709"/>
        <w:jc w:val="both"/>
      </w:pPr>
      <w:r>
        <w:t xml:space="preserve">В курсовой работе реализованы процедуры импорта и экспорта данных таблицы </w:t>
      </w:r>
      <w:r w:rsidR="00C624C5">
        <w:rPr>
          <w:lang w:val="en-US"/>
        </w:rPr>
        <w:t>Personal</w:t>
      </w:r>
      <w:r w:rsidRPr="009B21FA">
        <w:t>.</w:t>
      </w:r>
    </w:p>
    <w:p w:rsidR="009B21FA" w:rsidRPr="00A337EB" w:rsidRDefault="009B21FA" w:rsidP="008C014E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1520535"/>
      <w:r w:rsidRPr="00A337EB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6A5E3F" w:rsidRPr="00A337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A337E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процедуры импорта данных</w:t>
      </w:r>
      <w:bookmarkEnd w:id="7"/>
    </w:p>
    <w:p w:rsidR="009B21FA" w:rsidRPr="00757151" w:rsidRDefault="009B21FA" w:rsidP="008C014E">
      <w:pPr>
        <w:spacing w:after="0" w:line="240" w:lineRule="auto"/>
        <w:ind w:firstLine="709"/>
        <w:jc w:val="both"/>
      </w:pPr>
      <w:r>
        <w:t xml:space="preserve">Существует несколько вариантов процедуры импорта данных </w:t>
      </w:r>
      <w:r>
        <w:rPr>
          <w:lang w:val="en-US"/>
        </w:rPr>
        <w:t>xml</w:t>
      </w:r>
      <w:r>
        <w:t xml:space="preserve"> в таблицы </w:t>
      </w:r>
      <w:r>
        <w:rPr>
          <w:lang w:val="en-US"/>
        </w:rPr>
        <w:t>MS</w:t>
      </w:r>
      <w:r w:rsidRPr="002C3CBD">
        <w:t xml:space="preserve"> </w:t>
      </w:r>
      <w:r>
        <w:rPr>
          <w:lang w:val="en-US"/>
        </w:rPr>
        <w:t>SQL</w:t>
      </w:r>
      <w:r w:rsidRPr="002C3CBD">
        <w:t xml:space="preserve"> </w:t>
      </w:r>
      <w:r>
        <w:rPr>
          <w:lang w:val="en-US"/>
        </w:rPr>
        <w:t>Server</w:t>
      </w:r>
      <w:r w:rsidRPr="002C3CBD">
        <w:t xml:space="preserve">. </w:t>
      </w:r>
      <w:r>
        <w:t xml:space="preserve">В данной курсовой работе я остановился на варианте реализации импорта данных с помощью </w:t>
      </w:r>
      <w:r>
        <w:rPr>
          <w:lang w:val="en-US"/>
        </w:rPr>
        <w:t>OPENROWSET</w:t>
      </w:r>
      <w:r w:rsidRPr="001C444F">
        <w:t xml:space="preserve"> </w:t>
      </w:r>
      <w:r>
        <w:t>функции.</w:t>
      </w:r>
      <w:r w:rsidRPr="001C444F">
        <w:t xml:space="preserve"> </w:t>
      </w:r>
      <w:r>
        <w:rPr>
          <w:lang w:val="en-US"/>
        </w:rPr>
        <w:t>OPENROWSET</w:t>
      </w:r>
      <w:r w:rsidRPr="001C444F">
        <w:t xml:space="preserve"> </w:t>
      </w:r>
      <w:r>
        <w:t>содержит</w:t>
      </w:r>
      <w:r w:rsidRPr="001C444F">
        <w:t xml:space="preserve"> все необходимые сведения о соединении, которые требуются для доступа к удаленным данным источника данных OLE DB. Это альтернативный метод для доступа к таблицам на связанном сервере и является однократным нерегламентированным методом соединения и удаленного доступа к данным с помощью OLE DB.</w:t>
      </w:r>
    </w:p>
    <w:p w:rsidR="009B21FA" w:rsidRPr="002C3CBD" w:rsidRDefault="009B21FA" w:rsidP="008C014E">
      <w:pPr>
        <w:spacing w:after="0" w:line="240" w:lineRule="auto"/>
        <w:ind w:firstLine="709"/>
        <w:jc w:val="both"/>
      </w:pPr>
      <w:r>
        <w:t xml:space="preserve">Были выполнены две цели, для выполнения преобразования данных из </w:t>
      </w:r>
      <w:r>
        <w:rPr>
          <w:lang w:val="en-US"/>
        </w:rPr>
        <w:t>xml</w:t>
      </w:r>
      <w:r w:rsidRPr="002C3CBD">
        <w:t>:</w:t>
      </w:r>
    </w:p>
    <w:p w:rsidR="009B21FA" w:rsidRPr="002C3CBD" w:rsidRDefault="009B21FA" w:rsidP="008C014E">
      <w:pPr>
        <w:pStyle w:val="a5"/>
        <w:numPr>
          <w:ilvl w:val="0"/>
          <w:numId w:val="10"/>
        </w:numPr>
        <w:ind w:left="0" w:firstLine="709"/>
      </w:pPr>
      <w:r>
        <w:t xml:space="preserve">импорт данных </w:t>
      </w:r>
      <w:r>
        <w:rPr>
          <w:lang w:val="en-US"/>
        </w:rPr>
        <w:t>xml</w:t>
      </w:r>
      <w:r w:rsidRPr="002C3CBD">
        <w:t xml:space="preserve"> </w:t>
      </w:r>
      <w:r>
        <w:t xml:space="preserve">в </w:t>
      </w:r>
      <w:r>
        <w:rPr>
          <w:lang w:val="en-US"/>
        </w:rPr>
        <w:t>MS</w:t>
      </w:r>
      <w:r w:rsidRPr="002C3CBD">
        <w:t xml:space="preserve"> </w:t>
      </w:r>
      <w:r>
        <w:rPr>
          <w:lang w:val="en-US"/>
        </w:rPr>
        <w:t>SQL</w:t>
      </w:r>
      <w:r w:rsidRPr="002C3CBD">
        <w:t xml:space="preserve"> </w:t>
      </w:r>
      <w:r>
        <w:rPr>
          <w:lang w:val="en-US"/>
        </w:rPr>
        <w:t>Server</w:t>
      </w:r>
      <w:r w:rsidRPr="002C3CBD">
        <w:t xml:space="preserve"> </w:t>
      </w:r>
      <w:r>
        <w:t xml:space="preserve">с помощью функции </w:t>
      </w:r>
      <w:r>
        <w:rPr>
          <w:lang w:val="en-US"/>
        </w:rPr>
        <w:t>OPENROWSET</w:t>
      </w:r>
      <w:r w:rsidRPr="002C3CBD">
        <w:t>;</w:t>
      </w:r>
    </w:p>
    <w:p w:rsidR="00C2268A" w:rsidRDefault="009B21FA" w:rsidP="00C624C5">
      <w:pPr>
        <w:pStyle w:val="a5"/>
        <w:numPr>
          <w:ilvl w:val="0"/>
          <w:numId w:val="10"/>
        </w:numPr>
        <w:ind w:left="0" w:firstLine="709"/>
      </w:pPr>
      <w:r>
        <w:t xml:space="preserve">преобразование формата </w:t>
      </w:r>
      <w:r>
        <w:rPr>
          <w:lang w:val="en-US"/>
        </w:rPr>
        <w:t>xml</w:t>
      </w:r>
      <w:r w:rsidRPr="002C3CBD">
        <w:t xml:space="preserve"> </w:t>
      </w:r>
      <w:r>
        <w:t xml:space="preserve">с помощью </w:t>
      </w:r>
      <w:r>
        <w:rPr>
          <w:lang w:val="en-US"/>
        </w:rPr>
        <w:t>BULK</w:t>
      </w:r>
      <w:r w:rsidRPr="002C3CBD">
        <w:t>.</w:t>
      </w:r>
    </w:p>
    <w:p w:rsidR="00B22AB0" w:rsidRDefault="009B21FA" w:rsidP="008C014E">
      <w:pPr>
        <w:spacing w:after="0" w:line="240" w:lineRule="auto"/>
        <w:ind w:firstLine="709"/>
        <w:jc w:val="both"/>
      </w:pPr>
      <w:r>
        <w:t>Процедура импорта приведена в листинге 1.</w:t>
      </w:r>
    </w:p>
    <w:p w:rsidR="00E12C43" w:rsidRDefault="00E12C43" w:rsidP="008C014E">
      <w:pPr>
        <w:spacing w:after="0" w:line="240" w:lineRule="auto"/>
        <w:ind w:firstLine="709"/>
        <w:jc w:val="both"/>
      </w:pP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[importXML] </w:t>
      </w:r>
      <w:r w:rsidRPr="00C62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импорт</w:t>
      </w:r>
      <w:r w:rsidRPr="00C62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C62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[Personal]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@xml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@xml  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bulkcolumn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OPENROWSET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BULK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'D:\3_1kurs\Oracle\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Курсач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\TheaterBD\xmlBD.xml'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SINGLE_BLOB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ARITHABORT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[ID_Person]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 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[Birthday]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[Mobile]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[NameOfRole]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[Experience]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[On_holiday]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[Bankcard_number]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'ID_Personal[1]'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[ID_Personal]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'Name[1]'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'Surname[1]'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'Patronymic[1]'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'Gender[1]'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'char'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'Birthday[1]'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[Birthday]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'Mobile[1]'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'varchar(12)'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[Mobile]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'NameOfRole[1]'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[NameOfRole]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'Experience[1]'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[Experience]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'On_holiday[1]'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'bit'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[On_holiday]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'Salary[1]'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'money'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'Bankcard_number[1]'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'varchar(16)'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[Bankcard_number]</w:t>
      </w:r>
    </w:p>
    <w:p w:rsidR="00C624C5" w:rsidRPr="00C624C5" w:rsidRDefault="00C624C5" w:rsidP="00C6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2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@xml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'//Personals/Person'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PropertyFeed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C624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24C5" w:rsidRDefault="00C624C5" w:rsidP="00C624C5">
      <w:pPr>
        <w:spacing w:line="240" w:lineRule="auto"/>
        <w:ind w:firstLine="709"/>
        <w:jc w:val="center"/>
        <w:rPr>
          <w:rFonts w:ascii="Consolas" w:hAnsi="Consolas" w:cs="Consolas"/>
          <w:color w:val="0000FF"/>
          <w:sz w:val="19"/>
          <w:szCs w:val="19"/>
        </w:rPr>
      </w:pPr>
      <w:r w:rsidRPr="00C62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9B21FA" w:rsidRPr="007B79F6" w:rsidRDefault="009B21FA" w:rsidP="00C624C5">
      <w:pPr>
        <w:spacing w:line="240" w:lineRule="auto"/>
        <w:ind w:firstLine="709"/>
        <w:jc w:val="center"/>
        <w:rPr>
          <w:sz w:val="24"/>
        </w:rPr>
      </w:pPr>
      <w:r w:rsidRPr="002C3CBD">
        <w:rPr>
          <w:sz w:val="24"/>
        </w:rPr>
        <w:t xml:space="preserve">Листинг 1 – процедура импорта из </w:t>
      </w:r>
      <w:r w:rsidRPr="002C3CBD">
        <w:rPr>
          <w:sz w:val="24"/>
          <w:lang w:val="en-US"/>
        </w:rPr>
        <w:t>xml</w:t>
      </w:r>
      <w:r w:rsidRPr="002C3CBD">
        <w:rPr>
          <w:sz w:val="24"/>
        </w:rPr>
        <w:t xml:space="preserve"> в таблицу </w:t>
      </w:r>
      <w:r w:rsidR="00C624C5">
        <w:rPr>
          <w:sz w:val="24"/>
          <w:lang w:val="en-US"/>
        </w:rPr>
        <w:t>Personal</w:t>
      </w:r>
    </w:p>
    <w:p w:rsidR="00E12C43" w:rsidRPr="00E23787" w:rsidRDefault="00E12C43" w:rsidP="008C014E">
      <w:pPr>
        <w:spacing w:line="240" w:lineRule="auto"/>
        <w:ind w:firstLine="709"/>
        <w:jc w:val="both"/>
        <w:rPr>
          <w:sz w:val="24"/>
        </w:rPr>
      </w:pPr>
    </w:p>
    <w:p w:rsidR="00E12C43" w:rsidRPr="00757151" w:rsidRDefault="00E12C43" w:rsidP="008C014E">
      <w:pPr>
        <w:spacing w:line="240" w:lineRule="auto"/>
        <w:ind w:firstLine="709"/>
        <w:jc w:val="both"/>
        <w:rPr>
          <w:sz w:val="24"/>
        </w:rPr>
      </w:pPr>
    </w:p>
    <w:p w:rsidR="009B21FA" w:rsidRPr="00A337EB" w:rsidRDefault="006A5E3F" w:rsidP="008C014E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1520536"/>
      <w:r w:rsidRPr="00A337EB">
        <w:rPr>
          <w:rFonts w:ascii="Times New Roman" w:hAnsi="Times New Roman" w:cs="Times New Roman"/>
          <w:b/>
          <w:color w:val="auto"/>
          <w:sz w:val="28"/>
          <w:szCs w:val="28"/>
        </w:rPr>
        <w:t>3.2. Описание процедуры экспорта данных</w:t>
      </w:r>
      <w:bookmarkEnd w:id="8"/>
    </w:p>
    <w:p w:rsidR="006A5E3F" w:rsidRDefault="006A5E3F" w:rsidP="008C014E">
      <w:pPr>
        <w:spacing w:after="0" w:line="240" w:lineRule="auto"/>
        <w:ind w:firstLine="709"/>
        <w:jc w:val="both"/>
      </w:pPr>
      <w:r>
        <w:t xml:space="preserve">Код создания процедуры экспорта данных таблицы в </w:t>
      </w:r>
      <w:r w:rsidRPr="001C444F">
        <w:rPr>
          <w:lang w:val="en-US"/>
        </w:rPr>
        <w:t>xml</w:t>
      </w:r>
      <w:r w:rsidRPr="00A02570">
        <w:t xml:space="preserve"> </w:t>
      </w:r>
      <w:r>
        <w:t>формат представлен в листинге 2.</w:t>
      </w:r>
    </w:p>
    <w:p w:rsidR="007B79F6" w:rsidRPr="007B79F6" w:rsidRDefault="007B79F6" w:rsidP="008C014E">
      <w:pPr>
        <w:spacing w:after="0" w:line="240" w:lineRule="auto"/>
        <w:ind w:firstLine="709"/>
        <w:jc w:val="both"/>
      </w:pPr>
    </w:p>
    <w:p w:rsidR="007B79F6" w:rsidRPr="007B79F6" w:rsidRDefault="007B79F6" w:rsidP="007B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9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B79F6" w:rsidRPr="007B79F6" w:rsidRDefault="007B79F6" w:rsidP="007B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79F6" w:rsidRPr="007B79F6" w:rsidRDefault="007B79F6" w:rsidP="007B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9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79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[exportXML] </w:t>
      </w:r>
      <w:r w:rsidRPr="007B79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экспорт</w:t>
      </w:r>
    </w:p>
    <w:p w:rsidR="007B79F6" w:rsidRPr="007B79F6" w:rsidRDefault="007B79F6" w:rsidP="007B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9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B79F6" w:rsidRPr="007B79F6" w:rsidRDefault="007B79F6" w:rsidP="007B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79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[ID_Person]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 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[Birthday]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[Mobile]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[NameOfRole]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[Experience]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[On_holiday]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7B79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[Bankcard_number]</w:t>
      </w:r>
    </w:p>
    <w:p w:rsidR="007B79F6" w:rsidRPr="0084090B" w:rsidRDefault="007B79F6" w:rsidP="007B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9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</w:p>
    <w:p w:rsidR="007B79F6" w:rsidRPr="0084090B" w:rsidRDefault="007B79F6" w:rsidP="007B79F6">
      <w:pPr>
        <w:ind w:firstLine="709"/>
        <w:jc w:val="center"/>
        <w:rPr>
          <w:sz w:val="24"/>
          <w:lang w:val="en-US"/>
        </w:rPr>
      </w:pP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409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'Person'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409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'Personals'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84090B">
        <w:rPr>
          <w:sz w:val="24"/>
          <w:lang w:val="en-US"/>
        </w:rPr>
        <w:t xml:space="preserve"> </w:t>
      </w:r>
    </w:p>
    <w:p w:rsidR="006A5E3F" w:rsidRDefault="006A5E3F" w:rsidP="007B79F6">
      <w:pPr>
        <w:ind w:firstLine="709"/>
        <w:jc w:val="center"/>
        <w:rPr>
          <w:sz w:val="24"/>
        </w:rPr>
      </w:pPr>
      <w:r w:rsidRPr="001C444F">
        <w:rPr>
          <w:sz w:val="24"/>
        </w:rPr>
        <w:t>Листинг 2 – процедура создания экспорта данных</w:t>
      </w:r>
    </w:p>
    <w:p w:rsidR="006A5E3F" w:rsidRDefault="006A5E3F" w:rsidP="008C014E">
      <w:pPr>
        <w:ind w:firstLine="709"/>
        <w:jc w:val="both"/>
        <w:rPr>
          <w:sz w:val="24"/>
        </w:rPr>
      </w:pPr>
      <w:r>
        <w:rPr>
          <w:sz w:val="24"/>
        </w:rPr>
        <w:br w:type="page"/>
      </w:r>
    </w:p>
    <w:p w:rsidR="006A5E3F" w:rsidRPr="00223BB6" w:rsidRDefault="006A5E3F" w:rsidP="008C014E">
      <w:pPr>
        <w:pStyle w:val="a5"/>
        <w:numPr>
          <w:ilvl w:val="0"/>
          <w:numId w:val="11"/>
        </w:numPr>
        <w:spacing w:before="360" w:after="360"/>
        <w:ind w:left="0" w:firstLine="709"/>
        <w:outlineLvl w:val="0"/>
        <w:rPr>
          <w:b/>
        </w:rPr>
      </w:pPr>
      <w:bookmarkStart w:id="9" w:name="_Toc531520537"/>
      <w:r w:rsidRPr="00223BB6">
        <w:rPr>
          <w:b/>
        </w:rPr>
        <w:lastRenderedPageBreak/>
        <w:t>Тестирование производительности</w:t>
      </w:r>
      <w:bookmarkEnd w:id="9"/>
      <w:r w:rsidRPr="00223BB6">
        <w:rPr>
          <w:b/>
        </w:rPr>
        <w:t xml:space="preserve"> </w:t>
      </w:r>
    </w:p>
    <w:p w:rsidR="006A5E3F" w:rsidRDefault="006A5E3F" w:rsidP="008C014E">
      <w:pPr>
        <w:spacing w:after="0" w:line="240" w:lineRule="auto"/>
        <w:ind w:firstLine="709"/>
        <w:jc w:val="both"/>
      </w:pPr>
      <w:r w:rsidRPr="001015CB">
        <w:t>В реляционной СУБД оптим</w:t>
      </w:r>
      <w:r w:rsidR="00362095">
        <w:t>альный план выполнения запроса –</w:t>
      </w:r>
      <w:r w:rsidRPr="001015CB">
        <w:t xml:space="preserve"> это такая последовательность применения операторов реляционной алгебры к исходным и промежуточным отношениям, которое для конкретного текущего состояния БД (её структуры и наполнения) может быть выполнено с минимальным использованием вычислительных ресурсов.</w:t>
      </w:r>
    </w:p>
    <w:p w:rsidR="006A5E3F" w:rsidRDefault="006A5E3F" w:rsidP="008C014E">
      <w:pPr>
        <w:spacing w:after="0" w:line="240" w:lineRule="auto"/>
        <w:ind w:firstLine="709"/>
        <w:jc w:val="both"/>
      </w:pPr>
      <w:r>
        <w:t>Некластеризованный индекс – это отдельный объект, имеющий указатели на строки таблицы.</w:t>
      </w:r>
    </w:p>
    <w:p w:rsidR="006A5E3F" w:rsidRDefault="006A5E3F" w:rsidP="008C014E">
      <w:pPr>
        <w:spacing w:after="0" w:line="240" w:lineRule="auto"/>
        <w:ind w:firstLine="709"/>
        <w:jc w:val="both"/>
      </w:pPr>
      <w:r>
        <w:t xml:space="preserve">В </w:t>
      </w:r>
      <w:r>
        <w:rPr>
          <w:lang w:val="en-US"/>
        </w:rPr>
        <w:t>MS</w:t>
      </w:r>
      <w:r w:rsidRPr="00BE292A">
        <w:t xml:space="preserve"> </w:t>
      </w:r>
      <w:r>
        <w:rPr>
          <w:lang w:val="en-US"/>
        </w:rPr>
        <w:t>SQL</w:t>
      </w:r>
      <w:r w:rsidRPr="00BE292A">
        <w:t xml:space="preserve"> </w:t>
      </w:r>
      <w:r>
        <w:t>индексы могут быть двух типов: кластеризованные и некластеризованные.</w:t>
      </w:r>
    </w:p>
    <w:p w:rsidR="006A5E3F" w:rsidRDefault="006A5E3F" w:rsidP="008C014E">
      <w:pPr>
        <w:spacing w:after="0" w:line="240" w:lineRule="auto"/>
        <w:ind w:firstLine="709"/>
        <w:jc w:val="both"/>
      </w:pPr>
      <w:r>
        <w:t>Кластеризованный индекс отличается тем, что в листьях этого индекса содержатся не ссылки на записи в таблице, а сами записи.</w:t>
      </w:r>
    </w:p>
    <w:p w:rsidR="006A5E3F" w:rsidRDefault="006A5E3F" w:rsidP="008C014E">
      <w:pPr>
        <w:spacing w:after="0" w:line="240" w:lineRule="auto"/>
        <w:ind w:firstLine="709"/>
        <w:jc w:val="both"/>
        <w:rPr>
          <w:b/>
        </w:rPr>
      </w:pPr>
      <w:r>
        <w:t xml:space="preserve">Скорость доступа к строкам при указании условия </w:t>
      </w:r>
      <w:r>
        <w:rPr>
          <w:lang w:val="en-US"/>
        </w:rPr>
        <w:t>where</w:t>
      </w:r>
      <w:r>
        <w:t>, совпадающего с условием индексирования для кластеризованного индекса, будет выше, чем при поиске записей по простому индексу.</w:t>
      </w:r>
    </w:p>
    <w:p w:rsidR="006A5E3F" w:rsidRPr="00223BB6" w:rsidRDefault="006A5E3F" w:rsidP="008C014E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31520538"/>
      <w:r w:rsidRPr="00223BB6">
        <w:rPr>
          <w:rFonts w:ascii="Times New Roman" w:hAnsi="Times New Roman" w:cs="Times New Roman"/>
          <w:b/>
          <w:color w:val="auto"/>
          <w:sz w:val="28"/>
          <w:szCs w:val="28"/>
        </w:rPr>
        <w:t>4.1 Тестирование производительности базы данных</w:t>
      </w:r>
      <w:bookmarkEnd w:id="10"/>
    </w:p>
    <w:p w:rsidR="006A5E3F" w:rsidRPr="00D34112" w:rsidRDefault="006A5E3F" w:rsidP="008C014E">
      <w:pPr>
        <w:spacing w:after="0"/>
        <w:ind w:firstLine="709"/>
        <w:jc w:val="both"/>
      </w:pPr>
      <w:r>
        <w:t xml:space="preserve">Для тестирования базы данных была выбрана таблица </w:t>
      </w:r>
      <w:r w:rsidR="00D34112">
        <w:rPr>
          <w:lang w:val="en-US"/>
        </w:rPr>
        <w:t>Personal</w:t>
      </w:r>
      <w:r>
        <w:t>, которая наполнена данными больше всех. Начальное количество строк в таблице 100000.</w:t>
      </w:r>
      <w:r w:rsidR="00D34112" w:rsidRPr="00D34112">
        <w:t xml:space="preserve"> </w:t>
      </w:r>
      <w:r w:rsidR="00D34112">
        <w:t>Количество сотрудников представлено на рисунке 4.1.</w:t>
      </w:r>
    </w:p>
    <w:p w:rsidR="00D34112" w:rsidRDefault="00D34112" w:rsidP="00256E5F">
      <w:pPr>
        <w:spacing w:before="120"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496657" cy="2568271"/>
            <wp:effectExtent l="0" t="0" r="889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50" cy="26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12" w:rsidRDefault="00D34112" w:rsidP="00D34112">
      <w:pPr>
        <w:tabs>
          <w:tab w:val="left" w:pos="3882"/>
        </w:tabs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>Рис. 4.</w:t>
      </w:r>
      <w:r w:rsidRPr="0062223D">
        <w:rPr>
          <w:sz w:val="24"/>
        </w:rPr>
        <w:t>1</w:t>
      </w:r>
      <w:r w:rsidRPr="008A1DB6">
        <w:rPr>
          <w:sz w:val="24"/>
        </w:rPr>
        <w:t xml:space="preserve"> – </w:t>
      </w:r>
      <w:r>
        <w:rPr>
          <w:sz w:val="24"/>
        </w:rPr>
        <w:t>количество строк в таблице сотрудников</w:t>
      </w:r>
    </w:p>
    <w:p w:rsidR="006A5E3F" w:rsidRDefault="006A5E3F" w:rsidP="008C014E">
      <w:pPr>
        <w:spacing w:after="0" w:line="240" w:lineRule="auto"/>
        <w:ind w:firstLine="709"/>
        <w:jc w:val="both"/>
      </w:pPr>
      <w:r>
        <w:t xml:space="preserve">Для сравнения был выполнен запрос к таблице </w:t>
      </w:r>
      <w:r>
        <w:rPr>
          <w:lang w:val="en-US"/>
        </w:rPr>
        <w:t>Products</w:t>
      </w:r>
      <w:r w:rsidRPr="0023330D">
        <w:t xml:space="preserve"> </w:t>
      </w:r>
      <w:r>
        <w:t>без создания индексов. Результат стоимости зап</w:t>
      </w:r>
      <w:r w:rsidR="00FD642A">
        <w:t>роса приведен на рисунке 4.2</w:t>
      </w:r>
      <w:r>
        <w:t>.</w:t>
      </w:r>
      <w:r w:rsidRPr="0007453A">
        <w:t xml:space="preserve"> </w:t>
      </w:r>
      <w:r w:rsidR="00FD642A">
        <w:t>Выборка производилась по имени и фамилии</w:t>
      </w:r>
      <w:r w:rsidRPr="0007453A">
        <w:t>.</w:t>
      </w:r>
    </w:p>
    <w:p w:rsidR="0062223D" w:rsidRDefault="00FD642A" w:rsidP="00EF1DD0">
      <w:pPr>
        <w:spacing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99146" cy="3156668"/>
            <wp:effectExtent l="0" t="0" r="127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30" cy="317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3D" w:rsidRDefault="00FD642A" w:rsidP="001749E9">
      <w:pPr>
        <w:tabs>
          <w:tab w:val="left" w:pos="3882"/>
        </w:tabs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>Рис. 4</w:t>
      </w:r>
      <w:r w:rsidR="0062223D">
        <w:rPr>
          <w:sz w:val="24"/>
        </w:rPr>
        <w:t>.</w:t>
      </w:r>
      <w:r>
        <w:rPr>
          <w:sz w:val="24"/>
        </w:rPr>
        <w:t>2</w:t>
      </w:r>
      <w:r w:rsidR="0062223D" w:rsidRPr="008A1DB6">
        <w:rPr>
          <w:sz w:val="24"/>
        </w:rPr>
        <w:t xml:space="preserve"> – стоимость запроса к таблице </w:t>
      </w:r>
      <w:r w:rsidR="0062223D">
        <w:rPr>
          <w:sz w:val="24"/>
        </w:rPr>
        <w:t>P</w:t>
      </w:r>
      <w:r>
        <w:rPr>
          <w:sz w:val="24"/>
          <w:lang w:val="en-US"/>
        </w:rPr>
        <w:t>ersonal</w:t>
      </w:r>
      <w:r w:rsidR="0062223D" w:rsidRPr="008A1DB6">
        <w:rPr>
          <w:sz w:val="24"/>
        </w:rPr>
        <w:t xml:space="preserve"> кластеризованного индекса</w:t>
      </w:r>
    </w:p>
    <w:p w:rsidR="0062223D" w:rsidRDefault="0062223D" w:rsidP="00BC05A3">
      <w:pPr>
        <w:tabs>
          <w:tab w:val="left" w:pos="4182"/>
        </w:tabs>
        <w:spacing w:line="240" w:lineRule="auto"/>
        <w:ind w:firstLine="709"/>
        <w:jc w:val="both"/>
      </w:pPr>
      <w:r>
        <w:t>Теперь для сравнения добавим некластеризованный индекс к этой таблице</w:t>
      </w:r>
      <w:r w:rsidR="00F54B78">
        <w:t xml:space="preserve"> с помощью запроса </w:t>
      </w:r>
      <w:r w:rsidR="00F54B78" w:rsidRPr="00F54B78">
        <w:rPr>
          <w:rFonts w:cs="Times New Roman"/>
          <w:color w:val="000000" w:themeColor="text1"/>
          <w:szCs w:val="19"/>
          <w:highlight w:val="white"/>
        </w:rPr>
        <w:t>CREATE INDEX indPer ON [Personal] ([Name], [Surname])</w:t>
      </w:r>
      <w:r w:rsidR="0037780F">
        <w:rPr>
          <w:rFonts w:cs="Times New Roman"/>
          <w:color w:val="000000" w:themeColor="text1"/>
          <w:szCs w:val="19"/>
          <w:highlight w:val="white"/>
        </w:rPr>
        <w:t xml:space="preserve"> и выполним поиск снова</w:t>
      </w:r>
      <w:r w:rsidR="00F54B78" w:rsidRPr="00F54B78">
        <w:rPr>
          <w:rFonts w:cs="Times New Roman"/>
          <w:color w:val="000000" w:themeColor="text1"/>
          <w:szCs w:val="19"/>
          <w:highlight w:val="white"/>
        </w:rPr>
        <w:t>.</w:t>
      </w:r>
      <w:r w:rsidR="00F54B78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t xml:space="preserve">Результат представлен на </w:t>
      </w:r>
      <w:r w:rsidR="00FD642A">
        <w:t>рисунке 4.3</w:t>
      </w:r>
      <w:r w:rsidR="00BC05A3">
        <w:t>.</w:t>
      </w:r>
    </w:p>
    <w:p w:rsidR="0062223D" w:rsidRDefault="0037780F" w:rsidP="00EF1DD0">
      <w:pPr>
        <w:spacing w:line="240" w:lineRule="auto"/>
        <w:ind w:firstLine="709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753887" cy="2870421"/>
            <wp:effectExtent l="0" t="0" r="889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89" cy="29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E7" w:rsidRDefault="00C608E7" w:rsidP="001749E9">
      <w:pPr>
        <w:tabs>
          <w:tab w:val="left" w:pos="3882"/>
        </w:tabs>
        <w:spacing w:after="0" w:line="240" w:lineRule="auto"/>
        <w:ind w:firstLine="709"/>
        <w:jc w:val="center"/>
        <w:rPr>
          <w:sz w:val="24"/>
        </w:rPr>
      </w:pPr>
      <w:r>
        <w:rPr>
          <w:sz w:val="24"/>
        </w:rPr>
        <w:t>Рисунок. 6.</w:t>
      </w:r>
      <w:r w:rsidRPr="00C608E7">
        <w:rPr>
          <w:sz w:val="24"/>
        </w:rPr>
        <w:t>2</w:t>
      </w:r>
      <w:r w:rsidRPr="008A1DB6">
        <w:rPr>
          <w:sz w:val="24"/>
        </w:rPr>
        <w:t xml:space="preserve"> – стоимость запроса к таблице </w:t>
      </w:r>
      <w:r>
        <w:rPr>
          <w:sz w:val="24"/>
          <w:lang w:val="en-US"/>
        </w:rPr>
        <w:t>P</w:t>
      </w:r>
      <w:r w:rsidR="00B44425">
        <w:rPr>
          <w:sz w:val="24"/>
          <w:lang w:val="en-US"/>
        </w:rPr>
        <w:t>ersona</w:t>
      </w:r>
      <w:r w:rsidR="00F54B78">
        <w:rPr>
          <w:sz w:val="24"/>
          <w:lang w:val="en-US"/>
        </w:rPr>
        <w:t>l</w:t>
      </w:r>
      <w:r w:rsidRPr="00C608E7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8A1DB6">
        <w:rPr>
          <w:sz w:val="24"/>
        </w:rPr>
        <w:t xml:space="preserve"> использованием некластеризованного индекса</w:t>
      </w:r>
    </w:p>
    <w:p w:rsidR="00C608E7" w:rsidRDefault="00C608E7" w:rsidP="008C014E">
      <w:pPr>
        <w:tabs>
          <w:tab w:val="left" w:pos="3882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стоимости запроса можно сказать, что построение индексов в данной таблице максимально необходимо, так как во втором случае общая стоимость запроса уменьшилась более, чем в </w:t>
      </w:r>
      <w:r w:rsidR="001C34A4">
        <w:rPr>
          <w:szCs w:val="28"/>
        </w:rPr>
        <w:t>2</w:t>
      </w:r>
      <w:r>
        <w:rPr>
          <w:szCs w:val="28"/>
        </w:rPr>
        <w:t xml:space="preserve"> раз</w:t>
      </w:r>
      <w:r w:rsidR="00864778">
        <w:rPr>
          <w:szCs w:val="28"/>
        </w:rPr>
        <w:t>а</w:t>
      </w:r>
      <w:r>
        <w:rPr>
          <w:szCs w:val="28"/>
        </w:rPr>
        <w:t>.</w:t>
      </w:r>
      <w:r w:rsidR="008D6B99">
        <w:rPr>
          <w:szCs w:val="28"/>
        </w:rPr>
        <w:t xml:space="preserve"> Также были добавлены еще пару индексов для оптимизации запросов выборки</w:t>
      </w:r>
      <w:r w:rsidR="004822A8">
        <w:rPr>
          <w:szCs w:val="28"/>
        </w:rPr>
        <w:t xml:space="preserve"> </w:t>
      </w:r>
      <w:r w:rsidR="008D6B99">
        <w:rPr>
          <w:szCs w:val="28"/>
        </w:rPr>
        <w:t>(поиска по заданным значениям).</w:t>
      </w:r>
      <w:r w:rsidR="00CB0F66">
        <w:rPr>
          <w:szCs w:val="28"/>
        </w:rPr>
        <w:t xml:space="preserve"> С запросами можно ознакомится в корне диска.</w:t>
      </w:r>
    </w:p>
    <w:p w:rsidR="00C608E7" w:rsidRDefault="00C608E7" w:rsidP="008C014E">
      <w:pPr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C608E7" w:rsidRPr="00223BB6" w:rsidRDefault="00C608E7" w:rsidP="008C014E">
      <w:pPr>
        <w:pStyle w:val="a5"/>
        <w:numPr>
          <w:ilvl w:val="0"/>
          <w:numId w:val="11"/>
        </w:numPr>
        <w:tabs>
          <w:tab w:val="left" w:pos="3882"/>
        </w:tabs>
        <w:spacing w:before="360" w:after="360"/>
        <w:ind w:left="0" w:firstLine="709"/>
        <w:outlineLvl w:val="0"/>
        <w:rPr>
          <w:b/>
          <w:szCs w:val="28"/>
        </w:rPr>
      </w:pPr>
      <w:bookmarkStart w:id="11" w:name="_Toc531520539"/>
      <w:r w:rsidRPr="00223BB6">
        <w:rPr>
          <w:b/>
          <w:szCs w:val="28"/>
        </w:rPr>
        <w:lastRenderedPageBreak/>
        <w:t>Описание технологии</w:t>
      </w:r>
      <w:r w:rsidR="00E373A0" w:rsidRPr="00342B36">
        <w:rPr>
          <w:b/>
          <w:szCs w:val="28"/>
        </w:rPr>
        <w:t xml:space="preserve"> </w:t>
      </w:r>
      <w:bookmarkEnd w:id="11"/>
      <w:r w:rsidR="008D7563">
        <w:rPr>
          <w:b/>
          <w:szCs w:val="28"/>
        </w:rPr>
        <w:t>наст</w:t>
      </w:r>
      <w:r w:rsidR="0084090B">
        <w:rPr>
          <w:b/>
          <w:szCs w:val="28"/>
        </w:rPr>
        <w:t>ройки безопасности сервера СУБД</w:t>
      </w:r>
    </w:p>
    <w:p w:rsidR="005A3595" w:rsidRPr="0007159D" w:rsidRDefault="005A3595" w:rsidP="0007159D">
      <w:pPr>
        <w:spacing w:after="0"/>
        <w:ind w:firstLine="709"/>
        <w:jc w:val="both"/>
        <w:rPr>
          <w:rFonts w:cs="Times New Roman"/>
          <w:szCs w:val="28"/>
        </w:rPr>
      </w:pPr>
      <w:r w:rsidRPr="0007159D">
        <w:rPr>
          <w:rFonts w:cs="Times New Roman"/>
          <w:szCs w:val="28"/>
        </w:rPr>
        <w:t xml:space="preserve"> </w:t>
      </w:r>
      <w:r w:rsidR="00985116" w:rsidRPr="0007159D">
        <w:rPr>
          <w:rFonts w:cs="Times New Roman"/>
          <w:szCs w:val="28"/>
        </w:rPr>
        <w:t>При  использовани</w:t>
      </w:r>
      <w:r w:rsidR="00D919B2" w:rsidRPr="0007159D">
        <w:rPr>
          <w:rFonts w:cs="Times New Roman"/>
          <w:szCs w:val="28"/>
        </w:rPr>
        <w:t>и баз данных содержащих конфиденциальную информацию о сотрудниках или любую другую важную информацию следует обеспечивать максимальную сохранность и защиту данных от злоумышленников.</w:t>
      </w:r>
    </w:p>
    <w:p w:rsidR="0007159D" w:rsidRPr="0007159D" w:rsidRDefault="0007159D" w:rsidP="0007159D">
      <w:pPr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7159D">
        <w:rPr>
          <w:rFonts w:cs="Times New Roman"/>
          <w:color w:val="000000"/>
          <w:szCs w:val="28"/>
          <w:shd w:val="clear" w:color="auto" w:fill="FFFFFF"/>
        </w:rPr>
        <w:t>Защиту </w:t>
      </w:r>
      <w:r>
        <w:rPr>
          <w:rFonts w:cs="Times New Roman"/>
          <w:color w:val="000000"/>
          <w:szCs w:val="28"/>
          <w:shd w:val="clear" w:color="auto" w:fill="FFFFFF"/>
        </w:rPr>
        <w:t xml:space="preserve">SQL </w:t>
      </w:r>
      <w:r w:rsidRPr="0007159D">
        <w:rPr>
          <w:rFonts w:cs="Times New Roman"/>
          <w:color w:val="000000"/>
          <w:szCs w:val="28"/>
          <w:shd w:val="clear" w:color="auto" w:fill="FFFFFF"/>
        </w:rPr>
        <w:t>Server можно рассматривать как последовательность шагов, затрагивающих четыре области: платформу, проверку подлинности, объекты (включая данные) и приложения, получающие доступ к системе. В приведенных ниже разделах описано создание и реализация эффективного плана обеспечения безопасности.</w:t>
      </w:r>
    </w:p>
    <w:p w:rsidR="0007159D" w:rsidRPr="0007159D" w:rsidRDefault="0007159D" w:rsidP="00DC5356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rPr>
          <w:color w:val="000000"/>
          <w:sz w:val="28"/>
          <w:szCs w:val="28"/>
        </w:rPr>
      </w:pPr>
      <w:r w:rsidRPr="0007159D">
        <w:rPr>
          <w:color w:val="000000"/>
          <w:sz w:val="28"/>
          <w:szCs w:val="28"/>
        </w:rPr>
        <w:t>Рекомендуется строго ограничивать доступ к физическим серверам и компонентам оборудования. Например, оборудование сервера базы данных и сетевые устройства должны находиться в закрытых охраняемых помещениях. Доступ к резервным носителям также следует ограничить. Для этого их рекомендуется хранить в отдельных охраняемых помещениях.</w:t>
      </w:r>
    </w:p>
    <w:p w:rsidR="0007159D" w:rsidRPr="0007159D" w:rsidRDefault="0007159D" w:rsidP="00DC5356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rPr>
          <w:color w:val="000000"/>
          <w:sz w:val="28"/>
          <w:szCs w:val="28"/>
        </w:rPr>
      </w:pPr>
      <w:r w:rsidRPr="0007159D">
        <w:rPr>
          <w:color w:val="000000"/>
          <w:sz w:val="28"/>
          <w:szCs w:val="28"/>
        </w:rPr>
        <w:t>Реализация физической сетевой безопасности начинается с запрета доступа неавторизованных пользователей к сети.</w:t>
      </w:r>
    </w:p>
    <w:p w:rsidR="0007159D" w:rsidRPr="0007159D" w:rsidRDefault="0007159D" w:rsidP="00DC5356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rPr>
          <w:color w:val="000000"/>
          <w:sz w:val="28"/>
          <w:szCs w:val="28"/>
          <w:shd w:val="clear" w:color="auto" w:fill="FFFFFF"/>
        </w:rPr>
      </w:pPr>
      <w:r w:rsidRPr="0007159D">
        <w:rPr>
          <w:color w:val="000000"/>
          <w:sz w:val="28"/>
          <w:szCs w:val="28"/>
          <w:shd w:val="clear" w:color="auto" w:fill="FFFFFF"/>
        </w:rPr>
        <w:t>Уменьшение контактной зоны является мерой безопасности, предполагающей остановку или отключение неиспользуемых компонентов. Уменьшение контактной зоны повышает уровень безопасности за счет уменьшения числа возможных способов атаковать систему. Важную роль в ограничении контактной зоны SQL Server играет запуск необходимых служб по принципу «минимума прав доступа», согласно которому службам и пользователям предоставляются только необходимые для работы права. Следующая таблица содержит дополнительные сведения по службам и доступу к системе.</w:t>
      </w:r>
    </w:p>
    <w:p w:rsidR="0007159D" w:rsidRDefault="0007159D" w:rsidP="00DC5356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rPr>
          <w:color w:val="000000"/>
          <w:sz w:val="28"/>
          <w:szCs w:val="28"/>
          <w:shd w:val="clear" w:color="auto" w:fill="FFFFFF"/>
        </w:rPr>
      </w:pPr>
      <w:r w:rsidRPr="0007159D">
        <w:rPr>
          <w:color w:val="000000"/>
          <w:sz w:val="28"/>
          <w:szCs w:val="28"/>
          <w:shd w:val="clear" w:color="auto" w:fill="FFFFFF"/>
        </w:rPr>
        <w:t>Защищаемые объекты — это сервер, база данных и объекты, которые содержит база данных. У каждого из них существует набор разрешений, с помощью которых можно уменьшить контактную зону SQL Server , такие как Пользователи, роли и процессы сервера и базы данных, а также безопасность объектов сервера и базы данных.</w:t>
      </w:r>
    </w:p>
    <w:p w:rsidR="0007159D" w:rsidRPr="0098169B" w:rsidRDefault="0007159D" w:rsidP="0098169B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851"/>
        <w:rPr>
          <w:color w:val="000000"/>
          <w:sz w:val="32"/>
          <w:szCs w:val="28"/>
        </w:rPr>
      </w:pPr>
      <w:r w:rsidRPr="0007159D">
        <w:rPr>
          <w:color w:val="000000"/>
          <w:sz w:val="28"/>
          <w:shd w:val="clear" w:color="auto" w:fill="FFFFFF"/>
        </w:rPr>
        <w:t>Шифрование повышает безопасность, ограничивая потерю данных даже в тех редких случаях, когда средства управления доступом удается обойти. Например, если главный компьютер, на котором установлена база данных, был настроен неправильно, и злонамеренный пользователь смог получить конфиденциальные данные (например, номера кредитных карточек), то украденная информация будет бесполезна, если она была предварительно зашифрована.</w:t>
      </w:r>
    </w:p>
    <w:p w:rsidR="00BE6311" w:rsidRPr="0098169B" w:rsidRDefault="00DF30E5" w:rsidP="008C014E">
      <w:pPr>
        <w:pStyle w:val="2"/>
        <w:spacing w:before="360" w:after="24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31520540"/>
      <w:r w:rsidRPr="00223B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5.1 Настройка </w:t>
      </w:r>
      <w:bookmarkEnd w:id="12"/>
      <w:r w:rsidR="0098169B">
        <w:rPr>
          <w:rFonts w:ascii="Times New Roman" w:hAnsi="Times New Roman" w:cs="Times New Roman"/>
          <w:b/>
          <w:color w:val="auto"/>
          <w:sz w:val="28"/>
          <w:szCs w:val="28"/>
        </w:rPr>
        <w:t>шифрования данных</w:t>
      </w:r>
    </w:p>
    <w:p w:rsidR="0098169B" w:rsidRPr="0098169B" w:rsidRDefault="0098169B" w:rsidP="0098169B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шифрования столбца таблицы базы данных требуется в первую очередь запустить специальную службу путем нажатия правой кнопкой мыши по нужному столбцу и выборе надписи </w:t>
      </w:r>
      <w:r w:rsidRPr="0098169B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Зашифровать столбец</w:t>
      </w:r>
      <w:r w:rsidRPr="0098169B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>Как показано на рисунке 5.1.</w:t>
      </w:r>
    </w:p>
    <w:p w:rsidR="0063265E" w:rsidRDefault="0098169B" w:rsidP="00EF1DD0">
      <w:pPr>
        <w:tabs>
          <w:tab w:val="left" w:pos="7371"/>
          <w:tab w:val="left" w:pos="7938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888105" cy="1534795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A7" w:rsidRDefault="009B34E6" w:rsidP="00BC05A3">
      <w:pPr>
        <w:tabs>
          <w:tab w:val="left" w:pos="7938"/>
        </w:tabs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</w:t>
      </w:r>
      <w:r w:rsidR="0098169B">
        <w:rPr>
          <w:rFonts w:cs="Times New Roman"/>
          <w:sz w:val="24"/>
          <w:szCs w:val="24"/>
        </w:rPr>
        <w:t>.1</w:t>
      </w:r>
      <w:r w:rsidR="0063265E">
        <w:rPr>
          <w:rFonts w:cs="Times New Roman"/>
          <w:sz w:val="24"/>
          <w:szCs w:val="24"/>
        </w:rPr>
        <w:t xml:space="preserve"> </w:t>
      </w:r>
      <w:r w:rsidR="0098169B">
        <w:rPr>
          <w:rFonts w:cs="Times New Roman"/>
          <w:sz w:val="24"/>
          <w:szCs w:val="24"/>
        </w:rPr>
        <w:t>Запуск службы шифрования</w:t>
      </w:r>
    </w:p>
    <w:p w:rsidR="00B965A7" w:rsidRDefault="0098169B" w:rsidP="008C014E">
      <w:pPr>
        <w:tabs>
          <w:tab w:val="left" w:pos="7938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Откроется мастер настройки шифрования </w:t>
      </w:r>
      <w:r>
        <w:rPr>
          <w:rFonts w:cs="Times New Roman"/>
          <w:szCs w:val="28"/>
          <w:lang w:val="en-US"/>
        </w:rPr>
        <w:t>Always</w:t>
      </w:r>
      <w:r w:rsidRPr="009816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Encrypted</w:t>
      </w:r>
      <w:r>
        <w:rPr>
          <w:rFonts w:cs="Times New Roman"/>
          <w:szCs w:val="28"/>
        </w:rPr>
        <w:t xml:space="preserve"> с окном </w:t>
      </w:r>
      <w:r w:rsidR="004100BA">
        <w:rPr>
          <w:rFonts w:cs="Times New Roman"/>
          <w:szCs w:val="28"/>
        </w:rPr>
        <w:t>приветствия</w:t>
      </w:r>
      <w:r>
        <w:rPr>
          <w:rFonts w:cs="Times New Roman"/>
          <w:szCs w:val="28"/>
        </w:rPr>
        <w:t>.</w:t>
      </w:r>
      <w:r w:rsidRPr="009816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Рисунок 5.2</w:t>
      </w:r>
      <w:r w:rsidR="00B965A7" w:rsidRPr="00B965A7">
        <w:rPr>
          <w:rFonts w:cs="Times New Roman"/>
          <w:szCs w:val="28"/>
        </w:rPr>
        <w:t xml:space="preserve">. </w:t>
      </w:r>
    </w:p>
    <w:p w:rsidR="00B965A7" w:rsidRDefault="0098169B" w:rsidP="00EF1DD0">
      <w:pPr>
        <w:tabs>
          <w:tab w:val="left" w:pos="7371"/>
          <w:tab w:val="left" w:pos="7938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88222" cy="399155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02" cy="39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8F" w:rsidRPr="00C71C85" w:rsidRDefault="00B965A7" w:rsidP="00BC05A3">
      <w:pPr>
        <w:tabs>
          <w:tab w:val="left" w:pos="7938"/>
        </w:tabs>
        <w:spacing w:before="16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5.</w:t>
      </w:r>
      <w:r w:rsidR="009B34E6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 xml:space="preserve"> </w:t>
      </w:r>
      <w:r w:rsidR="0098169B">
        <w:rPr>
          <w:rFonts w:cs="Times New Roman"/>
          <w:sz w:val="24"/>
          <w:szCs w:val="24"/>
        </w:rPr>
        <w:t xml:space="preserve">Окно приветствия </w:t>
      </w:r>
      <w:r w:rsidR="0098169B">
        <w:rPr>
          <w:rFonts w:cs="Times New Roman"/>
          <w:sz w:val="24"/>
          <w:szCs w:val="24"/>
          <w:lang w:val="en-US"/>
        </w:rPr>
        <w:t>Always</w:t>
      </w:r>
      <w:r w:rsidR="0098169B" w:rsidRPr="00C71C85">
        <w:rPr>
          <w:rFonts w:cs="Times New Roman"/>
          <w:sz w:val="24"/>
          <w:szCs w:val="24"/>
        </w:rPr>
        <w:t xml:space="preserve"> </w:t>
      </w:r>
      <w:r w:rsidR="0098169B">
        <w:rPr>
          <w:rFonts w:cs="Times New Roman"/>
          <w:sz w:val="24"/>
          <w:szCs w:val="24"/>
          <w:lang w:val="en-US"/>
        </w:rPr>
        <w:t>Encrypted</w:t>
      </w:r>
    </w:p>
    <w:p w:rsidR="00C91235" w:rsidRDefault="00C71C85" w:rsidP="008C014E">
      <w:pPr>
        <w:tabs>
          <w:tab w:val="left" w:pos="7938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следует выбрать роле которое необходимое зашифровать и выбрать тип шифрования. </w:t>
      </w:r>
      <w:r w:rsidR="00C91235" w:rsidRPr="00C91235">
        <w:rPr>
          <w:rFonts w:cs="Times New Roman"/>
          <w:szCs w:val="28"/>
        </w:rPr>
        <w:t xml:space="preserve">Здесь </w:t>
      </w:r>
      <w:r>
        <w:rPr>
          <w:rFonts w:cs="Times New Roman"/>
          <w:szCs w:val="28"/>
        </w:rPr>
        <w:t xml:space="preserve">я выбрал детерминированный тип, что означает что процесс шифрования полностью определен алгоритмом, </w:t>
      </w:r>
      <w:r>
        <w:rPr>
          <w:rFonts w:cs="Times New Roman"/>
          <w:szCs w:val="28"/>
        </w:rPr>
        <w:lastRenderedPageBreak/>
        <w:t xml:space="preserve">значениями входных переменных, и начальным состоянием системы. Ключ шифрования выбран стандартный </w:t>
      </w:r>
      <w:r>
        <w:rPr>
          <w:rFonts w:cs="Times New Roman"/>
          <w:szCs w:val="28"/>
          <w:lang w:val="en-US"/>
        </w:rPr>
        <w:t>CEK</w:t>
      </w:r>
      <w:r w:rsidRPr="00C71C85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Auto</w:t>
      </w:r>
      <w:r w:rsidRPr="00C71C85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</w:rPr>
        <w:t xml:space="preserve">но также можно с помощью определенных </w:t>
      </w:r>
      <w:r>
        <w:rPr>
          <w:rFonts w:cs="Times New Roman"/>
          <w:szCs w:val="28"/>
          <w:lang w:val="en-US"/>
        </w:rPr>
        <w:t>SQL</w:t>
      </w:r>
      <w:r w:rsidRPr="00C71C8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выражений создать свои ключи и сертификаты по которым будет происходить шифрование данных. Рисунок 5.3</w:t>
      </w:r>
      <w:r w:rsidR="00C91235" w:rsidRPr="00C91235">
        <w:rPr>
          <w:rFonts w:cs="Times New Roman"/>
          <w:szCs w:val="28"/>
        </w:rPr>
        <w:t>.</w:t>
      </w:r>
    </w:p>
    <w:p w:rsidR="00C91235" w:rsidRDefault="00C71C85" w:rsidP="00EF1DD0">
      <w:pPr>
        <w:tabs>
          <w:tab w:val="left" w:pos="7371"/>
          <w:tab w:val="left" w:pos="7938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548147" cy="3723202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21" cy="37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235" w:rsidRPr="00C71C85" w:rsidRDefault="00C71C85" w:rsidP="00BC05A3">
      <w:pPr>
        <w:tabs>
          <w:tab w:val="left" w:pos="7371"/>
          <w:tab w:val="left" w:pos="7938"/>
        </w:tabs>
        <w:spacing w:before="16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5.</w:t>
      </w:r>
      <w:r w:rsidR="009B34E6">
        <w:rPr>
          <w:rFonts w:cs="Times New Roman"/>
          <w:sz w:val="24"/>
          <w:szCs w:val="24"/>
        </w:rPr>
        <w:t>3</w:t>
      </w:r>
      <w:r w:rsidR="00C9123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Выбор детерминированного типа шифрования по ключу </w:t>
      </w:r>
      <w:r>
        <w:rPr>
          <w:rFonts w:cs="Times New Roman"/>
          <w:sz w:val="24"/>
          <w:szCs w:val="24"/>
          <w:lang w:val="en-US"/>
        </w:rPr>
        <w:t>CEK</w:t>
      </w:r>
      <w:r w:rsidRPr="00C71C85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Auto</w:t>
      </w:r>
      <w:r w:rsidRPr="00C71C85">
        <w:rPr>
          <w:rFonts w:cs="Times New Roman"/>
          <w:sz w:val="24"/>
          <w:szCs w:val="24"/>
        </w:rPr>
        <w:t>1</w:t>
      </w:r>
    </w:p>
    <w:p w:rsidR="005E3DE6" w:rsidRDefault="00B013EE" w:rsidP="000C581C">
      <w:pPr>
        <w:tabs>
          <w:tab w:val="left" w:pos="7371"/>
          <w:tab w:val="left" w:pos="7938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выполнения вышеуказанных действий мастер настроек укажет о корректности выбранных значений и ключа и предложит завершить настройку шифрования столбца. Рисунок 5.4</w:t>
      </w:r>
      <w:r w:rsidR="00B66FAF" w:rsidRPr="00B66FAF">
        <w:rPr>
          <w:rFonts w:cs="Times New Roman"/>
          <w:szCs w:val="28"/>
        </w:rPr>
        <w:t>.</w:t>
      </w:r>
    </w:p>
    <w:p w:rsidR="00B66FAF" w:rsidRDefault="000C581C" w:rsidP="008C014E">
      <w:pPr>
        <w:tabs>
          <w:tab w:val="left" w:pos="7371"/>
          <w:tab w:val="left" w:pos="7938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444780" cy="36644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91" cy="36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D0" w:rsidRPr="005E2950" w:rsidRDefault="00B013EE" w:rsidP="00BC05A3">
      <w:pPr>
        <w:tabs>
          <w:tab w:val="left" w:pos="7371"/>
          <w:tab w:val="left" w:pos="7938"/>
        </w:tabs>
        <w:spacing w:before="16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5.</w:t>
      </w:r>
      <w:r w:rsidR="009B34E6">
        <w:rPr>
          <w:rFonts w:cs="Times New Roman"/>
          <w:sz w:val="24"/>
          <w:szCs w:val="24"/>
        </w:rPr>
        <w:t>4</w:t>
      </w:r>
      <w:r w:rsidR="00B66FAF">
        <w:rPr>
          <w:rFonts w:cs="Times New Roman"/>
          <w:sz w:val="24"/>
          <w:szCs w:val="24"/>
        </w:rPr>
        <w:t xml:space="preserve"> </w:t>
      </w:r>
      <w:r w:rsidR="000C581C">
        <w:rPr>
          <w:rFonts w:cs="Times New Roman"/>
          <w:sz w:val="24"/>
          <w:szCs w:val="24"/>
        </w:rPr>
        <w:t>Окно завершения настроек ш</w:t>
      </w:r>
      <w:r w:rsidR="00BC05A3">
        <w:rPr>
          <w:rFonts w:cs="Times New Roman"/>
          <w:sz w:val="24"/>
          <w:szCs w:val="24"/>
        </w:rPr>
        <w:t>и</w:t>
      </w:r>
      <w:r w:rsidR="000C581C">
        <w:rPr>
          <w:rFonts w:cs="Times New Roman"/>
          <w:sz w:val="24"/>
          <w:szCs w:val="24"/>
        </w:rPr>
        <w:t>фрования</w:t>
      </w:r>
    </w:p>
    <w:p w:rsidR="00941DC0" w:rsidRDefault="005E2950" w:rsidP="008C014E">
      <w:pPr>
        <w:tabs>
          <w:tab w:val="left" w:pos="7371"/>
          <w:tab w:val="left" w:pos="7938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необходимо дождаться процесса шифрования и закрыть мастер настроек</w:t>
      </w:r>
      <w:r w:rsidR="00941D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Рисунок 5.</w:t>
      </w:r>
      <w:r w:rsidR="009B34E6">
        <w:rPr>
          <w:rFonts w:cs="Times New Roman"/>
          <w:szCs w:val="28"/>
        </w:rPr>
        <w:t>5</w:t>
      </w:r>
      <w:r w:rsidR="00941DC0">
        <w:rPr>
          <w:rFonts w:cs="Times New Roman"/>
          <w:szCs w:val="28"/>
        </w:rPr>
        <w:t>).</w:t>
      </w:r>
    </w:p>
    <w:p w:rsidR="00941DC0" w:rsidRDefault="005E2950" w:rsidP="008C014E">
      <w:pPr>
        <w:tabs>
          <w:tab w:val="left" w:pos="7371"/>
          <w:tab w:val="left" w:pos="7938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451319" cy="3490623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19" cy="34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D2" w:rsidRDefault="00BC05A3" w:rsidP="00BC05A3">
      <w:pPr>
        <w:tabs>
          <w:tab w:val="left" w:pos="7371"/>
          <w:tab w:val="left" w:pos="7938"/>
        </w:tabs>
        <w:spacing w:before="16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5.</w:t>
      </w:r>
      <w:r w:rsidR="009B34E6">
        <w:rPr>
          <w:rFonts w:cs="Times New Roman"/>
          <w:sz w:val="24"/>
          <w:szCs w:val="24"/>
        </w:rPr>
        <w:t>5</w:t>
      </w:r>
      <w:r w:rsidR="00941DC0">
        <w:rPr>
          <w:rFonts w:cs="Times New Roman"/>
          <w:sz w:val="24"/>
          <w:szCs w:val="24"/>
        </w:rPr>
        <w:t xml:space="preserve"> </w:t>
      </w:r>
      <w:r w:rsidR="005E2950">
        <w:rPr>
          <w:rFonts w:cs="Times New Roman"/>
          <w:sz w:val="24"/>
          <w:szCs w:val="24"/>
        </w:rPr>
        <w:t xml:space="preserve">Завершение процесса шифрования столбца таблицы </w:t>
      </w:r>
      <w:r w:rsidR="005E2950">
        <w:rPr>
          <w:rFonts w:cs="Times New Roman"/>
          <w:sz w:val="24"/>
          <w:szCs w:val="24"/>
          <w:lang w:val="en-US"/>
        </w:rPr>
        <w:t>Personal</w:t>
      </w:r>
    </w:p>
    <w:p w:rsidR="00062FD2" w:rsidRPr="00BC05A3" w:rsidRDefault="00BC05A3" w:rsidP="008C014E">
      <w:pPr>
        <w:tabs>
          <w:tab w:val="left" w:pos="7371"/>
          <w:tab w:val="left" w:pos="7938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проделанной операции для сравнения изменений, которые прошли со столбцом можно увидеть на рисунках 5.6 и 5.7 соответственно.</w:t>
      </w:r>
    </w:p>
    <w:p w:rsidR="00062FD2" w:rsidRDefault="00BC05A3" w:rsidP="00BC05A3">
      <w:pPr>
        <w:tabs>
          <w:tab w:val="left" w:pos="7371"/>
          <w:tab w:val="left" w:pos="7938"/>
        </w:tabs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069524" cy="1606163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69" cy="16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64" w:rsidRPr="00BC05A3" w:rsidRDefault="00BC05A3" w:rsidP="000B0CB6">
      <w:pPr>
        <w:tabs>
          <w:tab w:val="left" w:pos="7371"/>
          <w:tab w:val="left" w:pos="7938"/>
        </w:tabs>
        <w:spacing w:before="16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5.</w:t>
      </w:r>
      <w:r w:rsidR="009B34E6">
        <w:rPr>
          <w:rFonts w:cs="Times New Roman"/>
          <w:sz w:val="24"/>
          <w:szCs w:val="24"/>
        </w:rPr>
        <w:t>6</w:t>
      </w:r>
      <w:r w:rsidR="00062FD2" w:rsidRPr="00DA526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Данные банковской карты до шифрования</w:t>
      </w:r>
    </w:p>
    <w:p w:rsidR="00BC05A3" w:rsidRDefault="00BC05A3" w:rsidP="00BC05A3">
      <w:pPr>
        <w:tabs>
          <w:tab w:val="left" w:pos="7371"/>
          <w:tab w:val="left" w:pos="7938"/>
        </w:tabs>
        <w:spacing w:after="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3753699" cy="1137037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77" cy="11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A3" w:rsidRDefault="00BC05A3" w:rsidP="000B0CB6">
      <w:pPr>
        <w:tabs>
          <w:tab w:val="left" w:pos="7371"/>
          <w:tab w:val="left" w:pos="7938"/>
        </w:tabs>
        <w:spacing w:before="16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5.7</w:t>
      </w:r>
      <w:r w:rsidRPr="00DA526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Данные банковской карты после шифрования</w:t>
      </w:r>
    </w:p>
    <w:p w:rsidR="00487CC1" w:rsidRDefault="00487CC1" w:rsidP="00487CC1">
      <w:pPr>
        <w:tabs>
          <w:tab w:val="left" w:pos="7371"/>
          <w:tab w:val="left" w:pos="7938"/>
        </w:tabs>
        <w:spacing w:before="16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Тем не менее в приложении, разработанном для базы данных театром, необходим вывод полей, которые зашифрованы в базе данных на данный момент. Поэтому для корректного отображения содержимого в строке подключения, которая находится в коде нужно прописать </w:t>
      </w:r>
      <w:r w:rsidRPr="00487CC1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column</w:t>
      </w:r>
      <w:r w:rsidRPr="00487C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encryption</w:t>
      </w:r>
      <w:r w:rsidRPr="00487C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setting</w:t>
      </w:r>
      <w:r w:rsidRPr="00487CC1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/>
        </w:rPr>
        <w:t>true</w:t>
      </w:r>
      <w:r w:rsidRPr="00487CC1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что означает подключение ключей и сертификатов шифрования в проект. Рисунок 5.8.</w:t>
      </w:r>
    </w:p>
    <w:p w:rsidR="00487CC1" w:rsidRDefault="00487CC1" w:rsidP="00487CC1">
      <w:pPr>
        <w:tabs>
          <w:tab w:val="left" w:pos="7371"/>
          <w:tab w:val="left" w:pos="7938"/>
        </w:tabs>
        <w:spacing w:before="160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239910" cy="17533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59" cy="1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C1" w:rsidRPr="00E03C91" w:rsidRDefault="00487CC1" w:rsidP="00487CC1">
      <w:pPr>
        <w:tabs>
          <w:tab w:val="left" w:pos="7371"/>
          <w:tab w:val="left" w:pos="7938"/>
        </w:tabs>
        <w:spacing w:before="160"/>
        <w:ind w:firstLine="709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5.8</w:t>
      </w:r>
      <w:r w:rsidRPr="00DA526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Включение шифрования</w:t>
      </w:r>
      <w:r w:rsidRPr="00E03C91">
        <w:rPr>
          <w:rFonts w:cs="Times New Roman"/>
          <w:sz w:val="24"/>
          <w:szCs w:val="24"/>
        </w:rPr>
        <w:t>/</w:t>
      </w:r>
    </w:p>
    <w:p w:rsidR="00580EC9" w:rsidRPr="000B3CD1" w:rsidRDefault="00580EC9" w:rsidP="008C014E">
      <w:pPr>
        <w:pStyle w:val="a5"/>
        <w:numPr>
          <w:ilvl w:val="0"/>
          <w:numId w:val="11"/>
        </w:numPr>
        <w:tabs>
          <w:tab w:val="left" w:pos="3882"/>
        </w:tabs>
        <w:spacing w:before="360" w:after="360"/>
        <w:ind w:left="0" w:firstLine="709"/>
        <w:outlineLvl w:val="0"/>
        <w:rPr>
          <w:b/>
          <w:szCs w:val="28"/>
        </w:rPr>
      </w:pPr>
      <w:bookmarkStart w:id="13" w:name="_Toc531520543"/>
      <w:r w:rsidRPr="000B3CD1">
        <w:rPr>
          <w:b/>
          <w:szCs w:val="28"/>
        </w:rPr>
        <w:t>Руководство пользователя</w:t>
      </w:r>
      <w:bookmarkEnd w:id="13"/>
    </w:p>
    <w:p w:rsidR="000D793C" w:rsidRPr="006248DF" w:rsidRDefault="006B5682" w:rsidP="008C014E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Приложение, разработанное в данном курсовом проекте, предназначена для администрирования внутренней организации театра, что подразумевает использование пр</w:t>
      </w:r>
      <w:r w:rsidR="00C017F5">
        <w:rPr>
          <w:rFonts w:cs="Times New Roman"/>
        </w:rPr>
        <w:t>иложения исключительно</w:t>
      </w:r>
      <w:r>
        <w:rPr>
          <w:rFonts w:cs="Times New Roman"/>
        </w:rPr>
        <w:t xml:space="preserve"> администраторами</w:t>
      </w:r>
      <w:r w:rsidR="000D793C" w:rsidRPr="00AA2147">
        <w:rPr>
          <w:rFonts w:cs="Times New Roman"/>
        </w:rPr>
        <w:t>.</w:t>
      </w:r>
      <w:r w:rsidR="00C017F5">
        <w:rPr>
          <w:rFonts w:cs="Times New Roman"/>
        </w:rPr>
        <w:t xml:space="preserve"> При запуске появляется главное окно с открытой вкладкой </w:t>
      </w:r>
      <w:r w:rsidR="00C017F5" w:rsidRPr="00C017F5">
        <w:rPr>
          <w:rFonts w:cs="Times New Roman"/>
        </w:rPr>
        <w:t>“</w:t>
      </w:r>
      <w:r w:rsidR="00C017F5">
        <w:rPr>
          <w:rFonts w:cs="Times New Roman"/>
        </w:rPr>
        <w:t>Сотрудники</w:t>
      </w:r>
      <w:r w:rsidR="00C017F5" w:rsidRPr="00C017F5">
        <w:rPr>
          <w:rFonts w:cs="Times New Roman"/>
        </w:rPr>
        <w:t>”.</w:t>
      </w:r>
      <w:r w:rsidR="00226986">
        <w:rPr>
          <w:rFonts w:cs="Times New Roman"/>
        </w:rPr>
        <w:t xml:space="preserve"> Здесь администратор может добавлять, изменять и удалять сотрудников театра, а также производить поиск по ФИО</w:t>
      </w:r>
      <w:r w:rsidR="00F74662">
        <w:rPr>
          <w:rFonts w:cs="Times New Roman"/>
        </w:rPr>
        <w:t xml:space="preserve">, который находится на вкладке </w:t>
      </w:r>
      <w:r w:rsidR="00F74662" w:rsidRPr="00F74662">
        <w:rPr>
          <w:rFonts w:cs="Times New Roman"/>
        </w:rPr>
        <w:t>“</w:t>
      </w:r>
      <w:r w:rsidR="00F74662">
        <w:rPr>
          <w:rFonts w:cs="Times New Roman"/>
        </w:rPr>
        <w:t>Поиск</w:t>
      </w:r>
      <w:r w:rsidR="00F74662" w:rsidRPr="000E2558">
        <w:rPr>
          <w:rFonts w:cs="Times New Roman"/>
        </w:rPr>
        <w:t>”</w:t>
      </w:r>
      <w:r w:rsidR="00226986">
        <w:rPr>
          <w:rFonts w:cs="Times New Roman"/>
        </w:rPr>
        <w:t xml:space="preserve">. </w:t>
      </w:r>
      <w:r w:rsidR="000E2558">
        <w:rPr>
          <w:rFonts w:cs="Times New Roman"/>
        </w:rPr>
        <w:t>Начальный экран представлен на рисунке 6.1</w:t>
      </w:r>
      <w:r w:rsidR="003730FE" w:rsidRPr="006248DF">
        <w:rPr>
          <w:rFonts w:cs="Times New Roman"/>
        </w:rPr>
        <w:t>.</w:t>
      </w:r>
    </w:p>
    <w:p w:rsidR="000D793C" w:rsidRDefault="00C017F5" w:rsidP="00EF1DD0">
      <w:pPr>
        <w:tabs>
          <w:tab w:val="left" w:pos="3882"/>
        </w:tabs>
        <w:spacing w:after="0" w:line="240" w:lineRule="auto"/>
        <w:ind w:firstLine="709"/>
        <w:jc w:val="both"/>
        <w:rPr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2DEB0B" wp14:editId="7E50503E">
            <wp:extent cx="4740482" cy="311691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6792" cy="31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3C" w:rsidRDefault="000D793C" w:rsidP="001E2CFC">
      <w:pPr>
        <w:tabs>
          <w:tab w:val="left" w:pos="3882"/>
        </w:tabs>
        <w:spacing w:before="16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65439E">
        <w:rPr>
          <w:sz w:val="24"/>
          <w:szCs w:val="24"/>
        </w:rPr>
        <w:t>6</w:t>
      </w:r>
      <w:r w:rsidR="0055447A">
        <w:rPr>
          <w:sz w:val="24"/>
          <w:szCs w:val="24"/>
        </w:rPr>
        <w:t xml:space="preserve">.1 </w:t>
      </w:r>
      <w:r w:rsidR="006B3368">
        <w:rPr>
          <w:sz w:val="24"/>
          <w:szCs w:val="24"/>
        </w:rPr>
        <w:t>Вкладка сотрудники театра</w:t>
      </w:r>
    </w:p>
    <w:p w:rsidR="001E2CFC" w:rsidRDefault="00C56592" w:rsidP="001E2CFC">
      <w:pPr>
        <w:tabs>
          <w:tab w:val="left" w:pos="3882"/>
        </w:tabs>
        <w:spacing w:before="160" w:line="240" w:lineRule="auto"/>
        <w:ind w:firstLine="709"/>
        <w:jc w:val="both"/>
        <w:rPr>
          <w:szCs w:val="24"/>
        </w:rPr>
      </w:pPr>
      <w:r>
        <w:rPr>
          <w:szCs w:val="24"/>
        </w:rPr>
        <w:t>Следующая вкладка «Спектакли» предназначена для добавления</w:t>
      </w:r>
      <w:r w:rsidR="00E516A6">
        <w:rPr>
          <w:szCs w:val="24"/>
        </w:rPr>
        <w:t>,</w:t>
      </w:r>
      <w:r>
        <w:rPr>
          <w:szCs w:val="24"/>
        </w:rPr>
        <w:t xml:space="preserve"> изменения </w:t>
      </w:r>
      <w:r w:rsidR="00E516A6">
        <w:rPr>
          <w:szCs w:val="24"/>
        </w:rPr>
        <w:t>и удаления спектаклей. Также администратор может производить поиск спектаклей по названию во вкладке «Поиск». На вкладке «Персонал спектаклей» можно привязывать сотрудников к определенным спектаклям, что позволяет вести учет трупы. Рисунок 6.2.</w:t>
      </w:r>
    </w:p>
    <w:p w:rsidR="00E516A6" w:rsidRDefault="00E516A6" w:rsidP="00EF1DD0">
      <w:pPr>
        <w:tabs>
          <w:tab w:val="left" w:pos="3882"/>
        </w:tabs>
        <w:spacing w:before="160" w:line="240" w:lineRule="auto"/>
        <w:ind w:firstLine="709"/>
        <w:jc w:val="both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9975908" wp14:editId="6AAF98FE">
            <wp:extent cx="4764668" cy="31328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039" cy="31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6" w:rsidRDefault="00E516A6" w:rsidP="00E516A6">
      <w:pPr>
        <w:tabs>
          <w:tab w:val="left" w:pos="3882"/>
        </w:tabs>
        <w:spacing w:before="16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6</w:t>
      </w:r>
      <w:r>
        <w:rPr>
          <w:sz w:val="24"/>
          <w:szCs w:val="24"/>
        </w:rPr>
        <w:t>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Вкладка спектаклей</w:t>
      </w:r>
    </w:p>
    <w:p w:rsidR="00F95802" w:rsidRDefault="00F95802" w:rsidP="00F95802">
      <w:pPr>
        <w:tabs>
          <w:tab w:val="left" w:pos="3882"/>
        </w:tabs>
        <w:spacing w:before="160" w:line="240" w:lineRule="auto"/>
        <w:ind w:firstLine="709"/>
        <w:jc w:val="both"/>
        <w:rPr>
          <w:szCs w:val="24"/>
        </w:rPr>
      </w:pPr>
      <w:r>
        <w:rPr>
          <w:szCs w:val="24"/>
        </w:rPr>
        <w:t>На вкладке «Расписание» можно привязывать дату проведения спектаклей</w:t>
      </w:r>
      <w:r w:rsidR="002E2B97">
        <w:rPr>
          <w:szCs w:val="24"/>
        </w:rPr>
        <w:t>, добавлять, изменять и удалять их. Произво</w:t>
      </w:r>
      <w:bookmarkStart w:id="14" w:name="_GoBack"/>
      <w:bookmarkEnd w:id="14"/>
      <w:r w:rsidR="002E2B97">
        <w:rPr>
          <w:szCs w:val="24"/>
        </w:rPr>
        <w:t xml:space="preserve">дить поиск по дате на вкладке «Поиск». </w:t>
      </w:r>
      <w:r w:rsidR="002E2B97" w:rsidRPr="002E2B97">
        <w:rPr>
          <w:szCs w:val="24"/>
        </w:rPr>
        <w:t>Рисунок</w:t>
      </w:r>
      <w:r w:rsidR="002E2B97">
        <w:rPr>
          <w:szCs w:val="24"/>
        </w:rPr>
        <w:t xml:space="preserve"> 6.3.</w:t>
      </w:r>
    </w:p>
    <w:p w:rsidR="002E2B97" w:rsidRDefault="002E2B97" w:rsidP="00185366">
      <w:pPr>
        <w:tabs>
          <w:tab w:val="left" w:pos="3882"/>
        </w:tabs>
        <w:spacing w:before="160" w:line="240" w:lineRule="auto"/>
        <w:ind w:firstLine="709"/>
        <w:jc w:val="both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5D1F3E" wp14:editId="2B11984A">
            <wp:extent cx="4818491" cy="316820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193" cy="31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7" w:rsidRDefault="002E2B97" w:rsidP="002E2B97">
      <w:pPr>
        <w:tabs>
          <w:tab w:val="left" w:pos="3882"/>
        </w:tabs>
        <w:spacing w:before="16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6.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Вкладка </w:t>
      </w:r>
      <w:r>
        <w:rPr>
          <w:sz w:val="24"/>
          <w:szCs w:val="24"/>
        </w:rPr>
        <w:t>расписание</w:t>
      </w:r>
    </w:p>
    <w:p w:rsidR="00291457" w:rsidRDefault="00291457" w:rsidP="00291457">
      <w:pPr>
        <w:tabs>
          <w:tab w:val="left" w:pos="3882"/>
        </w:tabs>
        <w:spacing w:before="160" w:line="240" w:lineRule="auto"/>
        <w:ind w:firstLine="709"/>
        <w:jc w:val="both"/>
        <w:rPr>
          <w:szCs w:val="24"/>
        </w:rPr>
      </w:pPr>
      <w:r>
        <w:rPr>
          <w:szCs w:val="24"/>
        </w:rPr>
        <w:t>На вкладке «Билеты» происходит учет билетов на спектакли, где мы можем добавлять их указывая стоимость одного билета и общее доступное их количество. Это представлено на рисунке 6.4.</w:t>
      </w:r>
    </w:p>
    <w:p w:rsidR="00291457" w:rsidRDefault="00291457" w:rsidP="00185366">
      <w:pPr>
        <w:tabs>
          <w:tab w:val="left" w:pos="3882"/>
        </w:tabs>
        <w:spacing w:before="160" w:line="240" w:lineRule="auto"/>
        <w:ind w:firstLine="709"/>
        <w:jc w:val="both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77BF5016" wp14:editId="21EEF556">
            <wp:extent cx="4885601" cy="321232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253" cy="32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57" w:rsidRDefault="00291457" w:rsidP="00291457">
      <w:pPr>
        <w:tabs>
          <w:tab w:val="left" w:pos="3882"/>
        </w:tabs>
        <w:spacing w:before="16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6.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Вкладка </w:t>
      </w:r>
      <w:r>
        <w:rPr>
          <w:sz w:val="24"/>
          <w:szCs w:val="24"/>
        </w:rPr>
        <w:t>билеты</w:t>
      </w:r>
    </w:p>
    <w:p w:rsidR="00034681" w:rsidRPr="00742A86" w:rsidRDefault="00034681" w:rsidP="00034681">
      <w:pPr>
        <w:tabs>
          <w:tab w:val="left" w:pos="3882"/>
        </w:tabs>
        <w:spacing w:before="160" w:line="240" w:lineRule="auto"/>
        <w:ind w:firstLine="709"/>
        <w:jc w:val="both"/>
        <w:rPr>
          <w:sz w:val="32"/>
          <w:szCs w:val="24"/>
        </w:rPr>
      </w:pPr>
      <w:r w:rsidRPr="00742A86">
        <w:rPr>
          <w:szCs w:val="24"/>
        </w:rPr>
        <w:t xml:space="preserve">Каждая вкладка имеет на своем окне </w:t>
      </w:r>
      <w:r w:rsidRPr="00742A86">
        <w:rPr>
          <w:szCs w:val="24"/>
          <w:lang w:val="en-US"/>
        </w:rPr>
        <w:t>datagrid</w:t>
      </w:r>
      <w:r w:rsidRPr="00742A86">
        <w:rPr>
          <w:szCs w:val="24"/>
        </w:rPr>
        <w:t xml:space="preserve">, в котором отображаются </w:t>
      </w:r>
      <w:r w:rsidR="00932D1C" w:rsidRPr="00742A86">
        <w:rPr>
          <w:szCs w:val="24"/>
        </w:rPr>
        <w:t xml:space="preserve">данные базы данных и имеется кнопка обновить, отвечающая за обновление </w:t>
      </w:r>
      <w:r w:rsidR="00932D1C" w:rsidRPr="00742A86">
        <w:rPr>
          <w:szCs w:val="24"/>
          <w:lang w:val="en-US"/>
        </w:rPr>
        <w:t>datagrid</w:t>
      </w:r>
      <w:r w:rsidR="00932D1C" w:rsidRPr="00742A86">
        <w:rPr>
          <w:szCs w:val="24"/>
        </w:rPr>
        <w:t>.</w:t>
      </w:r>
    </w:p>
    <w:p w:rsidR="002E2B97" w:rsidRDefault="002E2B97" w:rsidP="002E2B97">
      <w:pPr>
        <w:tabs>
          <w:tab w:val="left" w:pos="3882"/>
        </w:tabs>
        <w:spacing w:before="160" w:line="240" w:lineRule="auto"/>
        <w:ind w:firstLine="709"/>
        <w:jc w:val="center"/>
        <w:rPr>
          <w:sz w:val="24"/>
          <w:szCs w:val="24"/>
        </w:rPr>
      </w:pPr>
    </w:p>
    <w:p w:rsidR="007775EE" w:rsidRPr="002E2B97" w:rsidRDefault="007775EE" w:rsidP="002E2B97">
      <w:pPr>
        <w:tabs>
          <w:tab w:val="left" w:pos="3882"/>
        </w:tabs>
        <w:spacing w:before="160" w:line="240" w:lineRule="auto"/>
        <w:ind w:firstLine="709"/>
        <w:jc w:val="center"/>
        <w:rPr>
          <w:sz w:val="24"/>
          <w:szCs w:val="24"/>
        </w:rPr>
      </w:pPr>
    </w:p>
    <w:p w:rsidR="00912E53" w:rsidRPr="002A767B" w:rsidRDefault="00580EC9" w:rsidP="00C6310A">
      <w:pPr>
        <w:pStyle w:val="1"/>
        <w:spacing w:before="360" w:after="360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31520546"/>
      <w:r w:rsidRPr="002A767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Заключение.</w:t>
      </w:r>
      <w:bookmarkEnd w:id="15"/>
    </w:p>
    <w:p w:rsidR="0076379C" w:rsidRDefault="0076379C" w:rsidP="008C014E">
      <w:pPr>
        <w:spacing w:after="0"/>
        <w:ind w:firstLine="709"/>
        <w:jc w:val="both"/>
        <w:rPr>
          <w:rFonts w:cs="Times New Roman"/>
        </w:rPr>
      </w:pPr>
      <w:r w:rsidRPr="00AA2147">
        <w:rPr>
          <w:rFonts w:cs="Times New Roman"/>
        </w:rPr>
        <w:t>В данном курсовом проекте была разработа</w:t>
      </w:r>
      <w:r>
        <w:rPr>
          <w:rFonts w:cs="Times New Roman"/>
        </w:rPr>
        <w:t xml:space="preserve">на база данных для </w:t>
      </w:r>
      <w:r w:rsidR="006248DF">
        <w:rPr>
          <w:rFonts w:cs="Times New Roman"/>
        </w:rPr>
        <w:t>театра с интерфейсом в виде десктоп приложения, позволяющего ею управлять и изменять данные</w:t>
      </w:r>
      <w:r w:rsidRPr="00AA2147">
        <w:rPr>
          <w:rFonts w:cs="Times New Roman"/>
        </w:rPr>
        <w:t xml:space="preserve">. </w:t>
      </w:r>
      <w:r w:rsidR="006248DF">
        <w:rPr>
          <w:rFonts w:cs="Times New Roman"/>
        </w:rPr>
        <w:t>Также была проведена настройка шифрования данных таблиц, путем настройки сервера СУБД для предотвращения кражи данных злоумышленниками. Была проведена проверка на производительность путем выборки данных в 100000 строк, и оптимизацией их путем добавления некластерезированных индексов уменьшающих время выполнения запросов путем разбиения данных.</w:t>
      </w:r>
    </w:p>
    <w:p w:rsidR="00DB3A5D" w:rsidRPr="00DB3A5D" w:rsidRDefault="00DB3A5D" w:rsidP="008C014E">
      <w:pPr>
        <w:spacing w:after="0"/>
        <w:ind w:firstLine="709"/>
        <w:jc w:val="both"/>
        <w:rPr>
          <w:rFonts w:cs="Times New Roman"/>
          <w:szCs w:val="28"/>
        </w:rPr>
      </w:pPr>
      <w:r w:rsidRPr="00DB3A5D">
        <w:rPr>
          <w:color w:val="000000"/>
          <w:szCs w:val="28"/>
        </w:rPr>
        <w:t>Программная система имеет простой, интуитивно понятный интерфейс пользователя</w:t>
      </w:r>
      <w:r w:rsidR="006248DF">
        <w:rPr>
          <w:color w:val="000000"/>
          <w:szCs w:val="28"/>
        </w:rPr>
        <w:t>, не занимающий много место на вашем компьютере</w:t>
      </w:r>
      <w:r w:rsidRPr="00DB3A5D">
        <w:rPr>
          <w:color w:val="000000"/>
          <w:szCs w:val="28"/>
        </w:rPr>
        <w:t>.</w:t>
      </w:r>
    </w:p>
    <w:p w:rsidR="0076379C" w:rsidRPr="00AA2147" w:rsidRDefault="006248DF" w:rsidP="008C014E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В заключение после проведения определенных тестов, можно сказать, что программа прошла проверку на корректность работы и является готовым рабочим продуктом для администрирования баз данных театрами.</w:t>
      </w:r>
    </w:p>
    <w:p w:rsidR="0076379C" w:rsidRDefault="0076379C" w:rsidP="008C014E">
      <w:pPr>
        <w:tabs>
          <w:tab w:val="left" w:pos="3882"/>
        </w:tabs>
        <w:spacing w:after="0" w:line="240" w:lineRule="auto"/>
        <w:ind w:firstLine="709"/>
        <w:jc w:val="both"/>
        <w:rPr>
          <w:szCs w:val="28"/>
        </w:rPr>
      </w:pPr>
    </w:p>
    <w:p w:rsidR="00912E53" w:rsidRDefault="00912E53" w:rsidP="008C014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DF5685" w:rsidRPr="002A767B" w:rsidRDefault="006446ED" w:rsidP="008C014E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6" w:name="_Toc531520547"/>
      <w:r w:rsidRPr="002A767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16"/>
    </w:p>
    <w:p w:rsidR="006446ED" w:rsidRPr="009E3EF6" w:rsidRDefault="006446ED" w:rsidP="008C014E">
      <w:pPr>
        <w:pStyle w:val="a5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AA2147">
        <w:rPr>
          <w:rFonts w:cs="Times New Roman"/>
          <w:color w:val="000000"/>
          <w:szCs w:val="28"/>
          <w:shd w:val="clear" w:color="auto" w:fill="FFFFFF"/>
        </w:rPr>
        <w:t>Блинова Е.А. Курс лекций</w:t>
      </w:r>
      <w:r w:rsidR="00BB255F">
        <w:rPr>
          <w:rFonts w:cs="Times New Roman"/>
          <w:color w:val="000000"/>
          <w:szCs w:val="28"/>
          <w:shd w:val="clear" w:color="auto" w:fill="FFFFFF"/>
        </w:rPr>
        <w:t xml:space="preserve"> по базам данных / Е.</w:t>
      </w:r>
      <w:r w:rsidR="009E3EF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BB255F">
        <w:rPr>
          <w:rFonts w:cs="Times New Roman"/>
          <w:color w:val="000000"/>
          <w:szCs w:val="28"/>
          <w:shd w:val="clear" w:color="auto" w:fill="FFFFFF"/>
        </w:rPr>
        <w:t>А. Блинова.</w:t>
      </w:r>
    </w:p>
    <w:p w:rsidR="009E3EF6" w:rsidRPr="009E3EF6" w:rsidRDefault="009E3EF6" w:rsidP="008C014E">
      <w:pPr>
        <w:pStyle w:val="a5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</w:t>
      </w:r>
      <w:r w:rsidRPr="009E3E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9E3E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9E3EF6">
        <w:rPr>
          <w:rFonts w:cs="Times New Roman"/>
          <w:szCs w:val="28"/>
        </w:rPr>
        <w:t xml:space="preserve"> 2008: </w:t>
      </w:r>
      <w:r>
        <w:rPr>
          <w:rFonts w:cs="Times New Roman"/>
          <w:szCs w:val="28"/>
        </w:rPr>
        <w:t>Основы</w:t>
      </w:r>
      <w:r w:rsidRPr="009E3E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9E3EF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 /</w:t>
      </w:r>
      <w:r w:rsidRPr="009E3E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9E3EF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</w:t>
      </w:r>
      <w:r w:rsidRPr="009E3EF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Смелов</w:t>
      </w:r>
      <w:r w:rsidRPr="009E3EF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Л</w:t>
      </w:r>
      <w:r w:rsidRPr="009E3EF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</w:t>
      </w:r>
      <w:r w:rsidRPr="009E3EF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Мороз.</w:t>
      </w:r>
    </w:p>
    <w:p w:rsidR="00BB255F" w:rsidRPr="00AA2147" w:rsidRDefault="00BB255F" w:rsidP="008C014E">
      <w:pPr>
        <w:pStyle w:val="a5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 по </w:t>
      </w:r>
      <w:r>
        <w:rPr>
          <w:rFonts w:cs="Times New Roman"/>
          <w:szCs w:val="28"/>
          <w:lang w:val="en-US"/>
        </w:rPr>
        <w:t>ADO</w:t>
      </w:r>
      <w:r w:rsidRPr="00BB255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BB25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работе с базами данных</w:t>
      </w:r>
      <w:r w:rsidR="009E3EF6">
        <w:rPr>
          <w:rFonts w:cs="Times New Roman"/>
          <w:szCs w:val="28"/>
        </w:rPr>
        <w:t xml:space="preserve"> </w:t>
      </w:r>
      <w:r w:rsidR="009E3EF6" w:rsidRPr="009E3EF6">
        <w:rPr>
          <w:rFonts w:cs="Times New Roman"/>
          <w:szCs w:val="28"/>
        </w:rPr>
        <w:t>[</w:t>
      </w:r>
      <w:r w:rsidR="009E3EF6">
        <w:rPr>
          <w:rFonts w:cs="Times New Roman"/>
          <w:szCs w:val="28"/>
        </w:rPr>
        <w:t>Электронный ресурс</w:t>
      </w:r>
      <w:r w:rsidR="009E3EF6" w:rsidRPr="009E3EF6">
        <w:rPr>
          <w:rFonts w:cs="Times New Roman"/>
          <w:szCs w:val="28"/>
        </w:rPr>
        <w:t xml:space="preserve">] </w:t>
      </w:r>
      <w:hyperlink r:id="rId24" w:history="1">
        <w:r w:rsidR="009E3EF6" w:rsidRPr="00856B09">
          <w:rPr>
            <w:rStyle w:val="a7"/>
            <w:rFonts w:cs="Times New Roman"/>
            <w:szCs w:val="28"/>
            <w:lang w:val="en-US"/>
          </w:rPr>
          <w:t>https</w:t>
        </w:r>
        <w:r w:rsidR="009E3EF6" w:rsidRPr="00856B09">
          <w:rPr>
            <w:rStyle w:val="a7"/>
            <w:rFonts w:cs="Times New Roman"/>
            <w:szCs w:val="28"/>
          </w:rPr>
          <w:t>://</w:t>
        </w:r>
        <w:r w:rsidR="009E3EF6" w:rsidRPr="00856B09">
          <w:rPr>
            <w:rStyle w:val="a7"/>
            <w:rFonts w:cs="Times New Roman"/>
            <w:szCs w:val="28"/>
            <w:lang w:val="en-US"/>
          </w:rPr>
          <w:t>metanit</w:t>
        </w:r>
        <w:r w:rsidR="009E3EF6" w:rsidRPr="00856B09">
          <w:rPr>
            <w:rStyle w:val="a7"/>
            <w:rFonts w:cs="Times New Roman"/>
            <w:szCs w:val="28"/>
          </w:rPr>
          <w:t>.</w:t>
        </w:r>
        <w:r w:rsidR="009E3EF6" w:rsidRPr="00856B09">
          <w:rPr>
            <w:rStyle w:val="a7"/>
            <w:rFonts w:cs="Times New Roman"/>
            <w:szCs w:val="28"/>
            <w:lang w:val="en-US"/>
          </w:rPr>
          <w:t>com</w:t>
        </w:r>
        <w:r w:rsidR="009E3EF6" w:rsidRPr="00856B09">
          <w:rPr>
            <w:rStyle w:val="a7"/>
            <w:rFonts w:cs="Times New Roman"/>
            <w:szCs w:val="28"/>
          </w:rPr>
          <w:t>/</w:t>
        </w:r>
        <w:r w:rsidR="009E3EF6" w:rsidRPr="00856B09">
          <w:rPr>
            <w:rStyle w:val="a7"/>
            <w:rFonts w:cs="Times New Roman"/>
            <w:szCs w:val="28"/>
            <w:lang w:val="en-US"/>
          </w:rPr>
          <w:t>sharp</w:t>
        </w:r>
        <w:r w:rsidR="009E3EF6" w:rsidRPr="00856B09">
          <w:rPr>
            <w:rStyle w:val="a7"/>
            <w:rFonts w:cs="Times New Roman"/>
            <w:szCs w:val="28"/>
          </w:rPr>
          <w:t>/</w:t>
        </w:r>
        <w:r w:rsidR="009E3EF6" w:rsidRPr="00856B09">
          <w:rPr>
            <w:rStyle w:val="a7"/>
            <w:rFonts w:cs="Times New Roman"/>
            <w:szCs w:val="28"/>
            <w:lang w:val="en-US"/>
          </w:rPr>
          <w:t>adonet</w:t>
        </w:r>
      </w:hyperlink>
      <w:r w:rsidR="00A06E36">
        <w:rPr>
          <w:rFonts w:cs="Times New Roman"/>
          <w:szCs w:val="28"/>
        </w:rPr>
        <w:t>. Дата доступа 15</w:t>
      </w:r>
      <w:r w:rsidR="009E3EF6">
        <w:rPr>
          <w:rFonts w:cs="Times New Roman"/>
          <w:szCs w:val="28"/>
        </w:rPr>
        <w:t>.11.2018.</w:t>
      </w:r>
    </w:p>
    <w:p w:rsidR="001B1DEB" w:rsidRPr="001B1DEB" w:rsidRDefault="00A06E36" w:rsidP="00A06E36">
      <w:pPr>
        <w:pStyle w:val="a5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безопасности баз данных </w:t>
      </w:r>
      <w:r>
        <w:rPr>
          <w:rFonts w:cs="Times New Roman"/>
          <w:szCs w:val="28"/>
          <w:lang w:val="en-US"/>
        </w:rPr>
        <w:t>SQL</w:t>
      </w:r>
      <w:r w:rsidRPr="00A06E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="001B1DEB" w:rsidRPr="001B1DEB">
        <w:rPr>
          <w:rFonts w:cs="Times New Roman"/>
          <w:szCs w:val="28"/>
        </w:rPr>
        <w:t xml:space="preserve"> [Электронный ресурс] </w:t>
      </w:r>
      <w:r w:rsidRPr="00A06E36">
        <w:rPr>
          <w:rStyle w:val="a7"/>
          <w:rFonts w:cs="Times New Roman"/>
          <w:szCs w:val="28"/>
        </w:rPr>
        <w:t>https://docs.microsoft.com/ru-ru/sql/relational-databases/security/securing-sql-server?view=sql-server-2017</w:t>
      </w:r>
      <w:r>
        <w:rPr>
          <w:rFonts w:cs="Times New Roman"/>
          <w:szCs w:val="28"/>
        </w:rPr>
        <w:t xml:space="preserve"> Дата доступа 20</w:t>
      </w:r>
      <w:r w:rsidR="001B1DEB" w:rsidRPr="001B1DEB">
        <w:rPr>
          <w:rFonts w:cs="Times New Roman"/>
          <w:szCs w:val="28"/>
        </w:rPr>
        <w:t>.11.2018.</w:t>
      </w:r>
    </w:p>
    <w:p w:rsidR="001B1DEB" w:rsidRPr="00A06E36" w:rsidRDefault="00A06E36" w:rsidP="00A06E36">
      <w:pPr>
        <w:pStyle w:val="a5"/>
        <w:numPr>
          <w:ilvl w:val="0"/>
          <w:numId w:val="14"/>
        </w:numPr>
        <w:tabs>
          <w:tab w:val="left" w:pos="774"/>
        </w:tabs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Database Encryption in SQL Server </w:t>
      </w:r>
      <w:r w:rsidR="001B1DEB" w:rsidRPr="00A06E36">
        <w:rPr>
          <w:rFonts w:cs="Times New Roman"/>
          <w:szCs w:val="28"/>
          <w:lang w:val="en-US"/>
        </w:rPr>
        <w:t>[</w:t>
      </w:r>
      <w:r w:rsidR="001B1DEB">
        <w:rPr>
          <w:rFonts w:cs="Times New Roman"/>
          <w:szCs w:val="28"/>
        </w:rPr>
        <w:t>Электронный</w:t>
      </w:r>
      <w:r w:rsidR="001B1DEB" w:rsidRPr="00A06E36">
        <w:rPr>
          <w:rFonts w:cs="Times New Roman"/>
          <w:szCs w:val="28"/>
          <w:lang w:val="en-US"/>
        </w:rPr>
        <w:t xml:space="preserve"> </w:t>
      </w:r>
      <w:r w:rsidR="001B1DEB">
        <w:rPr>
          <w:rFonts w:cs="Times New Roman"/>
          <w:szCs w:val="28"/>
        </w:rPr>
        <w:t>ресурс</w:t>
      </w:r>
      <w:r w:rsidR="001B1DEB" w:rsidRPr="00A06E36">
        <w:rPr>
          <w:rFonts w:cs="Times New Roman"/>
          <w:szCs w:val="28"/>
          <w:lang w:val="en-US"/>
        </w:rPr>
        <w:t xml:space="preserve">] </w:t>
      </w:r>
      <w:r w:rsidRPr="00A06E36">
        <w:rPr>
          <w:rStyle w:val="a7"/>
          <w:rFonts w:cs="Times New Roman"/>
          <w:szCs w:val="28"/>
          <w:lang w:val="en-US"/>
        </w:rPr>
        <w:t>https://docs.microsoft.com/en-us/previous-versions/sql/sql-server-2008/cc278098(v=sql.100)</w:t>
      </w:r>
      <w:r w:rsidR="001B1DEB" w:rsidRPr="00A06E36">
        <w:rPr>
          <w:rFonts w:cs="Times New Roman"/>
          <w:szCs w:val="28"/>
          <w:lang w:val="en-US"/>
        </w:rPr>
        <w:t xml:space="preserve">. </w:t>
      </w:r>
      <w:r w:rsidR="001B1DEB">
        <w:rPr>
          <w:rFonts w:cs="Times New Roman"/>
          <w:szCs w:val="28"/>
        </w:rPr>
        <w:t>Дата</w:t>
      </w:r>
      <w:r w:rsidR="001B1DEB" w:rsidRPr="00A06E36">
        <w:rPr>
          <w:rFonts w:cs="Times New Roman"/>
          <w:szCs w:val="28"/>
          <w:lang w:val="en-US"/>
        </w:rPr>
        <w:t xml:space="preserve"> </w:t>
      </w:r>
      <w:r w:rsidR="001B1DEB">
        <w:rPr>
          <w:rFonts w:cs="Times New Roman"/>
          <w:szCs w:val="28"/>
        </w:rPr>
        <w:t>доступа</w:t>
      </w:r>
      <w:r>
        <w:rPr>
          <w:rFonts w:cs="Times New Roman"/>
          <w:szCs w:val="28"/>
          <w:lang w:val="en-US"/>
        </w:rPr>
        <w:t xml:space="preserve"> 24</w:t>
      </w:r>
      <w:r w:rsidR="001B1DEB" w:rsidRPr="00A06E36">
        <w:rPr>
          <w:rFonts w:cs="Times New Roman"/>
          <w:szCs w:val="28"/>
          <w:lang w:val="en-US"/>
        </w:rPr>
        <w:t>.11.2018.</w:t>
      </w:r>
    </w:p>
    <w:p w:rsidR="006446ED" w:rsidRPr="00A06E36" w:rsidRDefault="006446ED" w:rsidP="008C014E">
      <w:pPr>
        <w:tabs>
          <w:tab w:val="left" w:pos="3882"/>
        </w:tabs>
        <w:spacing w:line="240" w:lineRule="auto"/>
        <w:ind w:firstLine="709"/>
        <w:jc w:val="both"/>
        <w:rPr>
          <w:szCs w:val="28"/>
          <w:lang w:val="en-US"/>
        </w:rPr>
      </w:pPr>
    </w:p>
    <w:p w:rsidR="00DF5685" w:rsidRPr="00A06E36" w:rsidRDefault="00DF5685" w:rsidP="008C014E">
      <w:pPr>
        <w:ind w:firstLine="709"/>
        <w:jc w:val="both"/>
        <w:rPr>
          <w:szCs w:val="28"/>
          <w:lang w:val="en-US"/>
        </w:rPr>
      </w:pPr>
      <w:r w:rsidRPr="00A06E36">
        <w:rPr>
          <w:szCs w:val="28"/>
          <w:lang w:val="en-US"/>
        </w:rPr>
        <w:br w:type="page"/>
      </w:r>
    </w:p>
    <w:p w:rsidR="00580EC9" w:rsidRPr="002A767B" w:rsidRDefault="0064554B" w:rsidP="0064554B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" w:name="_Toc5315205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746AA9" w:rsidRPr="002A767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746AA9" w:rsidRPr="002A767B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7"/>
    </w:p>
    <w:p w:rsidR="00746AA9" w:rsidRDefault="00746AA9" w:rsidP="008C014E">
      <w:pPr>
        <w:tabs>
          <w:tab w:val="left" w:pos="3882"/>
        </w:tabs>
        <w:spacing w:line="240" w:lineRule="auto"/>
        <w:ind w:firstLine="709"/>
        <w:jc w:val="both"/>
        <w:rPr>
          <w:szCs w:val="28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TheaterDB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TheaterDB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                                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персонала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[ID_Person]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PK_Person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84090B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[Name] </w:t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[Surname]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[Patronymic]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[Gender]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[Gender]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[Birthday]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[Mobile]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[NameOfRole]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[Experience]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[On_holiday]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'false'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[Salary]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[Bankcard_number]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                             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спектаклей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PK_Spectacle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[NameOfSpectacle]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[Description]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[AccountingSpectacle]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'R'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[AccountingSpectacle]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'R'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[AccountingSpectacle]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[Peromance]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--Таблица представлений дял связи многии ко многим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[ID_Person]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FK_PerfomancePersonSpectacle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ID_Person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FK_PerfomanceSpectaclePerson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ID_Spectacle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                             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расписание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[ID_Shedule]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PK_Shedule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ID_Spectacle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[Data_Time]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[Ticket]                             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билетов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[ID_Ticket]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PK_Ticket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[ID_Shedule]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FK_TicketShedule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ID_Shedule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[Price]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746AA9" w:rsidRDefault="00393ED3" w:rsidP="00393ED3">
      <w:pPr>
        <w:tabs>
          <w:tab w:val="left" w:pos="3882"/>
        </w:tabs>
        <w:spacing w:line="240" w:lineRule="auto"/>
        <w:ind w:firstLine="709"/>
        <w:jc w:val="both"/>
        <w:rPr>
          <w:szCs w:val="28"/>
          <w:lang w:val="en-US"/>
        </w:rPr>
      </w:pP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7617B" w:rsidRDefault="0047617B" w:rsidP="008C014E">
      <w:pPr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7617B" w:rsidRPr="00393ED3" w:rsidRDefault="0064554B" w:rsidP="0064554B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8" w:name="_Toc5315205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393E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47617B" w:rsidRPr="002A767B"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18"/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TheaterDB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[sp_InsertPerson]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сотрудника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@Name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@Surname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@Patronymic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@Gender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@Birthday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@Mobile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@NameOfRole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@Experience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@On_holiday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@Salary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@Bankcard_number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[Birthday]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[Mobile]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[NameOfRole]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[Experience]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[On_holiday]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[Bankcard_number]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@Surname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@Patronymic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@Gender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@Birthday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@Mobile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@NameOfRole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@Experience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@On_holiday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@Salary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@Bankcard_number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[sp_InsertShedule]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расписания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@ID_Spec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@DateSpec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ID_Spectacle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Data_Time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@ID_Spec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@DateSpec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[sp_InsertTicket]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билета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@ID_Spec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@Price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@Count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[Ticket]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@ID_Spec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@Price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[sp_InsertPersonToSpectacle]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актеров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спетаклю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@ID_Actor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@ID_Spec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[Peromance]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[ID_Person]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@ID_Actor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@ID_Spec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[ob_PersonalSelectAll]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выборки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записей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сотрудников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[Personal]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[ob_SpectacleSelectAll]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выборки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записей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спектаклей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[Spectacle]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[ob_SheduleSelectAll]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выборки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записей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распиания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[NameOfSpectacle]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[Data_Time]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[Shedule]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ID_Spectacle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ID_Spectacle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[ob_ActorToSpectacleSelectAll]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выборки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сотрудников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спектакле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!!!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[NameOfSpectacle]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[Surname]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[Patronymic]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[NameOfRole]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[Peromance]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[Peromance]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[Peromance]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[ID_Person]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[ID_Person]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[ob_TicketSelectAll]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выборки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записей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билетов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[Ticket].[ID_Ticket], [Spectacle].[NameOfSpectacle], [Ticket].[Price], [Ticket].[Count] FROM [dbo].[Ticket] INNER JOIN Spectacle ON [Ticket].[ID_Ticket] = [Spectacle].[ID_Spectacle]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[Ticket]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[ID_Ticket]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[NameOfSpectacle]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[Ticket]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[Price]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[Ticket]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[Count]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[Ticket]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[Ticket]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ID_Shedule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ID_Shedule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[ID_Spectacle]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[ob_PersobnalDeleteAll]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записей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[ob_PersonalDeleteItem]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одного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сотрудника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[Personal]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[ID_Person]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[ob_SpectacleDeleteItem]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одного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спектакль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[ob_SheduleDeleteItem]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одного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расписания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@DateSpec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[Shedule]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[Data_Time]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@DateSpec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[ob_TicketDeleteItem]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одного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сотрудника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[Ticket]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[ID_Ticket]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[ob_ActorFromSpectacleDeleteItem]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одного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сотрудника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@idA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@idSP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[Peromance]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[ID_Person]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@idA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@idSP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[ob_PersonalSearchItem]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ФИО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@Name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@Surname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@Patronymic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[Personal]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@Surname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@Patronymic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84090B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4090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SpectacleSearchItem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8409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409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8409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спектаклей</w:t>
      </w:r>
      <w:r w:rsidRPr="008409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8409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названию</w:t>
      </w:r>
      <w:r w:rsidRPr="008409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8409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9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@NameOfSpectacle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@AccountingSpectacle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@NameOfSpectacle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[AccountingSpectacle]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@AccountingSpectacle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[ob_SheduleSearchItem]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расписаний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дате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@DateSpec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[NameOfSpectacle]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[Data_Time]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[Shedule]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ID_Spectacle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[Data_Time]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@DateSpec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[ob_ACTSpecSearchItem]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-- 12345678654324678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@idSP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84090B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09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84090B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9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[NameOfSpectacle]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[Surname]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[Patronymic]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[NameOfRole]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[Personal]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[Peromance]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[Peromance]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[ID_Person]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[ID_Person]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[Peromance]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@idSP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[ob_PersonalComboBoxItem]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сотрудников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combobox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[ID_Person]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[Surname]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[Patronymic]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[ob_SpectacleComboBoxItem]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спектаклей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combobox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Spectacle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[NameOfSpectacle]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[Spectacle]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[ob_TicketComboBoxItem]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билетов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combobox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[Spectacle].[NameOfSpectacle] FROM [dbo].[Ticket] INNER JOIN [Shedule] ON [Ticket].ID_Shedule = [Shedule].ID_Shedule INNER JOIN [Spectacle] ON [Shedule].[ID_Spectacle] = [Spectacle].[ID_Spectacle]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[NameOfSpectacle]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[Shedule]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[Shedule]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[ID_Spectacle]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[ID_Spectacle]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[ob_SpectacleInsert]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внесения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спектаклей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@NameOfSpectacle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@Description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@AccountingSpectacle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AS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[Spectacle]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[NameOfSpectacle]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[Description]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[AccountingSpectacle]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@NameOfSpectacle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@Description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@AccountingSpectacle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[exportXML]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экспорт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[ID_Person]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[Birthday]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[Mobile]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[NameOfRole]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[Experience]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[On_holiday]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[Bankcard_number]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'Person'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'Personals'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--DBCC CHECKIDENT ('[dbo].[Personal]', RESEED, 0);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[importXML]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импорт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393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[Personal]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@xml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@xml 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bulkcolumn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OPENROWSET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BULK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'D:\3_1kurs\Oracle\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</w:rPr>
        <w:t>Курсач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\TheaterBD\xmlBD.xml'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SINGLE_BLOB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ARITHABORT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[ID_Person]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[Birthday]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[Mobile]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[NameOfRole]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[Experience]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[On_holiday]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[Bankcard_number]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'ID_Personal[1]'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[ID_Personal]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'Name[1]'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'Surname[1]'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[Surname]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'Patronymic[1]'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[Patronymic]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'Gender[1]'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'char'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[Gender]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'Birthday[1]'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[Birthday]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'Mobile[1]'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'varchar(12)'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[Mobile]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'NameOfRole[1]'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'nvarchar(50)'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[NameOfRole]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'Experience[1]'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[Experience]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'On_holiday[1]'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'bit'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[On_holiday]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'Salary[1]'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'money'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'Bankcard_number[1]'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'varchar(16)'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[Bankcard_number]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@xml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'//Personals/Person'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PropertyFeed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D3" w:rsidRPr="00393ED3" w:rsidRDefault="00393ED3" w:rsidP="00393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39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[exportXML]</w:t>
      </w:r>
      <w:r w:rsidRPr="00393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3ED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2E6C97" w:rsidRPr="00565294" w:rsidRDefault="00393ED3" w:rsidP="00393ED3">
      <w:pPr>
        <w:tabs>
          <w:tab w:val="left" w:pos="3882"/>
        </w:tabs>
        <w:spacing w:line="240" w:lineRule="auto"/>
        <w:jc w:val="both"/>
        <w:rPr>
          <w:szCs w:val="28"/>
          <w:lang w:val="en-US"/>
        </w:rPr>
      </w:pPr>
      <w:r w:rsidRPr="0056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56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[importXML]</w:t>
      </w:r>
      <w:r w:rsidRPr="0056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sectPr w:rsidR="002E6C97" w:rsidRPr="00565294" w:rsidSect="009B26F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A80" w:rsidRDefault="001B6A80" w:rsidP="000E2FCD">
      <w:pPr>
        <w:spacing w:after="0" w:line="240" w:lineRule="auto"/>
      </w:pPr>
      <w:r>
        <w:separator/>
      </w:r>
    </w:p>
  </w:endnote>
  <w:endnote w:type="continuationSeparator" w:id="0">
    <w:p w:rsidR="001B6A80" w:rsidRDefault="001B6A80" w:rsidP="000E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8827"/>
      <w:docPartObj>
        <w:docPartGallery w:val="Page Numbers (Bottom of Page)"/>
        <w:docPartUnique/>
      </w:docPartObj>
    </w:sdtPr>
    <w:sdtContent>
      <w:p w:rsidR="00C017F5" w:rsidRDefault="00C017F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A86">
          <w:rPr>
            <w:noProof/>
          </w:rPr>
          <w:t>20</w:t>
        </w:r>
        <w:r>
          <w:fldChar w:fldCharType="end"/>
        </w:r>
      </w:p>
    </w:sdtContent>
  </w:sdt>
  <w:p w:rsidR="00C017F5" w:rsidRDefault="00C017F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A80" w:rsidRDefault="001B6A80" w:rsidP="000E2FCD">
      <w:pPr>
        <w:spacing w:after="0" w:line="240" w:lineRule="auto"/>
      </w:pPr>
      <w:r>
        <w:separator/>
      </w:r>
    </w:p>
  </w:footnote>
  <w:footnote w:type="continuationSeparator" w:id="0">
    <w:p w:rsidR="001B6A80" w:rsidRDefault="001B6A80" w:rsidP="000E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78C"/>
    <w:multiLevelType w:val="hybridMultilevel"/>
    <w:tmpl w:val="B48E2BBA"/>
    <w:lvl w:ilvl="0" w:tplc="01349830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B320D4"/>
    <w:multiLevelType w:val="hybridMultilevel"/>
    <w:tmpl w:val="8C785DD6"/>
    <w:lvl w:ilvl="0" w:tplc="AC560D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D53B8C"/>
    <w:multiLevelType w:val="hybridMultilevel"/>
    <w:tmpl w:val="6F742A36"/>
    <w:lvl w:ilvl="0" w:tplc="E88240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F1BD3"/>
    <w:multiLevelType w:val="hybridMultilevel"/>
    <w:tmpl w:val="2FC4B832"/>
    <w:lvl w:ilvl="0" w:tplc="09401C14">
      <w:start w:val="1"/>
      <w:numFmt w:val="bullet"/>
      <w:pStyle w:val="a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690806"/>
    <w:multiLevelType w:val="hybridMultilevel"/>
    <w:tmpl w:val="F34A09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70F1CC8"/>
    <w:multiLevelType w:val="hybridMultilevel"/>
    <w:tmpl w:val="A93CE4D6"/>
    <w:lvl w:ilvl="0" w:tplc="F9001072">
      <w:start w:val="3"/>
      <w:numFmt w:val="bullet"/>
      <w:lvlText w:val="–"/>
      <w:lvlJc w:val="left"/>
      <w:pPr>
        <w:ind w:left="142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5E040F"/>
    <w:multiLevelType w:val="hybridMultilevel"/>
    <w:tmpl w:val="354E8028"/>
    <w:lvl w:ilvl="0" w:tplc="4D426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3C3225"/>
    <w:multiLevelType w:val="hybridMultilevel"/>
    <w:tmpl w:val="383CA07A"/>
    <w:lvl w:ilvl="0" w:tplc="9D6234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D17E9C"/>
    <w:multiLevelType w:val="multilevel"/>
    <w:tmpl w:val="E40EB3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13489"/>
    <w:multiLevelType w:val="hybridMultilevel"/>
    <w:tmpl w:val="AD8092C4"/>
    <w:lvl w:ilvl="0" w:tplc="94202C4C">
      <w:start w:val="3"/>
      <w:numFmt w:val="bullet"/>
      <w:suff w:val="space"/>
      <w:lvlText w:val="–"/>
      <w:lvlJc w:val="left"/>
      <w:pPr>
        <w:ind w:left="142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26837"/>
    <w:multiLevelType w:val="hybridMultilevel"/>
    <w:tmpl w:val="7BFE3DDE"/>
    <w:lvl w:ilvl="0" w:tplc="3D32287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E3BB2"/>
    <w:multiLevelType w:val="hybridMultilevel"/>
    <w:tmpl w:val="E7A079D2"/>
    <w:lvl w:ilvl="0" w:tplc="596ABD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F2F42"/>
    <w:multiLevelType w:val="hybridMultilevel"/>
    <w:tmpl w:val="89FE4EA2"/>
    <w:lvl w:ilvl="0" w:tplc="F48C30A4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32" w:hanging="360"/>
      </w:p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</w:lvl>
    <w:lvl w:ilvl="3" w:tplc="0419000F" w:tentative="1">
      <w:start w:val="1"/>
      <w:numFmt w:val="decimal"/>
      <w:lvlText w:val="%4."/>
      <w:lvlJc w:val="left"/>
      <w:pPr>
        <w:ind w:left="6072" w:hanging="360"/>
      </w:p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</w:lvl>
    <w:lvl w:ilvl="6" w:tplc="0419000F" w:tentative="1">
      <w:start w:val="1"/>
      <w:numFmt w:val="decimal"/>
      <w:lvlText w:val="%7."/>
      <w:lvlJc w:val="left"/>
      <w:pPr>
        <w:ind w:left="8232" w:hanging="360"/>
      </w:p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</w:lvl>
  </w:abstractNum>
  <w:abstractNum w:abstractNumId="13" w15:restartNumberingAfterBreak="0">
    <w:nsid w:val="47484CD6"/>
    <w:multiLevelType w:val="hybridMultilevel"/>
    <w:tmpl w:val="F7FE86D0"/>
    <w:lvl w:ilvl="0" w:tplc="14183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0471FD"/>
    <w:multiLevelType w:val="hybridMultilevel"/>
    <w:tmpl w:val="381E5878"/>
    <w:lvl w:ilvl="0" w:tplc="F9001072">
      <w:start w:val="3"/>
      <w:numFmt w:val="bullet"/>
      <w:suff w:val="space"/>
      <w:lvlText w:val="–"/>
      <w:lvlJc w:val="left"/>
      <w:pPr>
        <w:ind w:left="142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5937"/>
    <w:multiLevelType w:val="hybridMultilevel"/>
    <w:tmpl w:val="F52C4A94"/>
    <w:lvl w:ilvl="0" w:tplc="8E4A1EFE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2721EA"/>
    <w:multiLevelType w:val="hybridMultilevel"/>
    <w:tmpl w:val="6F1CEA70"/>
    <w:lvl w:ilvl="0" w:tplc="F48C30A4">
      <w:start w:val="1"/>
      <w:numFmt w:val="decimal"/>
      <w:suff w:val="space"/>
      <w:lvlText w:val="%1."/>
      <w:lvlJc w:val="left"/>
      <w:pPr>
        <w:ind w:left="2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4"/>
  </w:num>
  <w:num w:numId="11">
    <w:abstractNumId w:val="15"/>
  </w:num>
  <w:num w:numId="12">
    <w:abstractNumId w:val="8"/>
  </w:num>
  <w:num w:numId="13">
    <w:abstractNumId w:val="9"/>
  </w:num>
  <w:num w:numId="14">
    <w:abstractNumId w:val="12"/>
  </w:num>
  <w:num w:numId="15">
    <w:abstractNumId w:val="3"/>
    <w:lvlOverride w:ilvl="0">
      <w:startOverride w:val="1"/>
    </w:lvlOverride>
  </w:num>
  <w:num w:numId="16">
    <w:abstractNumId w:val="16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95"/>
    <w:rsid w:val="0001197E"/>
    <w:rsid w:val="0002087D"/>
    <w:rsid w:val="00027289"/>
    <w:rsid w:val="00034681"/>
    <w:rsid w:val="00062FD2"/>
    <w:rsid w:val="00064E7E"/>
    <w:rsid w:val="0007159D"/>
    <w:rsid w:val="00072EFC"/>
    <w:rsid w:val="000956D4"/>
    <w:rsid w:val="000A5F52"/>
    <w:rsid w:val="000B0CB6"/>
    <w:rsid w:val="000B3CD1"/>
    <w:rsid w:val="000C581C"/>
    <w:rsid w:val="000C6B57"/>
    <w:rsid w:val="000D1A99"/>
    <w:rsid w:val="000D793C"/>
    <w:rsid w:val="000E2558"/>
    <w:rsid w:val="000E2FCD"/>
    <w:rsid w:val="00117112"/>
    <w:rsid w:val="001749E9"/>
    <w:rsid w:val="00181DA9"/>
    <w:rsid w:val="00185366"/>
    <w:rsid w:val="001B1BE8"/>
    <w:rsid w:val="001B1DEB"/>
    <w:rsid w:val="001B6A80"/>
    <w:rsid w:val="001C34A4"/>
    <w:rsid w:val="001D49C4"/>
    <w:rsid w:val="001E2CFC"/>
    <w:rsid w:val="001F0992"/>
    <w:rsid w:val="001F0CD7"/>
    <w:rsid w:val="00223BB6"/>
    <w:rsid w:val="00226986"/>
    <w:rsid w:val="00231ACE"/>
    <w:rsid w:val="00240CB1"/>
    <w:rsid w:val="00253299"/>
    <w:rsid w:val="00256E5F"/>
    <w:rsid w:val="00291457"/>
    <w:rsid w:val="002A767B"/>
    <w:rsid w:val="002B00C7"/>
    <w:rsid w:val="002D4631"/>
    <w:rsid w:val="002E248C"/>
    <w:rsid w:val="002E2B97"/>
    <w:rsid w:val="002E6C97"/>
    <w:rsid w:val="00330808"/>
    <w:rsid w:val="003317C2"/>
    <w:rsid w:val="00336454"/>
    <w:rsid w:val="00342B36"/>
    <w:rsid w:val="00351EB9"/>
    <w:rsid w:val="00362095"/>
    <w:rsid w:val="003730FE"/>
    <w:rsid w:val="0037780F"/>
    <w:rsid w:val="00393ED3"/>
    <w:rsid w:val="004100BA"/>
    <w:rsid w:val="004326FC"/>
    <w:rsid w:val="0047617B"/>
    <w:rsid w:val="004822A8"/>
    <w:rsid w:val="00487CC1"/>
    <w:rsid w:val="004A2DD7"/>
    <w:rsid w:val="004A6AD0"/>
    <w:rsid w:val="004E6C04"/>
    <w:rsid w:val="004F4DE8"/>
    <w:rsid w:val="005226ED"/>
    <w:rsid w:val="0054368F"/>
    <w:rsid w:val="0055447A"/>
    <w:rsid w:val="00561CD6"/>
    <w:rsid w:val="00563EEE"/>
    <w:rsid w:val="00565294"/>
    <w:rsid w:val="00580EC9"/>
    <w:rsid w:val="005937ED"/>
    <w:rsid w:val="005A3595"/>
    <w:rsid w:val="005B3233"/>
    <w:rsid w:val="005B4A33"/>
    <w:rsid w:val="005C6D45"/>
    <w:rsid w:val="005E2950"/>
    <w:rsid w:val="005E3DE6"/>
    <w:rsid w:val="006047E0"/>
    <w:rsid w:val="006147A6"/>
    <w:rsid w:val="0062223D"/>
    <w:rsid w:val="0062381C"/>
    <w:rsid w:val="006248DF"/>
    <w:rsid w:val="00627AC3"/>
    <w:rsid w:val="0063265E"/>
    <w:rsid w:val="00637BB5"/>
    <w:rsid w:val="006446ED"/>
    <w:rsid w:val="0064554B"/>
    <w:rsid w:val="0064789B"/>
    <w:rsid w:val="0065439E"/>
    <w:rsid w:val="006845F0"/>
    <w:rsid w:val="006A5E3F"/>
    <w:rsid w:val="006B3368"/>
    <w:rsid w:val="006B5682"/>
    <w:rsid w:val="006D4AC5"/>
    <w:rsid w:val="00715DA0"/>
    <w:rsid w:val="007250B7"/>
    <w:rsid w:val="0073216E"/>
    <w:rsid w:val="007335D8"/>
    <w:rsid w:val="00742A86"/>
    <w:rsid w:val="00746AA9"/>
    <w:rsid w:val="0076379C"/>
    <w:rsid w:val="007775EE"/>
    <w:rsid w:val="00782DC5"/>
    <w:rsid w:val="007A6188"/>
    <w:rsid w:val="007B2C8E"/>
    <w:rsid w:val="007B79F6"/>
    <w:rsid w:val="007D0EB2"/>
    <w:rsid w:val="007D2EC2"/>
    <w:rsid w:val="00831903"/>
    <w:rsid w:val="0084090B"/>
    <w:rsid w:val="00847BD2"/>
    <w:rsid w:val="00864778"/>
    <w:rsid w:val="008A4315"/>
    <w:rsid w:val="008C014E"/>
    <w:rsid w:val="008D6B99"/>
    <w:rsid w:val="008D7563"/>
    <w:rsid w:val="008F043B"/>
    <w:rsid w:val="009004FD"/>
    <w:rsid w:val="00912E53"/>
    <w:rsid w:val="00913AAD"/>
    <w:rsid w:val="00932D1C"/>
    <w:rsid w:val="00941DC0"/>
    <w:rsid w:val="0097140F"/>
    <w:rsid w:val="00971D9D"/>
    <w:rsid w:val="0098169B"/>
    <w:rsid w:val="00985116"/>
    <w:rsid w:val="0099278A"/>
    <w:rsid w:val="009B21FA"/>
    <w:rsid w:val="009B26F1"/>
    <w:rsid w:val="009B34E6"/>
    <w:rsid w:val="009B7DF3"/>
    <w:rsid w:val="009C114F"/>
    <w:rsid w:val="009E305B"/>
    <w:rsid w:val="009E31A6"/>
    <w:rsid w:val="009E3EF6"/>
    <w:rsid w:val="00A06E36"/>
    <w:rsid w:val="00A14216"/>
    <w:rsid w:val="00A337EB"/>
    <w:rsid w:val="00AF0AA1"/>
    <w:rsid w:val="00B013EE"/>
    <w:rsid w:val="00B22AB0"/>
    <w:rsid w:val="00B44425"/>
    <w:rsid w:val="00B474A7"/>
    <w:rsid w:val="00B50B67"/>
    <w:rsid w:val="00B553CA"/>
    <w:rsid w:val="00B652BB"/>
    <w:rsid w:val="00B66FAF"/>
    <w:rsid w:val="00B722F7"/>
    <w:rsid w:val="00B965A7"/>
    <w:rsid w:val="00BB255F"/>
    <w:rsid w:val="00BC0241"/>
    <w:rsid w:val="00BC05A3"/>
    <w:rsid w:val="00BE0943"/>
    <w:rsid w:val="00BE6311"/>
    <w:rsid w:val="00BF0398"/>
    <w:rsid w:val="00C00351"/>
    <w:rsid w:val="00C01795"/>
    <w:rsid w:val="00C017F5"/>
    <w:rsid w:val="00C2268A"/>
    <w:rsid w:val="00C427C2"/>
    <w:rsid w:val="00C56592"/>
    <w:rsid w:val="00C608E7"/>
    <w:rsid w:val="00C624C5"/>
    <w:rsid w:val="00C6310A"/>
    <w:rsid w:val="00C71C85"/>
    <w:rsid w:val="00C91235"/>
    <w:rsid w:val="00CA734E"/>
    <w:rsid w:val="00CB0F66"/>
    <w:rsid w:val="00CC23C4"/>
    <w:rsid w:val="00CD379C"/>
    <w:rsid w:val="00CD473D"/>
    <w:rsid w:val="00CD529E"/>
    <w:rsid w:val="00D1607A"/>
    <w:rsid w:val="00D34112"/>
    <w:rsid w:val="00D82CEC"/>
    <w:rsid w:val="00D919B2"/>
    <w:rsid w:val="00DA5264"/>
    <w:rsid w:val="00DB3A5D"/>
    <w:rsid w:val="00DC5356"/>
    <w:rsid w:val="00DC6499"/>
    <w:rsid w:val="00DD6D39"/>
    <w:rsid w:val="00DF30E5"/>
    <w:rsid w:val="00DF5685"/>
    <w:rsid w:val="00E03C91"/>
    <w:rsid w:val="00E12C43"/>
    <w:rsid w:val="00E23787"/>
    <w:rsid w:val="00E36CD4"/>
    <w:rsid w:val="00E373A0"/>
    <w:rsid w:val="00E45B51"/>
    <w:rsid w:val="00E516A6"/>
    <w:rsid w:val="00E927E4"/>
    <w:rsid w:val="00E936AA"/>
    <w:rsid w:val="00EC01DF"/>
    <w:rsid w:val="00ED7BA4"/>
    <w:rsid w:val="00EE5606"/>
    <w:rsid w:val="00EF1DD0"/>
    <w:rsid w:val="00F36B74"/>
    <w:rsid w:val="00F375E5"/>
    <w:rsid w:val="00F54B78"/>
    <w:rsid w:val="00F57997"/>
    <w:rsid w:val="00F60813"/>
    <w:rsid w:val="00F74662"/>
    <w:rsid w:val="00F87F81"/>
    <w:rsid w:val="00F95802"/>
    <w:rsid w:val="00FD642A"/>
    <w:rsid w:val="00FE6238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9BA49-C079-40DC-950B-831B25AE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7F81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87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33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37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87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F87F81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F87F81"/>
    <w:pPr>
      <w:spacing w:after="0" w:line="240" w:lineRule="auto"/>
      <w:ind w:left="720" w:firstLine="709"/>
      <w:contextualSpacing/>
      <w:jc w:val="both"/>
    </w:pPr>
  </w:style>
  <w:style w:type="paragraph" w:customStyle="1" w:styleId="a">
    <w:name w:val="ЗаголовокВторогоТипа"/>
    <w:basedOn w:val="a0"/>
    <w:autoRedefine/>
    <w:qFormat/>
    <w:rsid w:val="00DD6D39"/>
    <w:pPr>
      <w:numPr>
        <w:numId w:val="8"/>
      </w:numPr>
      <w:shd w:val="clear" w:color="auto" w:fill="FFFFFF" w:themeFill="background1"/>
      <w:tabs>
        <w:tab w:val="left" w:pos="993"/>
      </w:tabs>
      <w:spacing w:after="0" w:line="240" w:lineRule="auto"/>
      <w:ind w:left="0" w:firstLine="709"/>
      <w:jc w:val="both"/>
    </w:pPr>
    <w:rPr>
      <w:rFonts w:cs="Times New Roman"/>
      <w:color w:val="000000"/>
      <w:szCs w:val="28"/>
    </w:rPr>
  </w:style>
  <w:style w:type="paragraph" w:styleId="a6">
    <w:name w:val="Normal (Web)"/>
    <w:basedOn w:val="a0"/>
    <w:uiPriority w:val="99"/>
    <w:unhideWhenUsed/>
    <w:rsid w:val="00E373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EE5606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027289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027289"/>
    <w:rPr>
      <w:rFonts w:eastAsiaTheme="minorEastAsia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AF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AF0AA1"/>
    <w:rPr>
      <w:rFonts w:ascii="Segoe UI" w:hAnsi="Segoe UI" w:cs="Segoe UI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337EB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A33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8C014E"/>
    <w:pPr>
      <w:tabs>
        <w:tab w:val="right" w:leader="dot" w:pos="9345"/>
      </w:tabs>
      <w:spacing w:after="100"/>
      <w:ind w:left="280" w:firstLine="709"/>
      <w:jc w:val="both"/>
    </w:pPr>
  </w:style>
  <w:style w:type="paragraph" w:styleId="ac">
    <w:name w:val="header"/>
    <w:basedOn w:val="a0"/>
    <w:link w:val="ad"/>
    <w:uiPriority w:val="99"/>
    <w:unhideWhenUsed/>
    <w:rsid w:val="000E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0E2FCD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0E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E2FCD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375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sharp/ado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88623-BE91-4D89-85D4-B31ABA3E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29</Pages>
  <Words>4760</Words>
  <Characters>27133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Тихонович</dc:creator>
  <cp:keywords/>
  <dc:description/>
  <cp:lastModifiedBy>Asus</cp:lastModifiedBy>
  <cp:revision>134</cp:revision>
  <dcterms:created xsi:type="dcterms:W3CDTF">2018-11-30T16:04:00Z</dcterms:created>
  <dcterms:modified xsi:type="dcterms:W3CDTF">2018-12-10T06:01:00Z</dcterms:modified>
</cp:coreProperties>
</file>