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rPr/>
        <w:t xml:space="preserve">Лабораторное оборудование и приборы 
включенные в реестр  медицинской техники и изделий 
медицинского назначения Республики Беларусь
КРИОГЕННОЕ ОБОРУДОВАНИЕ
Thermo Fisher Scientific, Сша 
Криобаллоны
Криохранилища
Программируемые замораживатели
Сосуды Дьюара и криоконтейнеры
Аксессуары для криогенного оборудования
CO-инкубаторы
2
Thermo Fisher Scientific, Сша 
СО-инкубаторы прямого нагрева
2
СО-инкубаторы с водяной рубашкой
2
СО-инкубаторы большого объема, 
2
приспособленные к установке друг на друга
Высокотехнологичные СО-инкубаторы прямого 
2
нагрева. Рекомендованы для использования в 
микробиологии и научно-исследовательских 
лабораториях, в ЭКО, пищевой и 
фармацевтической промышленности.
Новые высокотехнологичные СО-инкубаторы с 
2
водяной рубашкой обладают широким набором 
функций, высочайшей надежностью и простотой в 
эксплуатации.
Инкубаторы с большим объемом камеры 
(232,2....322,2 л) обеспечивают максимум 
пространства полноту загрузки образцами. 
Постоянный ламинарный поток воздуха и 
уникальная система увлажнения воздуха вне 
рабочей камеры гарантируют защиту образцов от 
контаминации.
низкотемпературные морозильники
Thermo Fisher Scientific, Сша
Низкотемпературные морозильники Thermo Scientiﬁc Forma 900 предназначены для 
замораживания и безопасного хранения, биологических образцов, препаратов крови, клеток и других 
материалов при температуре от –50°C до –86°С. Объем — 368...793 л.
Оборудование для ИФА лабораторий
Thermo Fisher Scientific, Сша 
Микропланшетные промыватели
Диспенсеры микропланшетного формата
Шейкеры и термошейкеры
Оборудование для экстракции нуклеиновых кислот
Thermo Fisher Scientific, Сша 
Автоматизированные процессоры магнитных частиц
Уникальные автоматизированные системы KingFisher компании Thermo Fisher Scientiﬁc отвечают 
запросам исследовательских и клинических лабораторий. Благодаря использованию революционной 
запатентованной технологии магнитной сепарации системы KingFisher позволяют обрабатывать 
любые образцы - белки, нуклеиновые кислоты и клетки, отобранные практически из любой среды, 
включая кровь, клеточные культуры, тканевые лизаты, почву и фекалии, с гарантированной 
сохранностью образцов. 
Невероятно высокая скорость - обработка 96 образцов занимает менее 15 минут.
Инкубаторы лабораторные с принадлежностями. Объем камеры — 150...520 л. 
Диапазон температур — от 0 до +65 °С.
Инкубаторы и термостаты
Andreas Hettich GmbH, ГЕРМАНИЯ 
Преимущества инкубаторов 
HettichCube
Самое низкое энергопотребление!
Не имеет подобных аналогов среди 
других производителей!
Самое точное поддержание 
температуры: 
џстабильность ±0,1° С,
џоднородность по камере ±0,2° С.
Максимум полезного пространства: 
при очень большой вместимости 
инкубаторы HettCube занимают очень 
мало места.
Малые центрифуги
Микроцентрифуги
Гематокритные центрифуги
Центрифуги среднепроизводительные
Центрифуги высокопроизводительные напольные
Центрифуги высокопроизводительные настольные
Промывочные центрифуги
Аксессуары для центрифуг
центрифуги лабораторные
Andreas Hettich GmbH, ГЕРМАНИЯ
Центрифуги лабораторные с принадлежностями и расходными материалами.
ЛИОФИЛИЗАТОРЫ
Telstar Technologies, S.L., ИСПАНИЯ
Лиофильные (сублимационные) сушилки для фармпроизводства (лиофилизация продукта как в 
общей массе на поддоне, так и во флаконах). 
GMP Лиофилизаторы
термостаты суховоздушные
POL-EKO-APARATURA, ПОЛЬША
Термостаты суховоздушные предназначены для создания и поддержания внутри рабочей камеры 
стабильной температуры, необходимой для проведения бактериологических, серологических, иммуно-
логических и других исследований. 
Охлаждаемые инкубаторы серии ST оборудованы системой охлаждения и нагревания. Обеспечива-
ют стабильное термостатирование при температуре в диапазоне +3...+70°C независимо от условий в 
помещении. Объем камеры — 493...1365 л.
ST 700ST 500	ST 1200
Экстракция ДНК/РНК и пробоподготовка для ПЦР–анализа
Biosan SIA, ЛАТВИЯ 
Центрифуги для экстракции ДНК
Центрифуги для экстракции ДНК в планшетах
УФ-боксы для ПЦР
Термостаты
ПЦР-амплификаторы
Флуориметры
Электрофорезные системы
Подогреваемые боксы
Шейкеры-инкубаторы 
Денситометры (детектор мутности суспензий)
Персональные биореакторы
КУЛЬТИВИРОВАНИЕ БАКТЕРИАЛЬНЫХ КЛЕТОК
Biosan SIA, ЛАТВИЯ
иммуноферментный анализ (ифа)
Biosan SIA, ЛАТВИЯ 
Подогреваемые боксы
Термошейкеры
Промыватели планшетов
Аспираторы
Фотометры для микропланшетов
скоро в медреестре рб — 
дозаторы пипеточные 
и оборудование для гистологической 
лаборатории
TopPette — дозаторы пипеточные фиксированного и варьируемого объема от 0.1 мкл до 10 мл частично 
автоклавируемые. 
MicroPette — дозаторы пипеточные фиксированного и варьируемого объема от 0.1 мкл до 10 мл частич-
но автоклавируемые. 
MicroPette Plus — дозаторы пипеточные автоклавируемые фиксированного и варьируемого объема от 
0.1 мкл до 10мл. 
Оборудование внесено в Государственный реестр СИ Республики Беларусь.
dPette и dPette+ — инновационные электронные пипеточные дозаторы, разработанные компанией 
DLAB, сочетающие эргономичность и легкость механических дозаторов с производительностью и повто-
ряемостью электронных.
ПИПЕТОЧНЫЕ ДОЗАТОРЫ
DLAB, Сша 
Даем прибор на пробу!
Вы не совсем уверены в точности дозирования? 
Не проблема! 
Мы можем по запросу предоставить прибор для 
опробирования.
Таким образом, вы можете спокойно выяснить, 
отвечает ли пипетка dPette вашим целям приме-
нения.
Убедитесь сами!
medical
an orgentec company
SLEE medical - компания специализирующаяся на производстве широкого спектра оборудования для 
паталого-гистологических лабораторий. 
ОБОРУДОВАНИЕ ДЛЯ ГИСТОЛОГИЧЕСКОЙ ЛАБОРАТОРИИ
SLEE medical, ГЕРМАНИЯ 
Бани-гистологические
Диспенсеры парафина
Микротомы
Станции для заливки образцов в 
парафин
Устройства окраски препаратов
Устройства проводки гистопрепаратов
www.lvs.by
info@lvs.by 
Республика Беларусь 220131, г. Минск,
2-й пер. Кольцова, 24
+375 (17) 385 28 22 (23)
+375 (17) 237 59 83 (84) 
Присоединяйтесь к нам в социальных сетях
Официальный 
дистрибьютор
Сервисная 
поддержка
Подбор 
оборудования
Помощь в 
аттестации</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2024-12-18T13:57:03+03:00</dcterms:created>
  <dcterms:modified xsi:type="dcterms:W3CDTF">2024-12-18T13:57:03+03:00</dcterms:modified>
</cp:coreProperties>
</file>

<file path=docProps/custom.xml><?xml version="1.0" encoding="utf-8"?>
<Properties xmlns="http://schemas.openxmlformats.org/officeDocument/2006/custom-properties" xmlns:vt="http://schemas.openxmlformats.org/officeDocument/2006/docPropsVTypes"/>
</file>