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887" w:rsidRPr="003642BB" w:rsidRDefault="006D3887" w:rsidP="006D3887">
      <w:pPr>
        <w:jc w:val="center"/>
        <w:rPr>
          <w:rFonts w:ascii="Cambria" w:hAnsi="Cambria"/>
          <w:b/>
          <w:i/>
          <w:sz w:val="48"/>
          <w:szCs w:val="48"/>
        </w:rPr>
      </w:pPr>
    </w:p>
    <w:p w:rsidR="006D3887" w:rsidRPr="003642BB" w:rsidRDefault="006D3887" w:rsidP="006D3887">
      <w:pPr>
        <w:pStyle w:val="MAIN"/>
        <w:rPr>
          <w:sz w:val="48"/>
          <w:szCs w:val="48"/>
        </w:rPr>
      </w:pPr>
      <w:bookmarkStart w:id="0" w:name="_Toc437194003"/>
      <w:bookmarkStart w:id="1" w:name="_Toc529807840"/>
      <w:bookmarkStart w:id="2" w:name="_Toc529807943"/>
      <w:r w:rsidRPr="003642BB">
        <w:rPr>
          <w:sz w:val="48"/>
          <w:szCs w:val="48"/>
        </w:rPr>
        <w:t>Реферат</w:t>
      </w:r>
      <w:bookmarkEnd w:id="0"/>
      <w:bookmarkEnd w:id="1"/>
      <w:bookmarkEnd w:id="2"/>
      <w:r w:rsidRPr="003642BB">
        <w:rPr>
          <w:sz w:val="48"/>
          <w:szCs w:val="48"/>
        </w:rPr>
        <w:t xml:space="preserve"> </w:t>
      </w:r>
    </w:p>
    <w:p w:rsidR="006D3887" w:rsidRPr="00DD4DBB" w:rsidRDefault="006D3887" w:rsidP="006D3887">
      <w:pPr>
        <w:spacing w:line="240" w:lineRule="auto"/>
        <w:jc w:val="center"/>
        <w:rPr>
          <w:rFonts w:ascii="Cambria" w:hAnsi="Cambria"/>
          <w:b/>
          <w:sz w:val="36"/>
          <w:szCs w:val="36"/>
        </w:rPr>
      </w:pPr>
    </w:p>
    <w:p w:rsidR="006D3887" w:rsidRPr="00DD4DBB" w:rsidRDefault="006D3887" w:rsidP="006D3887">
      <w:pPr>
        <w:spacing w:line="240" w:lineRule="auto"/>
        <w:jc w:val="center"/>
        <w:rPr>
          <w:rFonts w:ascii="Cambria" w:hAnsi="Cambria"/>
          <w:b/>
          <w:sz w:val="36"/>
          <w:szCs w:val="36"/>
        </w:rPr>
      </w:pPr>
      <w:r w:rsidRPr="00DD4DBB">
        <w:rPr>
          <w:rFonts w:ascii="Cambria" w:hAnsi="Cambria"/>
          <w:b/>
          <w:sz w:val="36"/>
          <w:szCs w:val="36"/>
        </w:rPr>
        <w:t>з дисципліни Вступ до університетських студій</w:t>
      </w:r>
    </w:p>
    <w:p w:rsidR="006D3887" w:rsidRPr="00DD4DBB" w:rsidRDefault="006D3887" w:rsidP="006D3887">
      <w:pPr>
        <w:spacing w:line="240" w:lineRule="auto"/>
        <w:jc w:val="center"/>
        <w:rPr>
          <w:rFonts w:ascii="Cambria" w:hAnsi="Cambria"/>
          <w:sz w:val="36"/>
          <w:szCs w:val="36"/>
        </w:rPr>
      </w:pPr>
      <w:r w:rsidRPr="00DD4DBB">
        <w:rPr>
          <w:rFonts w:ascii="Cambria" w:hAnsi="Cambria"/>
          <w:b/>
          <w:sz w:val="36"/>
          <w:szCs w:val="36"/>
        </w:rPr>
        <w:t>на тему</w:t>
      </w:r>
      <w:r w:rsidRPr="00DD4DBB">
        <w:rPr>
          <w:rFonts w:ascii="Cambria" w:hAnsi="Cambria"/>
          <w:b/>
          <w:sz w:val="40"/>
          <w:szCs w:val="40"/>
        </w:rPr>
        <w:t>:</w:t>
      </w:r>
      <w:r>
        <w:rPr>
          <w:rFonts w:ascii="Cambria" w:hAnsi="Cambria"/>
          <w:b/>
          <w:sz w:val="40"/>
          <w:szCs w:val="40"/>
        </w:rPr>
        <w:t xml:space="preserve"> </w:t>
      </w:r>
      <w:r w:rsidRPr="00E22188">
        <w:rPr>
          <w:rFonts w:ascii="Cambria" w:hAnsi="Cambria"/>
          <w:b/>
          <w:sz w:val="40"/>
          <w:szCs w:val="40"/>
        </w:rPr>
        <w:t>«</w:t>
      </w:r>
      <w:sdt>
        <w:sdtPr>
          <w:rPr>
            <w:rFonts w:ascii="Cambria" w:hAnsi="Cambria"/>
            <w:i/>
            <w:sz w:val="40"/>
            <w:szCs w:val="40"/>
          </w:rPr>
          <w:alias w:val="Тема роботи"/>
          <w:tag w:val="Тема роботи"/>
          <w:id w:val="399872605"/>
          <w:placeholder>
            <w:docPart w:val="6E207BFDC57647B2B0E8AFFDC7703F8A"/>
          </w:placeholder>
        </w:sdtPr>
        <w:sdtEndPr/>
        <w:sdtContent>
          <w:r>
            <w:rPr>
              <w:rFonts w:ascii="Cambria" w:hAnsi="Cambria"/>
              <w:i/>
              <w:sz w:val="40"/>
              <w:szCs w:val="40"/>
              <w:lang w:val="uk-UA"/>
            </w:rPr>
            <w:t>Університети у США</w:t>
          </w:r>
        </w:sdtContent>
      </w:sdt>
      <w:r w:rsidRPr="00E22188">
        <w:rPr>
          <w:rFonts w:ascii="Cambria" w:hAnsi="Cambria"/>
          <w:i/>
          <w:sz w:val="40"/>
          <w:szCs w:val="40"/>
        </w:rPr>
        <w:t>»</w:t>
      </w:r>
    </w:p>
    <w:p w:rsidR="006D3887" w:rsidRPr="00E22188" w:rsidRDefault="006D3887" w:rsidP="006D3887">
      <w:pPr>
        <w:jc w:val="center"/>
        <w:rPr>
          <w:rFonts w:ascii="Cambria" w:hAnsi="Cambria"/>
          <w:b/>
          <w:sz w:val="40"/>
          <w:szCs w:val="40"/>
        </w:rPr>
      </w:pPr>
    </w:p>
    <w:p w:rsidR="006D3887" w:rsidRPr="00A72DBD" w:rsidRDefault="006D3887" w:rsidP="006D3887">
      <w:pPr>
        <w:spacing w:before="4800"/>
        <w:ind w:left="5670"/>
        <w:rPr>
          <w:rFonts w:ascii="Cambria" w:hAnsi="Cambria"/>
          <w:sz w:val="32"/>
          <w:szCs w:val="32"/>
        </w:rPr>
      </w:pPr>
      <w:r w:rsidRPr="00A72DBD">
        <w:rPr>
          <w:rFonts w:ascii="Cambria" w:hAnsi="Cambria"/>
          <w:sz w:val="32"/>
          <w:szCs w:val="32"/>
        </w:rPr>
        <w:t xml:space="preserve">студента групи </w:t>
      </w:r>
      <w:sdt>
        <w:sdtPr>
          <w:rPr>
            <w:rFonts w:ascii="Cambria" w:hAnsi="Cambria"/>
            <w:sz w:val="32"/>
            <w:szCs w:val="32"/>
          </w:rPr>
          <w:alias w:val="Група"/>
          <w:tag w:val="Група"/>
          <w:id w:val="1606305562"/>
          <w:placeholder>
            <w:docPart w:val="6E207BFDC57647B2B0E8AFFDC7703F8A"/>
          </w:placeholder>
        </w:sdtPr>
        <w:sdtEndPr/>
        <w:sdtContent>
          <w:r w:rsidRPr="00A72DBD">
            <w:rPr>
              <w:rFonts w:ascii="Cambria" w:hAnsi="Cambria"/>
              <w:sz w:val="32"/>
              <w:szCs w:val="32"/>
            </w:rPr>
            <w:t>К</w:t>
          </w:r>
          <w:r w:rsidRPr="00A72DBD">
            <w:rPr>
              <w:rFonts w:ascii="Cambria" w:hAnsi="Cambria"/>
              <w:sz w:val="32"/>
              <w:szCs w:val="32"/>
            </w:rPr>
            <w:noBreakHyphen/>
            <w:t>1</w:t>
          </w:r>
          <w:r>
            <w:rPr>
              <w:rFonts w:ascii="Cambria" w:hAnsi="Cambria"/>
              <w:sz w:val="32"/>
              <w:szCs w:val="32"/>
            </w:rPr>
            <w:t>9</w:t>
          </w:r>
        </w:sdtContent>
      </w:sdt>
      <w:r w:rsidRPr="00A72DBD">
        <w:rPr>
          <w:rFonts w:ascii="Cambria" w:hAnsi="Cambria"/>
          <w:sz w:val="32"/>
          <w:szCs w:val="32"/>
        </w:rPr>
        <w:br/>
      </w:r>
      <w:sdt>
        <w:sdtPr>
          <w:rPr>
            <w:rFonts w:ascii="Cambria" w:hAnsi="Cambria"/>
            <w:sz w:val="32"/>
            <w:szCs w:val="32"/>
          </w:rPr>
          <w:alias w:val="Факультет"/>
          <w:tag w:val="Факультет"/>
          <w:id w:val="-1339305398"/>
          <w:placeholder>
            <w:docPart w:val="6E207BFDC57647B2B0E8AFFDC7703F8A"/>
          </w:placeholder>
        </w:sdtPr>
        <w:sdtEndPr/>
        <w:sdtContent>
          <w:r w:rsidRPr="00A72DBD">
            <w:rPr>
              <w:rFonts w:ascii="Cambria" w:hAnsi="Cambria"/>
              <w:sz w:val="32"/>
              <w:szCs w:val="32"/>
            </w:rPr>
            <w:t>факультету Кібернетики</w:t>
          </w:r>
        </w:sdtContent>
      </w:sdt>
      <w:r w:rsidRPr="00A72DBD">
        <w:rPr>
          <w:rFonts w:ascii="Cambria" w:hAnsi="Cambria"/>
          <w:sz w:val="32"/>
          <w:szCs w:val="32"/>
        </w:rPr>
        <w:br/>
      </w:r>
      <w:sdt>
        <w:sdtPr>
          <w:rPr>
            <w:rFonts w:ascii="Cambria" w:hAnsi="Cambria"/>
            <w:sz w:val="32"/>
            <w:szCs w:val="32"/>
          </w:rPr>
          <w:alias w:val="П.І.Б."/>
          <w:tag w:val="П.І.Б."/>
          <w:id w:val="-911236395"/>
          <w:placeholder>
            <w:docPart w:val="6E207BFDC57647B2B0E8AFFDC7703F8A"/>
          </w:placeholder>
        </w:sdtPr>
        <w:sdtEndPr/>
        <w:sdtContent>
          <w:r>
            <w:rPr>
              <w:rFonts w:ascii="Cambria" w:hAnsi="Cambria"/>
              <w:sz w:val="32"/>
              <w:szCs w:val="32"/>
            </w:rPr>
            <w:t>Пупова Н</w:t>
          </w:r>
          <w:r>
            <w:rPr>
              <w:rFonts w:ascii="Cambria" w:hAnsi="Cambria"/>
              <w:sz w:val="32"/>
              <w:szCs w:val="32"/>
              <w:lang w:val="uk-UA"/>
            </w:rPr>
            <w:t>ікіти</w:t>
          </w:r>
        </w:sdtContent>
      </w:sdt>
    </w:p>
    <w:p w:rsidR="00D55745" w:rsidRDefault="006D3887" w:rsidP="006D3887">
      <w:pPr>
        <w:spacing w:after="160" w:line="259" w:lineRule="auto"/>
        <w:rPr>
          <w:rFonts w:eastAsiaTheme="majorEastAsia" w:cstheme="majorBidi"/>
          <w:b/>
          <w:color w:val="000000" w:themeColor="text1"/>
          <w:sz w:val="32"/>
          <w:szCs w:val="32"/>
        </w:rPr>
      </w:pPr>
      <w:r>
        <w:t xml:space="preserve"> </w:t>
      </w:r>
      <w:r w:rsidR="00D55745">
        <w:br w:type="page"/>
      </w:r>
    </w:p>
    <w:sdt>
      <w:sdtPr>
        <w:rPr>
          <w:rFonts w:ascii="Times New Roman" w:eastAsiaTheme="minorHAnsi" w:hAnsi="Times New Roman" w:cstheme="minorBidi"/>
          <w:color w:val="auto"/>
          <w:sz w:val="28"/>
          <w:szCs w:val="22"/>
          <w:lang w:eastAsia="en-US"/>
        </w:rPr>
        <w:id w:val="807904281"/>
        <w:docPartObj>
          <w:docPartGallery w:val="Table of Contents"/>
          <w:docPartUnique/>
        </w:docPartObj>
      </w:sdtPr>
      <w:sdtEndPr>
        <w:rPr>
          <w:b/>
          <w:bCs/>
        </w:rPr>
      </w:sdtEndPr>
      <w:sdtContent>
        <w:p w:rsidR="00A255A4" w:rsidRPr="00A255A4" w:rsidRDefault="00A255A4" w:rsidP="00A255A4">
          <w:pPr>
            <w:pStyle w:val="a8"/>
            <w:jc w:val="center"/>
            <w:rPr>
              <w:b/>
              <w:color w:val="000000" w:themeColor="text1"/>
              <w:sz w:val="44"/>
              <w:lang w:val="uk-UA"/>
            </w:rPr>
          </w:pPr>
          <w:r w:rsidRPr="00A255A4">
            <w:rPr>
              <w:b/>
              <w:color w:val="000000" w:themeColor="text1"/>
              <w:sz w:val="44"/>
            </w:rPr>
            <w:t>Зм</w:t>
          </w:r>
          <w:r w:rsidRPr="00A255A4">
            <w:rPr>
              <w:b/>
              <w:color w:val="000000" w:themeColor="text1"/>
              <w:sz w:val="44"/>
              <w:lang w:val="uk-UA"/>
            </w:rPr>
            <w:t>іст</w:t>
          </w:r>
          <w:r>
            <w:fldChar w:fldCharType="begin"/>
          </w:r>
          <w:r>
            <w:instrText xml:space="preserve"> TOC \o "1-3" \h \z \u </w:instrText>
          </w:r>
          <w:r>
            <w:fldChar w:fldCharType="separate"/>
          </w:r>
        </w:p>
        <w:p w:rsidR="00A255A4" w:rsidRDefault="00484D94">
          <w:pPr>
            <w:pStyle w:val="12"/>
            <w:tabs>
              <w:tab w:val="right" w:leader="dot" w:pos="9345"/>
            </w:tabs>
            <w:rPr>
              <w:rFonts w:asciiTheme="minorHAnsi" w:eastAsiaTheme="minorEastAsia" w:hAnsiTheme="minorHAnsi"/>
              <w:noProof/>
              <w:sz w:val="22"/>
              <w:lang w:eastAsia="ru-RU"/>
            </w:rPr>
          </w:pPr>
          <w:hyperlink w:anchor="_Toc529807944" w:history="1">
            <w:r w:rsidR="00A255A4" w:rsidRPr="00AE36C5">
              <w:rPr>
                <w:rStyle w:val="a6"/>
                <w:noProof/>
              </w:rPr>
              <w:t>Вступ. Осв</w:t>
            </w:r>
            <w:r w:rsidR="00A255A4" w:rsidRPr="00AE36C5">
              <w:rPr>
                <w:rStyle w:val="a6"/>
                <w:noProof/>
                <w:lang w:val="uk-UA"/>
              </w:rPr>
              <w:t>іта в США</w:t>
            </w:r>
            <w:r w:rsidR="00A255A4">
              <w:rPr>
                <w:noProof/>
                <w:webHidden/>
              </w:rPr>
              <w:tab/>
            </w:r>
            <w:r w:rsidR="00A255A4">
              <w:rPr>
                <w:noProof/>
                <w:webHidden/>
              </w:rPr>
              <w:fldChar w:fldCharType="begin"/>
            </w:r>
            <w:r w:rsidR="00A255A4">
              <w:rPr>
                <w:noProof/>
                <w:webHidden/>
              </w:rPr>
              <w:instrText xml:space="preserve"> PAGEREF _Toc529807944 \h </w:instrText>
            </w:r>
            <w:r w:rsidR="00A255A4">
              <w:rPr>
                <w:noProof/>
                <w:webHidden/>
              </w:rPr>
            </w:r>
            <w:r w:rsidR="00A255A4">
              <w:rPr>
                <w:noProof/>
                <w:webHidden/>
              </w:rPr>
              <w:fldChar w:fldCharType="separate"/>
            </w:r>
            <w:r w:rsidR="00A255A4">
              <w:rPr>
                <w:noProof/>
                <w:webHidden/>
              </w:rPr>
              <w:t>3</w:t>
            </w:r>
            <w:r w:rsidR="00A255A4">
              <w:rPr>
                <w:noProof/>
                <w:webHidden/>
              </w:rPr>
              <w:fldChar w:fldCharType="end"/>
            </w:r>
          </w:hyperlink>
        </w:p>
        <w:p w:rsidR="00A255A4" w:rsidRDefault="00484D94">
          <w:pPr>
            <w:pStyle w:val="21"/>
            <w:tabs>
              <w:tab w:val="right" w:leader="dot" w:pos="9345"/>
            </w:tabs>
            <w:rPr>
              <w:rFonts w:asciiTheme="minorHAnsi" w:eastAsiaTheme="minorEastAsia" w:hAnsiTheme="minorHAnsi"/>
              <w:noProof/>
              <w:sz w:val="22"/>
              <w:lang w:eastAsia="ru-RU"/>
            </w:rPr>
          </w:pPr>
          <w:hyperlink w:anchor="_Toc529807945" w:history="1">
            <w:r w:rsidR="00A255A4" w:rsidRPr="00AE36C5">
              <w:rPr>
                <w:rStyle w:val="a6"/>
                <w:noProof/>
                <w:lang w:val="uk-UA"/>
              </w:rPr>
              <w:t>Види університетів у США</w:t>
            </w:r>
            <w:r w:rsidR="00A255A4">
              <w:rPr>
                <w:noProof/>
                <w:webHidden/>
              </w:rPr>
              <w:tab/>
            </w:r>
            <w:r w:rsidR="00A255A4">
              <w:rPr>
                <w:noProof/>
                <w:webHidden/>
              </w:rPr>
              <w:fldChar w:fldCharType="begin"/>
            </w:r>
            <w:r w:rsidR="00A255A4">
              <w:rPr>
                <w:noProof/>
                <w:webHidden/>
              </w:rPr>
              <w:instrText xml:space="preserve"> PAGEREF _Toc529807945 \h </w:instrText>
            </w:r>
            <w:r w:rsidR="00A255A4">
              <w:rPr>
                <w:noProof/>
                <w:webHidden/>
              </w:rPr>
            </w:r>
            <w:r w:rsidR="00A255A4">
              <w:rPr>
                <w:noProof/>
                <w:webHidden/>
              </w:rPr>
              <w:fldChar w:fldCharType="separate"/>
            </w:r>
            <w:r w:rsidR="00A255A4">
              <w:rPr>
                <w:noProof/>
                <w:webHidden/>
              </w:rPr>
              <w:t>3</w:t>
            </w:r>
            <w:r w:rsidR="00A255A4">
              <w:rPr>
                <w:noProof/>
                <w:webHidden/>
              </w:rPr>
              <w:fldChar w:fldCharType="end"/>
            </w:r>
          </w:hyperlink>
        </w:p>
        <w:p w:rsidR="00A255A4" w:rsidRDefault="00484D94">
          <w:pPr>
            <w:pStyle w:val="21"/>
            <w:tabs>
              <w:tab w:val="right" w:leader="dot" w:pos="9345"/>
            </w:tabs>
            <w:rPr>
              <w:rFonts w:asciiTheme="minorHAnsi" w:eastAsiaTheme="minorEastAsia" w:hAnsiTheme="minorHAnsi"/>
              <w:noProof/>
              <w:sz w:val="22"/>
              <w:lang w:eastAsia="ru-RU"/>
            </w:rPr>
          </w:pPr>
          <w:hyperlink w:anchor="_Toc529807946" w:history="1">
            <w:r w:rsidR="00A255A4" w:rsidRPr="00AE36C5">
              <w:rPr>
                <w:rStyle w:val="a6"/>
                <w:noProof/>
                <w:lang w:val="uk-UA"/>
              </w:rPr>
              <w:t>Організація освіти в США</w:t>
            </w:r>
            <w:r w:rsidR="00A255A4">
              <w:rPr>
                <w:noProof/>
                <w:webHidden/>
              </w:rPr>
              <w:tab/>
            </w:r>
            <w:r w:rsidR="00A255A4">
              <w:rPr>
                <w:noProof/>
                <w:webHidden/>
              </w:rPr>
              <w:fldChar w:fldCharType="begin"/>
            </w:r>
            <w:r w:rsidR="00A255A4">
              <w:rPr>
                <w:noProof/>
                <w:webHidden/>
              </w:rPr>
              <w:instrText xml:space="preserve"> PAGEREF _Toc529807946 \h </w:instrText>
            </w:r>
            <w:r w:rsidR="00A255A4">
              <w:rPr>
                <w:noProof/>
                <w:webHidden/>
              </w:rPr>
            </w:r>
            <w:r w:rsidR="00A255A4">
              <w:rPr>
                <w:noProof/>
                <w:webHidden/>
              </w:rPr>
              <w:fldChar w:fldCharType="separate"/>
            </w:r>
            <w:r w:rsidR="00A255A4">
              <w:rPr>
                <w:noProof/>
                <w:webHidden/>
              </w:rPr>
              <w:t>4</w:t>
            </w:r>
            <w:r w:rsidR="00A255A4">
              <w:rPr>
                <w:noProof/>
                <w:webHidden/>
              </w:rPr>
              <w:fldChar w:fldCharType="end"/>
            </w:r>
          </w:hyperlink>
        </w:p>
        <w:p w:rsidR="00A255A4" w:rsidRDefault="00484D94">
          <w:pPr>
            <w:pStyle w:val="32"/>
            <w:tabs>
              <w:tab w:val="right" w:leader="dot" w:pos="9345"/>
            </w:tabs>
            <w:rPr>
              <w:rFonts w:asciiTheme="minorHAnsi" w:eastAsiaTheme="minorEastAsia" w:hAnsiTheme="minorHAnsi"/>
              <w:noProof/>
              <w:sz w:val="22"/>
              <w:lang w:eastAsia="ru-RU"/>
            </w:rPr>
          </w:pPr>
          <w:hyperlink w:anchor="_Toc529807947" w:history="1">
            <w:r w:rsidR="00A255A4" w:rsidRPr="00AE36C5">
              <w:rPr>
                <w:rStyle w:val="a6"/>
                <w:noProof/>
              </w:rPr>
              <w:t>Оц</w:t>
            </w:r>
            <w:r w:rsidR="00A255A4" w:rsidRPr="00AE36C5">
              <w:rPr>
                <w:rStyle w:val="a6"/>
                <w:noProof/>
                <w:lang w:val="uk-UA"/>
              </w:rPr>
              <w:t>інки</w:t>
            </w:r>
            <w:r w:rsidR="00A255A4">
              <w:rPr>
                <w:noProof/>
                <w:webHidden/>
              </w:rPr>
              <w:tab/>
            </w:r>
            <w:r w:rsidR="00A255A4">
              <w:rPr>
                <w:noProof/>
                <w:webHidden/>
              </w:rPr>
              <w:fldChar w:fldCharType="begin"/>
            </w:r>
            <w:r w:rsidR="00A255A4">
              <w:rPr>
                <w:noProof/>
                <w:webHidden/>
              </w:rPr>
              <w:instrText xml:space="preserve"> PAGEREF _Toc529807947 \h </w:instrText>
            </w:r>
            <w:r w:rsidR="00A255A4">
              <w:rPr>
                <w:noProof/>
                <w:webHidden/>
              </w:rPr>
            </w:r>
            <w:r w:rsidR="00A255A4">
              <w:rPr>
                <w:noProof/>
                <w:webHidden/>
              </w:rPr>
              <w:fldChar w:fldCharType="separate"/>
            </w:r>
            <w:r w:rsidR="00A255A4">
              <w:rPr>
                <w:noProof/>
                <w:webHidden/>
              </w:rPr>
              <w:t>5</w:t>
            </w:r>
            <w:r w:rsidR="00A255A4">
              <w:rPr>
                <w:noProof/>
                <w:webHidden/>
              </w:rPr>
              <w:fldChar w:fldCharType="end"/>
            </w:r>
          </w:hyperlink>
        </w:p>
        <w:p w:rsidR="00A255A4" w:rsidRDefault="00484D94">
          <w:pPr>
            <w:pStyle w:val="32"/>
            <w:tabs>
              <w:tab w:val="right" w:leader="dot" w:pos="9345"/>
            </w:tabs>
            <w:rPr>
              <w:rFonts w:asciiTheme="minorHAnsi" w:eastAsiaTheme="minorEastAsia" w:hAnsiTheme="minorHAnsi"/>
              <w:noProof/>
              <w:sz w:val="22"/>
              <w:lang w:eastAsia="ru-RU"/>
            </w:rPr>
          </w:pPr>
          <w:hyperlink w:anchor="_Toc529807948" w:history="1">
            <w:r w:rsidR="00A255A4" w:rsidRPr="00AE36C5">
              <w:rPr>
                <w:rStyle w:val="a6"/>
                <w:noProof/>
                <w:lang w:val="uk-UA"/>
              </w:rPr>
              <w:t>Магістратура</w:t>
            </w:r>
            <w:r w:rsidR="00A255A4">
              <w:rPr>
                <w:noProof/>
                <w:webHidden/>
              </w:rPr>
              <w:tab/>
            </w:r>
            <w:r w:rsidR="00A255A4">
              <w:rPr>
                <w:noProof/>
                <w:webHidden/>
              </w:rPr>
              <w:fldChar w:fldCharType="begin"/>
            </w:r>
            <w:r w:rsidR="00A255A4">
              <w:rPr>
                <w:noProof/>
                <w:webHidden/>
              </w:rPr>
              <w:instrText xml:space="preserve"> PAGEREF _Toc529807948 \h </w:instrText>
            </w:r>
            <w:r w:rsidR="00A255A4">
              <w:rPr>
                <w:noProof/>
                <w:webHidden/>
              </w:rPr>
            </w:r>
            <w:r w:rsidR="00A255A4">
              <w:rPr>
                <w:noProof/>
                <w:webHidden/>
              </w:rPr>
              <w:fldChar w:fldCharType="separate"/>
            </w:r>
            <w:r w:rsidR="00A255A4">
              <w:rPr>
                <w:noProof/>
                <w:webHidden/>
              </w:rPr>
              <w:t>6</w:t>
            </w:r>
            <w:r w:rsidR="00A255A4">
              <w:rPr>
                <w:noProof/>
                <w:webHidden/>
              </w:rPr>
              <w:fldChar w:fldCharType="end"/>
            </w:r>
          </w:hyperlink>
        </w:p>
        <w:p w:rsidR="00A255A4" w:rsidRDefault="00484D94">
          <w:pPr>
            <w:pStyle w:val="32"/>
            <w:tabs>
              <w:tab w:val="right" w:leader="dot" w:pos="9345"/>
            </w:tabs>
            <w:rPr>
              <w:rFonts w:asciiTheme="minorHAnsi" w:eastAsiaTheme="minorEastAsia" w:hAnsiTheme="minorHAnsi"/>
              <w:noProof/>
              <w:sz w:val="22"/>
              <w:lang w:eastAsia="ru-RU"/>
            </w:rPr>
          </w:pPr>
          <w:hyperlink w:anchor="_Toc529807949" w:history="1">
            <w:r w:rsidR="00A255A4" w:rsidRPr="00AE36C5">
              <w:rPr>
                <w:rStyle w:val="a6"/>
                <w:noProof/>
                <w:lang w:val="uk-UA"/>
              </w:rPr>
              <w:t>Докторантура</w:t>
            </w:r>
            <w:r w:rsidR="00A255A4">
              <w:rPr>
                <w:noProof/>
                <w:webHidden/>
              </w:rPr>
              <w:tab/>
            </w:r>
            <w:r w:rsidR="00A255A4">
              <w:rPr>
                <w:noProof/>
                <w:webHidden/>
              </w:rPr>
              <w:fldChar w:fldCharType="begin"/>
            </w:r>
            <w:r w:rsidR="00A255A4">
              <w:rPr>
                <w:noProof/>
                <w:webHidden/>
              </w:rPr>
              <w:instrText xml:space="preserve"> PAGEREF _Toc529807949 \h </w:instrText>
            </w:r>
            <w:r w:rsidR="00A255A4">
              <w:rPr>
                <w:noProof/>
                <w:webHidden/>
              </w:rPr>
            </w:r>
            <w:r w:rsidR="00A255A4">
              <w:rPr>
                <w:noProof/>
                <w:webHidden/>
              </w:rPr>
              <w:fldChar w:fldCharType="separate"/>
            </w:r>
            <w:r w:rsidR="00A255A4">
              <w:rPr>
                <w:noProof/>
                <w:webHidden/>
              </w:rPr>
              <w:t>6</w:t>
            </w:r>
            <w:r w:rsidR="00A255A4">
              <w:rPr>
                <w:noProof/>
                <w:webHidden/>
              </w:rPr>
              <w:fldChar w:fldCharType="end"/>
            </w:r>
          </w:hyperlink>
        </w:p>
        <w:p w:rsidR="00A255A4" w:rsidRDefault="00484D94">
          <w:pPr>
            <w:pStyle w:val="32"/>
            <w:tabs>
              <w:tab w:val="right" w:leader="dot" w:pos="9345"/>
            </w:tabs>
            <w:rPr>
              <w:rFonts w:asciiTheme="minorHAnsi" w:eastAsiaTheme="minorEastAsia" w:hAnsiTheme="minorHAnsi"/>
              <w:noProof/>
              <w:sz w:val="22"/>
              <w:lang w:eastAsia="ru-RU"/>
            </w:rPr>
          </w:pPr>
          <w:hyperlink w:anchor="_Toc529807950" w:history="1">
            <w:r w:rsidR="00A255A4" w:rsidRPr="00AE36C5">
              <w:rPr>
                <w:rStyle w:val="a6"/>
                <w:noProof/>
              </w:rPr>
              <w:t>Гранти та стипендії</w:t>
            </w:r>
            <w:r w:rsidR="00A255A4">
              <w:rPr>
                <w:noProof/>
                <w:webHidden/>
              </w:rPr>
              <w:tab/>
            </w:r>
            <w:r w:rsidR="00A255A4">
              <w:rPr>
                <w:noProof/>
                <w:webHidden/>
              </w:rPr>
              <w:fldChar w:fldCharType="begin"/>
            </w:r>
            <w:r w:rsidR="00A255A4">
              <w:rPr>
                <w:noProof/>
                <w:webHidden/>
              </w:rPr>
              <w:instrText xml:space="preserve"> PAGEREF _Toc529807950 \h </w:instrText>
            </w:r>
            <w:r w:rsidR="00A255A4">
              <w:rPr>
                <w:noProof/>
                <w:webHidden/>
              </w:rPr>
            </w:r>
            <w:r w:rsidR="00A255A4">
              <w:rPr>
                <w:noProof/>
                <w:webHidden/>
              </w:rPr>
              <w:fldChar w:fldCharType="separate"/>
            </w:r>
            <w:r w:rsidR="00A255A4">
              <w:rPr>
                <w:noProof/>
                <w:webHidden/>
              </w:rPr>
              <w:t>6</w:t>
            </w:r>
            <w:r w:rsidR="00A255A4">
              <w:rPr>
                <w:noProof/>
                <w:webHidden/>
              </w:rPr>
              <w:fldChar w:fldCharType="end"/>
            </w:r>
          </w:hyperlink>
        </w:p>
        <w:p w:rsidR="00A255A4" w:rsidRDefault="00484D94">
          <w:pPr>
            <w:pStyle w:val="32"/>
            <w:tabs>
              <w:tab w:val="right" w:leader="dot" w:pos="9345"/>
            </w:tabs>
            <w:rPr>
              <w:rFonts w:asciiTheme="minorHAnsi" w:eastAsiaTheme="minorEastAsia" w:hAnsiTheme="minorHAnsi"/>
              <w:noProof/>
              <w:sz w:val="22"/>
              <w:lang w:eastAsia="ru-RU"/>
            </w:rPr>
          </w:pPr>
          <w:hyperlink w:anchor="_Toc529807951" w:history="1">
            <w:r w:rsidR="00A255A4" w:rsidRPr="00AE36C5">
              <w:rPr>
                <w:rStyle w:val="a6"/>
                <w:noProof/>
                <w:lang w:val="uk-UA"/>
              </w:rPr>
              <w:t>Викладачі</w:t>
            </w:r>
            <w:r w:rsidR="00A255A4">
              <w:rPr>
                <w:noProof/>
                <w:webHidden/>
              </w:rPr>
              <w:tab/>
            </w:r>
            <w:r w:rsidR="00A255A4">
              <w:rPr>
                <w:noProof/>
                <w:webHidden/>
              </w:rPr>
              <w:fldChar w:fldCharType="begin"/>
            </w:r>
            <w:r w:rsidR="00A255A4">
              <w:rPr>
                <w:noProof/>
                <w:webHidden/>
              </w:rPr>
              <w:instrText xml:space="preserve"> PAGEREF _Toc529807951 \h </w:instrText>
            </w:r>
            <w:r w:rsidR="00A255A4">
              <w:rPr>
                <w:noProof/>
                <w:webHidden/>
              </w:rPr>
            </w:r>
            <w:r w:rsidR="00A255A4">
              <w:rPr>
                <w:noProof/>
                <w:webHidden/>
              </w:rPr>
              <w:fldChar w:fldCharType="separate"/>
            </w:r>
            <w:r w:rsidR="00A255A4">
              <w:rPr>
                <w:noProof/>
                <w:webHidden/>
              </w:rPr>
              <w:t>7</w:t>
            </w:r>
            <w:r w:rsidR="00A255A4">
              <w:rPr>
                <w:noProof/>
                <w:webHidden/>
              </w:rPr>
              <w:fldChar w:fldCharType="end"/>
            </w:r>
          </w:hyperlink>
        </w:p>
        <w:p w:rsidR="00A255A4" w:rsidRDefault="00484D94">
          <w:pPr>
            <w:pStyle w:val="32"/>
            <w:tabs>
              <w:tab w:val="right" w:leader="dot" w:pos="9345"/>
            </w:tabs>
            <w:rPr>
              <w:rFonts w:asciiTheme="minorHAnsi" w:eastAsiaTheme="minorEastAsia" w:hAnsiTheme="minorHAnsi"/>
              <w:noProof/>
              <w:sz w:val="22"/>
              <w:lang w:eastAsia="ru-RU"/>
            </w:rPr>
          </w:pPr>
          <w:hyperlink w:anchor="_Toc529807952" w:history="1">
            <w:r w:rsidR="00A255A4" w:rsidRPr="00AE36C5">
              <w:rPr>
                <w:rStyle w:val="a6"/>
                <w:noProof/>
                <w:lang w:val="uk-UA"/>
              </w:rPr>
              <w:t>Навчання студентів-іноземців</w:t>
            </w:r>
            <w:r w:rsidR="00A255A4">
              <w:rPr>
                <w:noProof/>
                <w:webHidden/>
              </w:rPr>
              <w:tab/>
            </w:r>
            <w:r w:rsidR="00A255A4">
              <w:rPr>
                <w:noProof/>
                <w:webHidden/>
              </w:rPr>
              <w:fldChar w:fldCharType="begin"/>
            </w:r>
            <w:r w:rsidR="00A255A4">
              <w:rPr>
                <w:noProof/>
                <w:webHidden/>
              </w:rPr>
              <w:instrText xml:space="preserve"> PAGEREF _Toc529807952 \h </w:instrText>
            </w:r>
            <w:r w:rsidR="00A255A4">
              <w:rPr>
                <w:noProof/>
                <w:webHidden/>
              </w:rPr>
            </w:r>
            <w:r w:rsidR="00A255A4">
              <w:rPr>
                <w:noProof/>
                <w:webHidden/>
              </w:rPr>
              <w:fldChar w:fldCharType="separate"/>
            </w:r>
            <w:r w:rsidR="00A255A4">
              <w:rPr>
                <w:noProof/>
                <w:webHidden/>
              </w:rPr>
              <w:t>7</w:t>
            </w:r>
            <w:r w:rsidR="00A255A4">
              <w:rPr>
                <w:noProof/>
                <w:webHidden/>
              </w:rPr>
              <w:fldChar w:fldCharType="end"/>
            </w:r>
          </w:hyperlink>
        </w:p>
        <w:p w:rsidR="00A255A4" w:rsidRDefault="00484D94">
          <w:pPr>
            <w:pStyle w:val="12"/>
            <w:tabs>
              <w:tab w:val="right" w:leader="dot" w:pos="9345"/>
            </w:tabs>
            <w:rPr>
              <w:rFonts w:asciiTheme="minorHAnsi" w:eastAsiaTheme="minorEastAsia" w:hAnsiTheme="minorHAnsi"/>
              <w:noProof/>
              <w:sz w:val="22"/>
              <w:lang w:eastAsia="ru-RU"/>
            </w:rPr>
          </w:pPr>
          <w:hyperlink w:anchor="_Toc529807953" w:history="1">
            <w:r w:rsidR="00A255A4" w:rsidRPr="00AE36C5">
              <w:rPr>
                <w:rStyle w:val="a6"/>
                <w:noProof/>
                <w:lang w:val="uk-UA"/>
              </w:rPr>
              <w:t>Університети США</w:t>
            </w:r>
            <w:r w:rsidR="00A255A4">
              <w:rPr>
                <w:noProof/>
                <w:webHidden/>
              </w:rPr>
              <w:tab/>
            </w:r>
            <w:r w:rsidR="00A255A4">
              <w:rPr>
                <w:noProof/>
                <w:webHidden/>
              </w:rPr>
              <w:fldChar w:fldCharType="begin"/>
            </w:r>
            <w:r w:rsidR="00A255A4">
              <w:rPr>
                <w:noProof/>
                <w:webHidden/>
              </w:rPr>
              <w:instrText xml:space="preserve"> PAGEREF _Toc529807953 \h </w:instrText>
            </w:r>
            <w:r w:rsidR="00A255A4">
              <w:rPr>
                <w:noProof/>
                <w:webHidden/>
              </w:rPr>
            </w:r>
            <w:r w:rsidR="00A255A4">
              <w:rPr>
                <w:noProof/>
                <w:webHidden/>
              </w:rPr>
              <w:fldChar w:fldCharType="separate"/>
            </w:r>
            <w:r w:rsidR="00A255A4">
              <w:rPr>
                <w:noProof/>
                <w:webHidden/>
              </w:rPr>
              <w:t>8</w:t>
            </w:r>
            <w:r w:rsidR="00A255A4">
              <w:rPr>
                <w:noProof/>
                <w:webHidden/>
              </w:rPr>
              <w:fldChar w:fldCharType="end"/>
            </w:r>
          </w:hyperlink>
        </w:p>
        <w:p w:rsidR="00A255A4" w:rsidRDefault="00484D94">
          <w:pPr>
            <w:pStyle w:val="21"/>
            <w:tabs>
              <w:tab w:val="right" w:leader="dot" w:pos="9345"/>
            </w:tabs>
            <w:rPr>
              <w:rFonts w:asciiTheme="minorHAnsi" w:eastAsiaTheme="minorEastAsia" w:hAnsiTheme="minorHAnsi"/>
              <w:noProof/>
              <w:sz w:val="22"/>
              <w:lang w:eastAsia="ru-RU"/>
            </w:rPr>
          </w:pPr>
          <w:hyperlink w:anchor="_Toc529807954" w:history="1">
            <w:r w:rsidR="00A255A4" w:rsidRPr="00AE36C5">
              <w:rPr>
                <w:rStyle w:val="a6"/>
                <w:noProof/>
                <w:lang w:val="uk-UA"/>
              </w:rPr>
              <w:t>Гарвардський університет</w:t>
            </w:r>
            <w:r w:rsidR="00A255A4">
              <w:rPr>
                <w:noProof/>
                <w:webHidden/>
              </w:rPr>
              <w:tab/>
            </w:r>
            <w:r w:rsidR="00A255A4">
              <w:rPr>
                <w:noProof/>
                <w:webHidden/>
              </w:rPr>
              <w:fldChar w:fldCharType="begin"/>
            </w:r>
            <w:r w:rsidR="00A255A4">
              <w:rPr>
                <w:noProof/>
                <w:webHidden/>
              </w:rPr>
              <w:instrText xml:space="preserve"> PAGEREF _Toc529807954 \h </w:instrText>
            </w:r>
            <w:r w:rsidR="00A255A4">
              <w:rPr>
                <w:noProof/>
                <w:webHidden/>
              </w:rPr>
            </w:r>
            <w:r w:rsidR="00A255A4">
              <w:rPr>
                <w:noProof/>
                <w:webHidden/>
              </w:rPr>
              <w:fldChar w:fldCharType="separate"/>
            </w:r>
            <w:r w:rsidR="00A255A4">
              <w:rPr>
                <w:noProof/>
                <w:webHidden/>
              </w:rPr>
              <w:t>8</w:t>
            </w:r>
            <w:r w:rsidR="00A255A4">
              <w:rPr>
                <w:noProof/>
                <w:webHidden/>
              </w:rPr>
              <w:fldChar w:fldCharType="end"/>
            </w:r>
          </w:hyperlink>
        </w:p>
        <w:p w:rsidR="00A255A4" w:rsidRDefault="00484D94">
          <w:pPr>
            <w:pStyle w:val="32"/>
            <w:tabs>
              <w:tab w:val="right" w:leader="dot" w:pos="9345"/>
            </w:tabs>
            <w:rPr>
              <w:rFonts w:asciiTheme="minorHAnsi" w:eastAsiaTheme="minorEastAsia" w:hAnsiTheme="minorHAnsi"/>
              <w:noProof/>
              <w:sz w:val="22"/>
              <w:lang w:eastAsia="ru-RU"/>
            </w:rPr>
          </w:pPr>
          <w:hyperlink w:anchor="_Toc529807955" w:history="1">
            <w:r w:rsidR="00A255A4" w:rsidRPr="00AE36C5">
              <w:rPr>
                <w:rStyle w:val="a6"/>
                <w:noProof/>
                <w:lang w:val="uk-UA"/>
              </w:rPr>
              <w:t>Загальна інформація</w:t>
            </w:r>
            <w:r w:rsidR="00A255A4">
              <w:rPr>
                <w:noProof/>
                <w:webHidden/>
              </w:rPr>
              <w:tab/>
            </w:r>
            <w:r w:rsidR="00A255A4">
              <w:rPr>
                <w:noProof/>
                <w:webHidden/>
              </w:rPr>
              <w:fldChar w:fldCharType="begin"/>
            </w:r>
            <w:r w:rsidR="00A255A4">
              <w:rPr>
                <w:noProof/>
                <w:webHidden/>
              </w:rPr>
              <w:instrText xml:space="preserve"> PAGEREF _Toc529807955 \h </w:instrText>
            </w:r>
            <w:r w:rsidR="00A255A4">
              <w:rPr>
                <w:noProof/>
                <w:webHidden/>
              </w:rPr>
            </w:r>
            <w:r w:rsidR="00A255A4">
              <w:rPr>
                <w:noProof/>
                <w:webHidden/>
              </w:rPr>
              <w:fldChar w:fldCharType="separate"/>
            </w:r>
            <w:r w:rsidR="00A255A4">
              <w:rPr>
                <w:noProof/>
                <w:webHidden/>
              </w:rPr>
              <w:t>8</w:t>
            </w:r>
            <w:r w:rsidR="00A255A4">
              <w:rPr>
                <w:noProof/>
                <w:webHidden/>
              </w:rPr>
              <w:fldChar w:fldCharType="end"/>
            </w:r>
          </w:hyperlink>
        </w:p>
        <w:p w:rsidR="00A255A4" w:rsidRDefault="00484D94">
          <w:pPr>
            <w:pStyle w:val="32"/>
            <w:tabs>
              <w:tab w:val="right" w:leader="dot" w:pos="9345"/>
            </w:tabs>
            <w:rPr>
              <w:rFonts w:asciiTheme="minorHAnsi" w:eastAsiaTheme="minorEastAsia" w:hAnsiTheme="minorHAnsi"/>
              <w:noProof/>
              <w:sz w:val="22"/>
              <w:lang w:eastAsia="ru-RU"/>
            </w:rPr>
          </w:pPr>
          <w:hyperlink w:anchor="_Toc529807956" w:history="1">
            <w:r w:rsidR="00A255A4" w:rsidRPr="00AE36C5">
              <w:rPr>
                <w:rStyle w:val="a6"/>
                <w:noProof/>
                <w:lang w:val="uk-UA"/>
              </w:rPr>
              <w:t>Історія створення</w:t>
            </w:r>
            <w:r w:rsidR="00A255A4">
              <w:rPr>
                <w:noProof/>
                <w:webHidden/>
              </w:rPr>
              <w:tab/>
            </w:r>
            <w:r w:rsidR="00A255A4">
              <w:rPr>
                <w:noProof/>
                <w:webHidden/>
              </w:rPr>
              <w:fldChar w:fldCharType="begin"/>
            </w:r>
            <w:r w:rsidR="00A255A4">
              <w:rPr>
                <w:noProof/>
                <w:webHidden/>
              </w:rPr>
              <w:instrText xml:space="preserve"> PAGEREF _Toc529807956 \h </w:instrText>
            </w:r>
            <w:r w:rsidR="00A255A4">
              <w:rPr>
                <w:noProof/>
                <w:webHidden/>
              </w:rPr>
            </w:r>
            <w:r w:rsidR="00A255A4">
              <w:rPr>
                <w:noProof/>
                <w:webHidden/>
              </w:rPr>
              <w:fldChar w:fldCharType="separate"/>
            </w:r>
            <w:r w:rsidR="00A255A4">
              <w:rPr>
                <w:noProof/>
                <w:webHidden/>
              </w:rPr>
              <w:t>10</w:t>
            </w:r>
            <w:r w:rsidR="00A255A4">
              <w:rPr>
                <w:noProof/>
                <w:webHidden/>
              </w:rPr>
              <w:fldChar w:fldCharType="end"/>
            </w:r>
          </w:hyperlink>
        </w:p>
        <w:p w:rsidR="00A255A4" w:rsidRDefault="00484D94">
          <w:pPr>
            <w:pStyle w:val="32"/>
            <w:tabs>
              <w:tab w:val="right" w:leader="dot" w:pos="9345"/>
            </w:tabs>
            <w:rPr>
              <w:rFonts w:asciiTheme="minorHAnsi" w:eastAsiaTheme="minorEastAsia" w:hAnsiTheme="minorHAnsi"/>
              <w:noProof/>
              <w:sz w:val="22"/>
              <w:lang w:eastAsia="ru-RU"/>
            </w:rPr>
          </w:pPr>
          <w:hyperlink w:anchor="_Toc529807957" w:history="1">
            <w:r w:rsidR="00A255A4" w:rsidRPr="00AE36C5">
              <w:rPr>
                <w:rStyle w:val="a6"/>
                <w:noProof/>
              </w:rPr>
              <w:t>Факультети</w:t>
            </w:r>
            <w:r w:rsidR="00A255A4">
              <w:rPr>
                <w:noProof/>
                <w:webHidden/>
              </w:rPr>
              <w:tab/>
            </w:r>
            <w:r w:rsidR="00A255A4">
              <w:rPr>
                <w:noProof/>
                <w:webHidden/>
              </w:rPr>
              <w:fldChar w:fldCharType="begin"/>
            </w:r>
            <w:r w:rsidR="00A255A4">
              <w:rPr>
                <w:noProof/>
                <w:webHidden/>
              </w:rPr>
              <w:instrText xml:space="preserve"> PAGEREF _Toc529807957 \h </w:instrText>
            </w:r>
            <w:r w:rsidR="00A255A4">
              <w:rPr>
                <w:noProof/>
                <w:webHidden/>
              </w:rPr>
            </w:r>
            <w:r w:rsidR="00A255A4">
              <w:rPr>
                <w:noProof/>
                <w:webHidden/>
              </w:rPr>
              <w:fldChar w:fldCharType="separate"/>
            </w:r>
            <w:r w:rsidR="00A255A4">
              <w:rPr>
                <w:noProof/>
                <w:webHidden/>
              </w:rPr>
              <w:t>14</w:t>
            </w:r>
            <w:r w:rsidR="00A255A4">
              <w:rPr>
                <w:noProof/>
                <w:webHidden/>
              </w:rPr>
              <w:fldChar w:fldCharType="end"/>
            </w:r>
          </w:hyperlink>
        </w:p>
        <w:p w:rsidR="00A255A4" w:rsidRDefault="00484D94">
          <w:pPr>
            <w:pStyle w:val="32"/>
            <w:tabs>
              <w:tab w:val="right" w:leader="dot" w:pos="9345"/>
            </w:tabs>
            <w:rPr>
              <w:rFonts w:asciiTheme="minorHAnsi" w:eastAsiaTheme="minorEastAsia" w:hAnsiTheme="minorHAnsi"/>
              <w:noProof/>
              <w:sz w:val="22"/>
              <w:lang w:eastAsia="ru-RU"/>
            </w:rPr>
          </w:pPr>
          <w:hyperlink w:anchor="_Toc529807958" w:history="1">
            <w:r w:rsidR="00A255A4" w:rsidRPr="00AE36C5">
              <w:rPr>
                <w:rStyle w:val="a6"/>
                <w:noProof/>
                <w:lang w:val="uk-UA"/>
              </w:rPr>
              <w:t>Висновок</w:t>
            </w:r>
            <w:r w:rsidR="00A255A4">
              <w:rPr>
                <w:noProof/>
                <w:webHidden/>
              </w:rPr>
              <w:tab/>
            </w:r>
            <w:r w:rsidR="00A255A4">
              <w:rPr>
                <w:noProof/>
                <w:webHidden/>
              </w:rPr>
              <w:fldChar w:fldCharType="begin"/>
            </w:r>
            <w:r w:rsidR="00A255A4">
              <w:rPr>
                <w:noProof/>
                <w:webHidden/>
              </w:rPr>
              <w:instrText xml:space="preserve"> PAGEREF _Toc529807958 \h </w:instrText>
            </w:r>
            <w:r w:rsidR="00A255A4">
              <w:rPr>
                <w:noProof/>
                <w:webHidden/>
              </w:rPr>
            </w:r>
            <w:r w:rsidR="00A255A4">
              <w:rPr>
                <w:noProof/>
                <w:webHidden/>
              </w:rPr>
              <w:fldChar w:fldCharType="separate"/>
            </w:r>
            <w:r w:rsidR="00A255A4">
              <w:rPr>
                <w:noProof/>
                <w:webHidden/>
              </w:rPr>
              <w:t>14</w:t>
            </w:r>
            <w:r w:rsidR="00A255A4">
              <w:rPr>
                <w:noProof/>
                <w:webHidden/>
              </w:rPr>
              <w:fldChar w:fldCharType="end"/>
            </w:r>
          </w:hyperlink>
        </w:p>
        <w:p w:rsidR="00A255A4" w:rsidRDefault="00484D94">
          <w:pPr>
            <w:pStyle w:val="21"/>
            <w:tabs>
              <w:tab w:val="right" w:leader="dot" w:pos="9345"/>
            </w:tabs>
            <w:rPr>
              <w:rFonts w:asciiTheme="minorHAnsi" w:eastAsiaTheme="minorEastAsia" w:hAnsiTheme="minorHAnsi"/>
              <w:noProof/>
              <w:sz w:val="22"/>
              <w:lang w:eastAsia="ru-RU"/>
            </w:rPr>
          </w:pPr>
          <w:hyperlink w:anchor="_Toc529807959" w:history="1">
            <w:r w:rsidR="00A255A4" w:rsidRPr="00AE36C5">
              <w:rPr>
                <w:rStyle w:val="a6"/>
                <w:noProof/>
                <w:lang w:val="uk-UA"/>
              </w:rPr>
              <w:t>Масачусетський технологічний інститут(МІТ)</w:t>
            </w:r>
            <w:r w:rsidR="00A255A4">
              <w:rPr>
                <w:noProof/>
                <w:webHidden/>
              </w:rPr>
              <w:tab/>
            </w:r>
            <w:r w:rsidR="00A255A4">
              <w:rPr>
                <w:noProof/>
                <w:webHidden/>
              </w:rPr>
              <w:fldChar w:fldCharType="begin"/>
            </w:r>
            <w:r w:rsidR="00A255A4">
              <w:rPr>
                <w:noProof/>
                <w:webHidden/>
              </w:rPr>
              <w:instrText xml:space="preserve"> PAGEREF _Toc529807959 \h </w:instrText>
            </w:r>
            <w:r w:rsidR="00A255A4">
              <w:rPr>
                <w:noProof/>
                <w:webHidden/>
              </w:rPr>
            </w:r>
            <w:r w:rsidR="00A255A4">
              <w:rPr>
                <w:noProof/>
                <w:webHidden/>
              </w:rPr>
              <w:fldChar w:fldCharType="separate"/>
            </w:r>
            <w:r w:rsidR="00A255A4">
              <w:rPr>
                <w:noProof/>
                <w:webHidden/>
              </w:rPr>
              <w:t>16</w:t>
            </w:r>
            <w:r w:rsidR="00A255A4">
              <w:rPr>
                <w:noProof/>
                <w:webHidden/>
              </w:rPr>
              <w:fldChar w:fldCharType="end"/>
            </w:r>
          </w:hyperlink>
        </w:p>
        <w:p w:rsidR="00A255A4" w:rsidRDefault="00484D94">
          <w:pPr>
            <w:pStyle w:val="32"/>
            <w:tabs>
              <w:tab w:val="right" w:leader="dot" w:pos="9345"/>
            </w:tabs>
            <w:rPr>
              <w:rFonts w:asciiTheme="minorHAnsi" w:eastAsiaTheme="minorEastAsia" w:hAnsiTheme="minorHAnsi"/>
              <w:noProof/>
              <w:sz w:val="22"/>
              <w:lang w:eastAsia="ru-RU"/>
            </w:rPr>
          </w:pPr>
          <w:hyperlink w:anchor="_Toc529807960" w:history="1">
            <w:r w:rsidR="00A255A4" w:rsidRPr="00AE36C5">
              <w:rPr>
                <w:rStyle w:val="a6"/>
                <w:noProof/>
                <w:lang w:val="uk-UA"/>
              </w:rPr>
              <w:t>Загальна інформація</w:t>
            </w:r>
            <w:r w:rsidR="00A255A4">
              <w:rPr>
                <w:noProof/>
                <w:webHidden/>
              </w:rPr>
              <w:tab/>
            </w:r>
            <w:r w:rsidR="00A255A4">
              <w:rPr>
                <w:noProof/>
                <w:webHidden/>
              </w:rPr>
              <w:fldChar w:fldCharType="begin"/>
            </w:r>
            <w:r w:rsidR="00A255A4">
              <w:rPr>
                <w:noProof/>
                <w:webHidden/>
              </w:rPr>
              <w:instrText xml:space="preserve"> PAGEREF _Toc529807960 \h </w:instrText>
            </w:r>
            <w:r w:rsidR="00A255A4">
              <w:rPr>
                <w:noProof/>
                <w:webHidden/>
              </w:rPr>
            </w:r>
            <w:r w:rsidR="00A255A4">
              <w:rPr>
                <w:noProof/>
                <w:webHidden/>
              </w:rPr>
              <w:fldChar w:fldCharType="separate"/>
            </w:r>
            <w:r w:rsidR="00A255A4">
              <w:rPr>
                <w:noProof/>
                <w:webHidden/>
              </w:rPr>
              <w:t>16</w:t>
            </w:r>
            <w:r w:rsidR="00A255A4">
              <w:rPr>
                <w:noProof/>
                <w:webHidden/>
              </w:rPr>
              <w:fldChar w:fldCharType="end"/>
            </w:r>
          </w:hyperlink>
        </w:p>
        <w:p w:rsidR="00A255A4" w:rsidRDefault="00484D94">
          <w:pPr>
            <w:pStyle w:val="32"/>
            <w:tabs>
              <w:tab w:val="right" w:leader="dot" w:pos="9345"/>
            </w:tabs>
            <w:rPr>
              <w:rFonts w:asciiTheme="minorHAnsi" w:eastAsiaTheme="minorEastAsia" w:hAnsiTheme="minorHAnsi"/>
              <w:noProof/>
              <w:sz w:val="22"/>
              <w:lang w:eastAsia="ru-RU"/>
            </w:rPr>
          </w:pPr>
          <w:hyperlink w:anchor="_Toc529807961" w:history="1">
            <w:r w:rsidR="00A255A4" w:rsidRPr="00AE36C5">
              <w:rPr>
                <w:rStyle w:val="a6"/>
                <w:noProof/>
                <w:lang w:val="uk-UA"/>
              </w:rPr>
              <w:t>Історія створення</w:t>
            </w:r>
            <w:r w:rsidR="00A255A4">
              <w:rPr>
                <w:noProof/>
                <w:webHidden/>
              </w:rPr>
              <w:tab/>
            </w:r>
            <w:r w:rsidR="00A255A4">
              <w:rPr>
                <w:noProof/>
                <w:webHidden/>
              </w:rPr>
              <w:fldChar w:fldCharType="begin"/>
            </w:r>
            <w:r w:rsidR="00A255A4">
              <w:rPr>
                <w:noProof/>
                <w:webHidden/>
              </w:rPr>
              <w:instrText xml:space="preserve"> PAGEREF _Toc529807961 \h </w:instrText>
            </w:r>
            <w:r w:rsidR="00A255A4">
              <w:rPr>
                <w:noProof/>
                <w:webHidden/>
              </w:rPr>
            </w:r>
            <w:r w:rsidR="00A255A4">
              <w:rPr>
                <w:noProof/>
                <w:webHidden/>
              </w:rPr>
              <w:fldChar w:fldCharType="separate"/>
            </w:r>
            <w:r w:rsidR="00A255A4">
              <w:rPr>
                <w:noProof/>
                <w:webHidden/>
              </w:rPr>
              <w:t>18</w:t>
            </w:r>
            <w:r w:rsidR="00A255A4">
              <w:rPr>
                <w:noProof/>
                <w:webHidden/>
              </w:rPr>
              <w:fldChar w:fldCharType="end"/>
            </w:r>
          </w:hyperlink>
        </w:p>
        <w:p w:rsidR="00A255A4" w:rsidRDefault="00484D94">
          <w:pPr>
            <w:pStyle w:val="32"/>
            <w:tabs>
              <w:tab w:val="right" w:leader="dot" w:pos="9345"/>
            </w:tabs>
            <w:rPr>
              <w:rFonts w:asciiTheme="minorHAnsi" w:eastAsiaTheme="minorEastAsia" w:hAnsiTheme="minorHAnsi"/>
              <w:noProof/>
              <w:sz w:val="22"/>
              <w:lang w:eastAsia="ru-RU"/>
            </w:rPr>
          </w:pPr>
          <w:hyperlink w:anchor="_Toc529807962" w:history="1">
            <w:r w:rsidR="00A255A4" w:rsidRPr="00AE36C5">
              <w:rPr>
                <w:rStyle w:val="a6"/>
                <w:noProof/>
                <w:lang w:val="uk-UA"/>
              </w:rPr>
              <w:t>Факультети</w:t>
            </w:r>
            <w:r w:rsidR="00A255A4">
              <w:rPr>
                <w:noProof/>
                <w:webHidden/>
              </w:rPr>
              <w:tab/>
            </w:r>
            <w:r w:rsidR="00A255A4">
              <w:rPr>
                <w:noProof/>
                <w:webHidden/>
              </w:rPr>
              <w:fldChar w:fldCharType="begin"/>
            </w:r>
            <w:r w:rsidR="00A255A4">
              <w:rPr>
                <w:noProof/>
                <w:webHidden/>
              </w:rPr>
              <w:instrText xml:space="preserve"> PAGEREF _Toc529807962 \h </w:instrText>
            </w:r>
            <w:r w:rsidR="00A255A4">
              <w:rPr>
                <w:noProof/>
                <w:webHidden/>
              </w:rPr>
            </w:r>
            <w:r w:rsidR="00A255A4">
              <w:rPr>
                <w:noProof/>
                <w:webHidden/>
              </w:rPr>
              <w:fldChar w:fldCharType="separate"/>
            </w:r>
            <w:r w:rsidR="00A255A4">
              <w:rPr>
                <w:noProof/>
                <w:webHidden/>
              </w:rPr>
              <w:t>19</w:t>
            </w:r>
            <w:r w:rsidR="00A255A4">
              <w:rPr>
                <w:noProof/>
                <w:webHidden/>
              </w:rPr>
              <w:fldChar w:fldCharType="end"/>
            </w:r>
          </w:hyperlink>
        </w:p>
        <w:p w:rsidR="00A255A4" w:rsidRDefault="00484D94">
          <w:pPr>
            <w:pStyle w:val="32"/>
            <w:tabs>
              <w:tab w:val="right" w:leader="dot" w:pos="9345"/>
            </w:tabs>
            <w:rPr>
              <w:rFonts w:asciiTheme="minorHAnsi" w:eastAsiaTheme="minorEastAsia" w:hAnsiTheme="minorHAnsi"/>
              <w:noProof/>
              <w:sz w:val="22"/>
              <w:lang w:eastAsia="ru-RU"/>
            </w:rPr>
          </w:pPr>
          <w:hyperlink w:anchor="_Toc529807963" w:history="1">
            <w:r w:rsidR="00A255A4" w:rsidRPr="00AE36C5">
              <w:rPr>
                <w:rStyle w:val="a6"/>
                <w:noProof/>
                <w:lang w:val="uk-UA"/>
              </w:rPr>
              <w:t>Висновок</w:t>
            </w:r>
            <w:r w:rsidR="00A255A4">
              <w:rPr>
                <w:noProof/>
                <w:webHidden/>
              </w:rPr>
              <w:tab/>
            </w:r>
            <w:r w:rsidR="00A255A4">
              <w:rPr>
                <w:noProof/>
                <w:webHidden/>
              </w:rPr>
              <w:fldChar w:fldCharType="begin"/>
            </w:r>
            <w:r w:rsidR="00A255A4">
              <w:rPr>
                <w:noProof/>
                <w:webHidden/>
              </w:rPr>
              <w:instrText xml:space="preserve"> PAGEREF _Toc529807963 \h </w:instrText>
            </w:r>
            <w:r w:rsidR="00A255A4">
              <w:rPr>
                <w:noProof/>
                <w:webHidden/>
              </w:rPr>
            </w:r>
            <w:r w:rsidR="00A255A4">
              <w:rPr>
                <w:noProof/>
                <w:webHidden/>
              </w:rPr>
              <w:fldChar w:fldCharType="separate"/>
            </w:r>
            <w:r w:rsidR="00A255A4">
              <w:rPr>
                <w:noProof/>
                <w:webHidden/>
              </w:rPr>
              <w:t>20</w:t>
            </w:r>
            <w:r w:rsidR="00A255A4">
              <w:rPr>
                <w:noProof/>
                <w:webHidden/>
              </w:rPr>
              <w:fldChar w:fldCharType="end"/>
            </w:r>
          </w:hyperlink>
        </w:p>
        <w:p w:rsidR="00A255A4" w:rsidRDefault="00484D94">
          <w:pPr>
            <w:pStyle w:val="21"/>
            <w:tabs>
              <w:tab w:val="right" w:leader="dot" w:pos="9345"/>
            </w:tabs>
            <w:rPr>
              <w:rFonts w:asciiTheme="minorHAnsi" w:eastAsiaTheme="minorEastAsia" w:hAnsiTheme="minorHAnsi"/>
              <w:noProof/>
              <w:sz w:val="22"/>
              <w:lang w:eastAsia="ru-RU"/>
            </w:rPr>
          </w:pPr>
          <w:hyperlink w:anchor="_Toc529807964" w:history="1">
            <w:r w:rsidR="00A255A4" w:rsidRPr="00AE36C5">
              <w:rPr>
                <w:rStyle w:val="a6"/>
                <w:noProof/>
                <w:lang w:val="uk-UA"/>
              </w:rPr>
              <w:t>Порівняння Гарвардського університету та МІТ</w:t>
            </w:r>
            <w:r w:rsidR="00A255A4">
              <w:rPr>
                <w:noProof/>
                <w:webHidden/>
              </w:rPr>
              <w:tab/>
            </w:r>
            <w:r w:rsidR="00A255A4">
              <w:rPr>
                <w:noProof/>
                <w:webHidden/>
              </w:rPr>
              <w:fldChar w:fldCharType="begin"/>
            </w:r>
            <w:r w:rsidR="00A255A4">
              <w:rPr>
                <w:noProof/>
                <w:webHidden/>
              </w:rPr>
              <w:instrText xml:space="preserve"> PAGEREF _Toc529807964 \h </w:instrText>
            </w:r>
            <w:r w:rsidR="00A255A4">
              <w:rPr>
                <w:noProof/>
                <w:webHidden/>
              </w:rPr>
            </w:r>
            <w:r w:rsidR="00A255A4">
              <w:rPr>
                <w:noProof/>
                <w:webHidden/>
              </w:rPr>
              <w:fldChar w:fldCharType="separate"/>
            </w:r>
            <w:r w:rsidR="00A255A4">
              <w:rPr>
                <w:noProof/>
                <w:webHidden/>
              </w:rPr>
              <w:t>21</w:t>
            </w:r>
            <w:r w:rsidR="00A255A4">
              <w:rPr>
                <w:noProof/>
                <w:webHidden/>
              </w:rPr>
              <w:fldChar w:fldCharType="end"/>
            </w:r>
          </w:hyperlink>
        </w:p>
        <w:p w:rsidR="00A255A4" w:rsidRDefault="00484D94">
          <w:pPr>
            <w:pStyle w:val="12"/>
            <w:tabs>
              <w:tab w:val="right" w:leader="dot" w:pos="9345"/>
            </w:tabs>
            <w:rPr>
              <w:rFonts w:asciiTheme="minorHAnsi" w:eastAsiaTheme="minorEastAsia" w:hAnsiTheme="minorHAnsi"/>
              <w:noProof/>
              <w:sz w:val="22"/>
              <w:lang w:eastAsia="ru-RU"/>
            </w:rPr>
          </w:pPr>
          <w:hyperlink w:anchor="_Toc529807976" w:history="1">
            <w:r w:rsidR="00A255A4" w:rsidRPr="00AE36C5">
              <w:rPr>
                <w:rStyle w:val="a6"/>
                <w:noProof/>
                <w:lang w:val="uk-UA"/>
              </w:rPr>
              <w:t>Висновок</w:t>
            </w:r>
            <w:r w:rsidR="00A255A4">
              <w:rPr>
                <w:noProof/>
                <w:webHidden/>
              </w:rPr>
              <w:tab/>
            </w:r>
            <w:r w:rsidR="00A255A4">
              <w:rPr>
                <w:noProof/>
                <w:webHidden/>
              </w:rPr>
              <w:fldChar w:fldCharType="begin"/>
            </w:r>
            <w:r w:rsidR="00A255A4">
              <w:rPr>
                <w:noProof/>
                <w:webHidden/>
              </w:rPr>
              <w:instrText xml:space="preserve"> PAGEREF _Toc529807976 \h </w:instrText>
            </w:r>
            <w:r w:rsidR="00A255A4">
              <w:rPr>
                <w:noProof/>
                <w:webHidden/>
              </w:rPr>
            </w:r>
            <w:r w:rsidR="00A255A4">
              <w:rPr>
                <w:noProof/>
                <w:webHidden/>
              </w:rPr>
              <w:fldChar w:fldCharType="separate"/>
            </w:r>
            <w:r w:rsidR="00A255A4">
              <w:rPr>
                <w:noProof/>
                <w:webHidden/>
              </w:rPr>
              <w:t>23</w:t>
            </w:r>
            <w:r w:rsidR="00A255A4">
              <w:rPr>
                <w:noProof/>
                <w:webHidden/>
              </w:rPr>
              <w:fldChar w:fldCharType="end"/>
            </w:r>
          </w:hyperlink>
        </w:p>
        <w:p w:rsidR="00A255A4" w:rsidRDefault="00484D94">
          <w:pPr>
            <w:pStyle w:val="12"/>
            <w:tabs>
              <w:tab w:val="right" w:leader="dot" w:pos="9345"/>
            </w:tabs>
            <w:rPr>
              <w:rFonts w:asciiTheme="minorHAnsi" w:eastAsiaTheme="minorEastAsia" w:hAnsiTheme="minorHAnsi"/>
              <w:noProof/>
              <w:sz w:val="22"/>
              <w:lang w:eastAsia="ru-RU"/>
            </w:rPr>
          </w:pPr>
          <w:hyperlink w:anchor="_Toc529807977" w:history="1">
            <w:r w:rsidR="00A255A4" w:rsidRPr="00AE36C5">
              <w:rPr>
                <w:rStyle w:val="a6"/>
                <w:noProof/>
                <w:lang w:val="uk-UA"/>
              </w:rPr>
              <w:t>Використані джерела</w:t>
            </w:r>
            <w:r w:rsidR="00A255A4">
              <w:rPr>
                <w:noProof/>
                <w:webHidden/>
              </w:rPr>
              <w:tab/>
            </w:r>
            <w:r w:rsidR="00A255A4">
              <w:rPr>
                <w:noProof/>
                <w:webHidden/>
              </w:rPr>
              <w:fldChar w:fldCharType="begin"/>
            </w:r>
            <w:r w:rsidR="00A255A4">
              <w:rPr>
                <w:noProof/>
                <w:webHidden/>
              </w:rPr>
              <w:instrText xml:space="preserve"> PAGEREF _Toc529807977 \h </w:instrText>
            </w:r>
            <w:r w:rsidR="00A255A4">
              <w:rPr>
                <w:noProof/>
                <w:webHidden/>
              </w:rPr>
            </w:r>
            <w:r w:rsidR="00A255A4">
              <w:rPr>
                <w:noProof/>
                <w:webHidden/>
              </w:rPr>
              <w:fldChar w:fldCharType="separate"/>
            </w:r>
            <w:r w:rsidR="00A255A4">
              <w:rPr>
                <w:noProof/>
                <w:webHidden/>
              </w:rPr>
              <w:t>24</w:t>
            </w:r>
            <w:r w:rsidR="00A255A4">
              <w:rPr>
                <w:noProof/>
                <w:webHidden/>
              </w:rPr>
              <w:fldChar w:fldCharType="end"/>
            </w:r>
          </w:hyperlink>
        </w:p>
        <w:p w:rsidR="00D55745" w:rsidRPr="00A255A4" w:rsidRDefault="00A255A4" w:rsidP="00A255A4">
          <w:r>
            <w:rPr>
              <w:b/>
              <w:bCs/>
            </w:rPr>
            <w:fldChar w:fldCharType="end"/>
          </w:r>
        </w:p>
      </w:sdtContent>
    </w:sdt>
    <w:p w:rsidR="007543A5" w:rsidRPr="007543A5" w:rsidRDefault="009B2BB6" w:rsidP="007543A5">
      <w:pPr>
        <w:pStyle w:val="1"/>
        <w:rPr>
          <w:lang w:val="uk-UA"/>
        </w:rPr>
      </w:pPr>
      <w:bookmarkStart w:id="3" w:name="_Toc529807841"/>
      <w:bookmarkStart w:id="4" w:name="_Toc529807944"/>
      <w:r>
        <w:lastRenderedPageBreak/>
        <w:t>Вступ. Осв</w:t>
      </w:r>
      <w:r>
        <w:rPr>
          <w:lang w:val="uk-UA"/>
        </w:rPr>
        <w:t>іта в США</w:t>
      </w:r>
      <w:bookmarkEnd w:id="3"/>
      <w:bookmarkEnd w:id="4"/>
    </w:p>
    <w:p w:rsidR="009B2BB6" w:rsidRDefault="009B2BB6" w:rsidP="009B2BB6">
      <w:pPr>
        <w:rPr>
          <w:lang w:val="uk-UA"/>
        </w:rPr>
      </w:pPr>
      <w:r>
        <w:rPr>
          <w:lang w:val="uk-UA"/>
        </w:rPr>
        <w:t xml:space="preserve">Освіта в Сполучених Штатах Америки почала розвиватися на початку 17ст. Тоді почали створюватися коледжі вільних мистецтв, які були подібні до англійських технологічних. Згодом почали створюватися сільськогосподарські коледжі. Зазвичай ці коледжі були не самостійними, тобто включалися до складу університету. </w:t>
      </w:r>
      <w:r w:rsidR="001028B5">
        <w:rPr>
          <w:lang w:val="uk-UA"/>
        </w:rPr>
        <w:t xml:space="preserve">Так на початку 20ст. почали створюватися перші великі університети, які найбільше впливали на освіту у США. </w:t>
      </w:r>
    </w:p>
    <w:p w:rsidR="007543A5" w:rsidRDefault="007543A5" w:rsidP="007543A5">
      <w:pPr>
        <w:pStyle w:val="2"/>
        <w:rPr>
          <w:lang w:val="uk-UA"/>
        </w:rPr>
      </w:pPr>
      <w:bookmarkStart w:id="5" w:name="_Toc529807842"/>
      <w:bookmarkStart w:id="6" w:name="_Toc529807945"/>
      <w:r>
        <w:rPr>
          <w:lang w:val="uk-UA"/>
        </w:rPr>
        <w:t>Види університетів у США</w:t>
      </w:r>
      <w:bookmarkEnd w:id="5"/>
      <w:bookmarkEnd w:id="6"/>
    </w:p>
    <w:p w:rsidR="001028B5" w:rsidRDefault="001028B5" w:rsidP="009B2BB6">
      <w:pPr>
        <w:rPr>
          <w:lang w:val="uk-UA"/>
        </w:rPr>
      </w:pPr>
      <w:r>
        <w:rPr>
          <w:lang w:val="uk-UA"/>
        </w:rPr>
        <w:t>На всій території США знаходиться кілька тисяч різних вищих навчальних закладів. При чому за фінансуванням вони поділяються на дві основні групи:</w:t>
      </w:r>
    </w:p>
    <w:p w:rsidR="001028B5" w:rsidRPr="001028B5" w:rsidRDefault="001028B5" w:rsidP="001028B5">
      <w:pPr>
        <w:pStyle w:val="a4"/>
        <w:numPr>
          <w:ilvl w:val="0"/>
          <w:numId w:val="1"/>
        </w:numPr>
      </w:pPr>
      <w:r>
        <w:rPr>
          <w:lang w:val="uk-UA"/>
        </w:rPr>
        <w:t>Приватні(основний прибуток надходить від студентів, які платять за свою освіту)</w:t>
      </w:r>
    </w:p>
    <w:p w:rsidR="001028B5" w:rsidRPr="001028B5" w:rsidRDefault="001028B5" w:rsidP="001028B5">
      <w:pPr>
        <w:pStyle w:val="a4"/>
        <w:numPr>
          <w:ilvl w:val="0"/>
          <w:numId w:val="1"/>
        </w:numPr>
      </w:pPr>
      <w:r>
        <w:rPr>
          <w:lang w:val="uk-UA"/>
        </w:rPr>
        <w:t>Державні(фінансуються з місцевого бюджету)</w:t>
      </w:r>
    </w:p>
    <w:p w:rsidR="001028B5" w:rsidRDefault="001028B5" w:rsidP="001028B5">
      <w:pPr>
        <w:rPr>
          <w:lang w:val="uk-UA"/>
        </w:rPr>
      </w:pPr>
      <w:r>
        <w:rPr>
          <w:lang w:val="uk-UA"/>
        </w:rPr>
        <w:t xml:space="preserve">Найбільшу частку з них становлять саме університети державного фінансування. Таким чином США фінансує </w:t>
      </w:r>
      <w:r w:rsidR="00F23AAF">
        <w:rPr>
          <w:lang w:val="uk-UA"/>
        </w:rPr>
        <w:t>велику частину університетських наукових програм.</w:t>
      </w:r>
    </w:p>
    <w:p w:rsidR="00F23AAF" w:rsidRDefault="00F23AAF" w:rsidP="001028B5">
      <w:pPr>
        <w:rPr>
          <w:lang w:val="uk-UA"/>
        </w:rPr>
      </w:pPr>
      <w:r>
        <w:rPr>
          <w:lang w:val="uk-UA"/>
        </w:rPr>
        <w:t>За навчанням американські ВНЗ поділяються на:</w:t>
      </w:r>
    </w:p>
    <w:p w:rsidR="00F23AAF" w:rsidRDefault="00446C33" w:rsidP="00F23AAF">
      <w:pPr>
        <w:pStyle w:val="a4"/>
        <w:numPr>
          <w:ilvl w:val="0"/>
          <w:numId w:val="2"/>
        </w:numPr>
        <w:rPr>
          <w:lang w:val="uk-UA"/>
        </w:rPr>
      </w:pPr>
      <w:r>
        <w:rPr>
          <w:lang w:val="uk-UA"/>
        </w:rPr>
        <w:t>Незалежні професійні школи. Пропонують як бакалаврський так і магістерський рівень дипломів у різноманітних сферах.</w:t>
      </w:r>
    </w:p>
    <w:p w:rsidR="00446C33" w:rsidRDefault="00446C33" w:rsidP="00F23AAF">
      <w:pPr>
        <w:pStyle w:val="a4"/>
        <w:numPr>
          <w:ilvl w:val="0"/>
          <w:numId w:val="2"/>
        </w:numPr>
        <w:rPr>
          <w:lang w:val="uk-UA"/>
        </w:rPr>
      </w:pPr>
      <w:r>
        <w:rPr>
          <w:lang w:val="uk-UA"/>
        </w:rPr>
        <w:t>Загальноосвітні коледжі. Більшість з них готують вчителів, бізнесменів та інших фахівців.</w:t>
      </w:r>
    </w:p>
    <w:p w:rsidR="00446C33" w:rsidRDefault="00446C33" w:rsidP="00F23AAF">
      <w:pPr>
        <w:pStyle w:val="a4"/>
        <w:numPr>
          <w:ilvl w:val="0"/>
          <w:numId w:val="2"/>
        </w:numPr>
        <w:rPr>
          <w:lang w:val="uk-UA"/>
        </w:rPr>
      </w:pPr>
      <w:r>
        <w:rPr>
          <w:lang w:val="uk-UA"/>
        </w:rPr>
        <w:t>Місцеві і молодші коледжі з дворічними програмами. З них можна перейти до іншого ВНЗ для отримання ступеня бакалавра, або отримати професійну ліцензію.</w:t>
      </w:r>
    </w:p>
    <w:p w:rsidR="00446C33" w:rsidRDefault="00446C33" w:rsidP="00F23AAF">
      <w:pPr>
        <w:pStyle w:val="a4"/>
        <w:numPr>
          <w:ilvl w:val="0"/>
          <w:numId w:val="2"/>
        </w:numPr>
        <w:rPr>
          <w:lang w:val="uk-UA"/>
        </w:rPr>
      </w:pPr>
      <w:r>
        <w:rPr>
          <w:lang w:val="uk-UA"/>
        </w:rPr>
        <w:t>Заклади післясередньої освіти і напівпрофесійні школи. Тут пропонується навчання від 1-го до 3-ох років і отримання посвідчень низьких рівнів. Після закінчення навчання студент має право вступити на третій курс коледжа з бакалаврською програмою.</w:t>
      </w:r>
    </w:p>
    <w:p w:rsidR="00446C33" w:rsidRDefault="00446C33" w:rsidP="00F23AAF">
      <w:pPr>
        <w:pStyle w:val="a4"/>
        <w:numPr>
          <w:ilvl w:val="0"/>
          <w:numId w:val="2"/>
        </w:numPr>
        <w:rPr>
          <w:lang w:val="uk-UA"/>
        </w:rPr>
      </w:pPr>
      <w:r>
        <w:rPr>
          <w:lang w:val="uk-UA"/>
        </w:rPr>
        <w:lastRenderedPageBreak/>
        <w:t xml:space="preserve">Університети. Це найбільш престижна група ВНЗ. Вони мають право готувати докторів наук, магістрів та бакалаврів. </w:t>
      </w:r>
      <w:r w:rsidR="009B2B01">
        <w:rPr>
          <w:lang w:val="uk-UA"/>
        </w:rPr>
        <w:t>Ця група найбільш велика, до неї входять як школи до навчання до рівня магістра, так і коледжі бакалаврського типу.</w:t>
      </w:r>
    </w:p>
    <w:p w:rsidR="009B2B01" w:rsidRDefault="00C3174F" w:rsidP="007543A5">
      <w:pPr>
        <w:pStyle w:val="2"/>
        <w:rPr>
          <w:lang w:val="uk-UA"/>
        </w:rPr>
      </w:pPr>
      <w:bookmarkStart w:id="7" w:name="_Toc529807843"/>
      <w:bookmarkStart w:id="8" w:name="_Toc529807946"/>
      <w:r>
        <w:rPr>
          <w:lang w:val="uk-UA"/>
        </w:rPr>
        <w:t>Організація освіти в США</w:t>
      </w:r>
      <w:bookmarkEnd w:id="7"/>
      <w:bookmarkEnd w:id="8"/>
    </w:p>
    <w:p w:rsidR="007543A5" w:rsidRDefault="007543A5" w:rsidP="007543A5">
      <w:pPr>
        <w:rPr>
          <w:lang w:val="uk-UA"/>
        </w:rPr>
      </w:pPr>
      <w:r>
        <w:rPr>
          <w:lang w:val="uk-UA"/>
        </w:rPr>
        <w:t xml:space="preserve">В курсі навчання у коледжі студенти вивчають найрізноманітніші предмети. </w:t>
      </w:r>
    </w:p>
    <w:p w:rsidR="007543A5" w:rsidRDefault="007543A5" w:rsidP="007543A5">
      <w:pPr>
        <w:rPr>
          <w:lang w:val="uk-UA"/>
        </w:rPr>
      </w:pPr>
      <w:r>
        <w:rPr>
          <w:lang w:val="uk-UA"/>
        </w:rPr>
        <w:t xml:space="preserve">Від першокурсників та другокурсників вимагають відвідувати курси в різних областях навчання: історія, соціологія, література, мистецтво і т.д. </w:t>
      </w:r>
    </w:p>
    <w:p w:rsidR="007543A5" w:rsidRDefault="007543A5" w:rsidP="007543A5">
      <w:pPr>
        <w:rPr>
          <w:lang w:val="uk-UA"/>
        </w:rPr>
      </w:pPr>
      <w:r>
        <w:rPr>
          <w:lang w:val="uk-UA"/>
        </w:rPr>
        <w:t xml:space="preserve">Коли студент поступає на третій курс, він повинен обрати свою спеціальність. Таким чином до третього курсу більшість студентів не спеціалізуються в одній спеціальності, а засвоюють основи великого спектру наук. Студенти повинні засвоїти певну кількість курсів із своєї спеціальності та декілька додаткових курсів в інших областях. </w:t>
      </w:r>
    </w:p>
    <w:p w:rsidR="008744AC" w:rsidRDefault="008744AC" w:rsidP="007543A5">
      <w:pPr>
        <w:rPr>
          <w:lang w:val="uk-UA"/>
        </w:rPr>
      </w:pPr>
      <w:r>
        <w:rPr>
          <w:lang w:val="uk-UA"/>
        </w:rPr>
        <w:t xml:space="preserve">У кожного студента є </w:t>
      </w:r>
      <w:r w:rsidR="00C3174F">
        <w:rPr>
          <w:lang w:val="uk-UA"/>
        </w:rPr>
        <w:t xml:space="preserve">людина, яка допомагає йому обрати програму навчання. В основному цю людину беруть із викладацького складу. Ця методика дуже схожа з методикою в КНУ імені Т.Шевченка, де кожній групі відповідає викладач, який допомагає студентам розібратися в деяких питаннях. </w:t>
      </w:r>
    </w:p>
    <w:p w:rsidR="00C3174F" w:rsidRDefault="00C3174F" w:rsidP="007543A5">
      <w:pPr>
        <w:rPr>
          <w:lang w:val="uk-UA"/>
        </w:rPr>
      </w:pPr>
      <w:r>
        <w:rPr>
          <w:lang w:val="uk-UA"/>
        </w:rPr>
        <w:t>Аудиторні заняття варіюються від великих лекцій до малих семінарів, в яких беруть участь невелика кількість студентів. Протягом кожного семестру студенти пишуть декілька письмових робіт. Професори пропонують список навчальної літератури, у якій студенти мають швидко розібратися, аби мати змогу брати участь у дискусійних класах і розуміти матеріали лекцій. На деяких спеціальностях студенти мають проводити деякий час на практичних заняттях в лабораторіях.</w:t>
      </w:r>
    </w:p>
    <w:p w:rsidR="00C3174F" w:rsidRDefault="00C3174F" w:rsidP="007543A5">
      <w:pPr>
        <w:rPr>
          <w:lang w:val="uk-UA"/>
        </w:rPr>
      </w:pPr>
      <w:r>
        <w:rPr>
          <w:lang w:val="uk-UA"/>
        </w:rPr>
        <w:t>В основному академічний рік складається з 2х семестрів. Навчання зазвичай починається в серпні-вересні і закінчується в травні-червні. Але існують такі ВНЗ, в яких один академічний рік складається з трьох(триместрова система), або чотирьох семестрів.</w:t>
      </w:r>
    </w:p>
    <w:p w:rsidR="00C3174F" w:rsidRDefault="00C3174F" w:rsidP="007543A5">
      <w:pPr>
        <w:rPr>
          <w:lang w:val="uk-UA"/>
        </w:rPr>
      </w:pPr>
      <w:r>
        <w:rPr>
          <w:lang w:val="uk-UA"/>
        </w:rPr>
        <w:lastRenderedPageBreak/>
        <w:t xml:space="preserve">Кожен курс дає студентові певну кількість кредитних годин. Це число приблизно дорівнює кількості проведених в класі годин протягом тижня. Зазвичай за один курс студенту нараховується 3-5 кредитів. Повна програма в більшості шкіл </w:t>
      </w:r>
      <w:r w:rsidR="00BD1AC7">
        <w:rPr>
          <w:lang w:val="uk-UA"/>
        </w:rPr>
        <w:t>в основному оцінюється в 12-15 кредитів. Якщо студент хоче перевестися в інший університет, то більшість зарахованих кредитів будуть зараховані і в новому університеті.</w:t>
      </w:r>
    </w:p>
    <w:p w:rsidR="00BD1AC7" w:rsidRDefault="00BD1AC7" w:rsidP="007543A5">
      <w:pPr>
        <w:rPr>
          <w:lang w:val="uk-UA"/>
        </w:rPr>
      </w:pPr>
      <w:r>
        <w:rPr>
          <w:lang w:val="uk-UA"/>
        </w:rPr>
        <w:t>За кожен курс професори ставлять студентам оцінки. Оцінки залежать від:</w:t>
      </w:r>
    </w:p>
    <w:p w:rsidR="00BD1AC7" w:rsidRDefault="00BD1AC7" w:rsidP="00BD1AC7">
      <w:pPr>
        <w:pStyle w:val="a4"/>
        <w:numPr>
          <w:ilvl w:val="0"/>
          <w:numId w:val="3"/>
        </w:numPr>
        <w:rPr>
          <w:lang w:val="uk-UA"/>
        </w:rPr>
      </w:pPr>
      <w:r>
        <w:rPr>
          <w:lang w:val="uk-UA"/>
        </w:rPr>
        <w:t>Участь в аудиторних заняттях. Особливо важливу роль грають саме участь у семінарах, де студенти мають активно обговорювати тему.</w:t>
      </w:r>
    </w:p>
    <w:p w:rsidR="00BD1AC7" w:rsidRDefault="00BD1AC7" w:rsidP="00BD1AC7">
      <w:pPr>
        <w:pStyle w:val="a4"/>
        <w:numPr>
          <w:ilvl w:val="0"/>
          <w:numId w:val="3"/>
        </w:numPr>
        <w:rPr>
          <w:lang w:val="uk-UA"/>
        </w:rPr>
      </w:pPr>
      <w:r>
        <w:rPr>
          <w:lang w:val="uk-UA"/>
        </w:rPr>
        <w:t>Дослідження та лабораторні роботи.</w:t>
      </w:r>
    </w:p>
    <w:p w:rsidR="00BD1AC7" w:rsidRDefault="00BD1AC7" w:rsidP="00BD1AC7">
      <w:pPr>
        <w:pStyle w:val="a4"/>
        <w:numPr>
          <w:ilvl w:val="0"/>
          <w:numId w:val="3"/>
        </w:numPr>
        <w:rPr>
          <w:lang w:val="uk-UA"/>
        </w:rPr>
      </w:pPr>
      <w:r>
        <w:rPr>
          <w:lang w:val="uk-UA"/>
        </w:rPr>
        <w:t>Тести та перевірочні роботи, що даються протягом семестру.</w:t>
      </w:r>
    </w:p>
    <w:p w:rsidR="00BD1AC7" w:rsidRDefault="00BD1AC7" w:rsidP="00BD1AC7">
      <w:pPr>
        <w:pStyle w:val="a4"/>
        <w:numPr>
          <w:ilvl w:val="0"/>
          <w:numId w:val="3"/>
        </w:numPr>
        <w:rPr>
          <w:lang w:val="uk-UA"/>
        </w:rPr>
      </w:pPr>
      <w:r>
        <w:rPr>
          <w:lang w:val="uk-UA"/>
        </w:rPr>
        <w:t>Контрольні опитування.</w:t>
      </w:r>
    </w:p>
    <w:p w:rsidR="00BD1AC7" w:rsidRDefault="00BD1AC7" w:rsidP="00BD1AC7">
      <w:pPr>
        <w:pStyle w:val="a4"/>
        <w:numPr>
          <w:ilvl w:val="0"/>
          <w:numId w:val="3"/>
        </w:numPr>
        <w:rPr>
          <w:lang w:val="uk-UA"/>
        </w:rPr>
      </w:pPr>
      <w:r>
        <w:rPr>
          <w:lang w:val="uk-UA"/>
        </w:rPr>
        <w:t>Фінальний іспит. Проводиться через деякий час після останнього заняття з курсу.</w:t>
      </w:r>
    </w:p>
    <w:p w:rsidR="00DD32B9" w:rsidRPr="00DD32B9" w:rsidRDefault="00DD32B9" w:rsidP="00DD32B9">
      <w:pPr>
        <w:pStyle w:val="3"/>
        <w:rPr>
          <w:lang w:val="uk-UA"/>
        </w:rPr>
      </w:pPr>
      <w:bookmarkStart w:id="9" w:name="_Toc529807844"/>
      <w:bookmarkStart w:id="10" w:name="_Toc529807947"/>
      <w:r>
        <w:t>Оц</w:t>
      </w:r>
      <w:r>
        <w:rPr>
          <w:lang w:val="uk-UA"/>
        </w:rPr>
        <w:t>інки</w:t>
      </w:r>
      <w:bookmarkEnd w:id="9"/>
      <w:bookmarkEnd w:id="10"/>
    </w:p>
    <w:p w:rsidR="00D03BB6" w:rsidRDefault="00D03BB6" w:rsidP="00D03BB6">
      <w:pPr>
        <w:rPr>
          <w:lang w:val="uk-UA"/>
        </w:rPr>
      </w:pPr>
      <w:r>
        <w:rPr>
          <w:lang w:val="uk-UA"/>
        </w:rPr>
        <w:t xml:space="preserve">Оцінки </w:t>
      </w:r>
      <w:r w:rsidRPr="00D03BB6">
        <w:rPr>
          <w:lang w:val="uk-UA"/>
        </w:rPr>
        <w:t>позначають великими літерами: А - відмінно (4 бали), В - добре (3), С - посередньо (2), D - прохідна (1), Е - незадовільно (0).</w:t>
      </w:r>
    </w:p>
    <w:p w:rsidR="000D4AC9" w:rsidRPr="00D03BB6" w:rsidRDefault="000D4AC9" w:rsidP="00DD32B9">
      <w:pPr>
        <w:rPr>
          <w:lang w:val="uk-UA"/>
        </w:rPr>
      </w:pPr>
      <w:r w:rsidRPr="000D4AC9">
        <w:rPr>
          <w:lang w:val="uk-UA"/>
        </w:rPr>
        <w:t>Наприклад, якщо предмет оцінено у 2 кредити і складено на «відмінно», то студент отримує 4х2=8 балів. Предмет в 1 кредит за заключної оцінки «добре» додає студенту 3 бали. Для отримання диплома бакалавра за 4 роки (8 семестрів) необхідно набрати 120 і більше балів (але середн</w:t>
      </w:r>
      <w:r>
        <w:rPr>
          <w:lang w:val="uk-UA"/>
        </w:rPr>
        <w:t>ій бал повинен перевищувати «2»</w:t>
      </w:r>
      <w:r w:rsidRPr="000D4AC9">
        <w:rPr>
          <w:lang w:val="uk-UA"/>
        </w:rPr>
        <w:t>).</w:t>
      </w:r>
    </w:p>
    <w:p w:rsidR="000D4AC9" w:rsidRDefault="00BD1AC7" w:rsidP="00BD1AC7">
      <w:pPr>
        <w:rPr>
          <w:lang w:val="uk-UA"/>
        </w:rPr>
      </w:pPr>
      <w:r>
        <w:rPr>
          <w:lang w:val="uk-UA"/>
        </w:rPr>
        <w:t>Також деякі університети дають кредити за роботи, зроблені студентами ще в середній школі. Таким чином, деякі студенти мають змогу на першому курсі вивчати предмети, що доступні тільки другокурсникам.</w:t>
      </w:r>
    </w:p>
    <w:p w:rsidR="00C10A21" w:rsidRDefault="00C10A21" w:rsidP="00BD1AC7">
      <w:pPr>
        <w:rPr>
          <w:lang w:val="uk-UA"/>
        </w:rPr>
      </w:pPr>
      <w:r w:rsidRPr="00C10A21">
        <w:rPr>
          <w:lang w:val="uk-UA"/>
        </w:rPr>
        <w:t xml:space="preserve">Гнучка ступенева система американської вищої школи дозволяє переривати навчання на будь-якому рівні, змінювати профіль навчання, продовжувати освіту. У магістратуру та докторантуру відбирають лише бакалаврів, що мають успішність не нижчу за «В», позитивну характеристику, письмову </w:t>
      </w:r>
      <w:r w:rsidRPr="00C10A21">
        <w:rPr>
          <w:lang w:val="uk-UA"/>
        </w:rPr>
        <w:lastRenderedPageBreak/>
        <w:t>рекомендацію від одного чи двох викладачів. Вони повинні здати успішно екзамени, що проводяться двічі на рік.</w:t>
      </w:r>
    </w:p>
    <w:p w:rsidR="00DD32B9" w:rsidRDefault="00DD32B9" w:rsidP="00DD32B9">
      <w:pPr>
        <w:pStyle w:val="3"/>
        <w:rPr>
          <w:lang w:val="uk-UA"/>
        </w:rPr>
      </w:pPr>
      <w:bookmarkStart w:id="11" w:name="_Toc529807845"/>
      <w:bookmarkStart w:id="12" w:name="_Toc529807948"/>
      <w:r>
        <w:rPr>
          <w:lang w:val="uk-UA"/>
        </w:rPr>
        <w:t>Магістратура</w:t>
      </w:r>
      <w:bookmarkEnd w:id="11"/>
      <w:bookmarkEnd w:id="12"/>
    </w:p>
    <w:p w:rsidR="00BD1AC7" w:rsidRDefault="00BD1AC7" w:rsidP="00BD1AC7">
      <w:pPr>
        <w:rPr>
          <w:lang w:val="uk-UA"/>
        </w:rPr>
      </w:pPr>
      <w:r>
        <w:rPr>
          <w:lang w:val="uk-UA"/>
        </w:rPr>
        <w:t>Важливу роль при прийомі на роботу в США грає диплом магістра, або аспіранта. Саме ступінь магістра важлива в таких областях як бібліотечна справа, інженерна справа, соціальна робота. Одержання ступеня магістра є необхідним кроком для одержання ступеня доктора. Більша частина годин на магістратурі віддана саме аудиторним заняттям. Кандидат на отримання ступеня магістра має підготувати та захистити магістерську роботу.</w:t>
      </w:r>
    </w:p>
    <w:p w:rsidR="00DD32B9" w:rsidRDefault="00DD32B9" w:rsidP="00DD32B9">
      <w:pPr>
        <w:pStyle w:val="3"/>
        <w:rPr>
          <w:lang w:val="uk-UA"/>
        </w:rPr>
      </w:pPr>
      <w:bookmarkStart w:id="13" w:name="_Toc529807846"/>
      <w:bookmarkStart w:id="14" w:name="_Toc529807949"/>
      <w:r>
        <w:rPr>
          <w:lang w:val="uk-UA"/>
        </w:rPr>
        <w:t>Докторантура</w:t>
      </w:r>
      <w:bookmarkEnd w:id="13"/>
      <w:bookmarkEnd w:id="14"/>
    </w:p>
    <w:p w:rsidR="00BD1AC7" w:rsidRDefault="00BD1AC7" w:rsidP="00BD1AC7">
      <w:pPr>
        <w:rPr>
          <w:lang w:val="uk-UA"/>
        </w:rPr>
      </w:pPr>
      <w:r>
        <w:rPr>
          <w:lang w:val="uk-UA"/>
        </w:rPr>
        <w:t>Ступінь магістра-це перший крок до вступу в докторантуру. Для одержання ступеня доктора може знадобитися більше 3х років. Перші два роки кандидати на докторський ступінь навчаються в класах і семінарах. Протягом одного року вони пишуть докторську дисертацію.</w:t>
      </w:r>
    </w:p>
    <w:p w:rsidR="00BD1AC7" w:rsidRDefault="00BD1AC7" w:rsidP="00BD1AC7">
      <w:pPr>
        <w:rPr>
          <w:lang w:val="uk-UA"/>
        </w:rPr>
      </w:pPr>
      <w:r w:rsidRPr="00BD1AC7">
        <w:rPr>
          <w:lang w:val="uk-UA"/>
        </w:rPr>
        <w:t>Докторська дисертація - обговорення та резюме на задану тему. Більшість університетів, що присуджують докторські ступені, також вимагають від кандидатів уміння читати на двох іноземних мовах, провести певний час у класі, пройти кваліфікаційний іспит та усний екзамен з тієї ж теми, що й дисертація.</w:t>
      </w:r>
    </w:p>
    <w:p w:rsidR="00C10A21" w:rsidRDefault="00C10A21" w:rsidP="00BD1AC7">
      <w:pPr>
        <w:rPr>
          <w:lang w:val="uk-UA"/>
        </w:rPr>
      </w:pPr>
      <w:r w:rsidRPr="00C10A21">
        <w:rPr>
          <w:lang w:val="uk-UA"/>
        </w:rPr>
        <w:t>У провідних університетах США є ще один вид ступеневої підготовки - післядокторський, для перевірки своїх наукових ідей та експериментального їх підтвердження.</w:t>
      </w:r>
    </w:p>
    <w:p w:rsidR="00BD1AC7" w:rsidRPr="009D0066" w:rsidRDefault="00BD1AC7" w:rsidP="009D0066">
      <w:pPr>
        <w:pStyle w:val="3"/>
      </w:pPr>
      <w:bookmarkStart w:id="15" w:name="_Toc529807847"/>
      <w:bookmarkStart w:id="16" w:name="_Toc529807950"/>
      <w:r w:rsidRPr="009D0066">
        <w:t>Гранти та стипендії</w:t>
      </w:r>
      <w:bookmarkEnd w:id="15"/>
      <w:bookmarkEnd w:id="16"/>
    </w:p>
    <w:p w:rsidR="00BD1AC7" w:rsidRDefault="00BD1AC7" w:rsidP="00BD1AC7">
      <w:pPr>
        <w:rPr>
          <w:lang w:val="uk-UA"/>
        </w:rPr>
      </w:pPr>
      <w:r w:rsidRPr="00BD1AC7">
        <w:rPr>
          <w:lang w:val="uk-UA"/>
        </w:rPr>
        <w:t>Відповідно до статистики, 80% іноземних студентів у США самі оплачують своє навчання. Однак, якщо вам такі витрати не по кишені, можна звернутися за фінансовою допомогою.</w:t>
      </w:r>
      <w:r>
        <w:rPr>
          <w:lang w:val="uk-UA"/>
        </w:rPr>
        <w:t xml:space="preserve"> </w:t>
      </w:r>
      <w:r w:rsidR="00603C1B">
        <w:rPr>
          <w:lang w:val="uk-UA"/>
        </w:rPr>
        <w:t xml:space="preserve">Існує багато американських організацій, що надають фінансову підтримку іноземним студентам. </w:t>
      </w:r>
      <w:r w:rsidR="00603C1B" w:rsidRPr="00603C1B">
        <w:rPr>
          <w:lang w:val="uk-UA"/>
        </w:rPr>
        <w:t>Стипендії різних видів видають і самі університети</w:t>
      </w:r>
      <w:r w:rsidR="00603C1B">
        <w:rPr>
          <w:lang w:val="uk-UA"/>
        </w:rPr>
        <w:t xml:space="preserve">. </w:t>
      </w:r>
      <w:r w:rsidR="00603C1B" w:rsidRPr="00603C1B">
        <w:rPr>
          <w:lang w:val="uk-UA"/>
        </w:rPr>
        <w:t xml:space="preserve">Конкурс на одержання фінансової допомоги в будь-якому університеті або приватному фонді дуже високий, і дістається </w:t>
      </w:r>
      <w:r w:rsidR="00603C1B" w:rsidRPr="00603C1B">
        <w:rPr>
          <w:lang w:val="uk-UA"/>
        </w:rPr>
        <w:lastRenderedPageBreak/>
        <w:t>вона лише найкращим і здібним абітурієнтам</w:t>
      </w:r>
      <w:r w:rsidR="00603C1B">
        <w:rPr>
          <w:lang w:val="uk-UA"/>
        </w:rPr>
        <w:t>. В середньому тільки 1 з 5 студентів отримує цю допомогу.</w:t>
      </w:r>
    </w:p>
    <w:p w:rsidR="00603C1B" w:rsidRDefault="00603C1B" w:rsidP="00BD1AC7">
      <w:pPr>
        <w:rPr>
          <w:lang w:val="uk-UA"/>
        </w:rPr>
      </w:pPr>
      <w:r>
        <w:rPr>
          <w:lang w:val="uk-UA"/>
        </w:rPr>
        <w:t xml:space="preserve">Якщо студенту не вистачає коштів, він може працювати. Адже студентам дозволяється працювати по 20год на тиждень протягом навчального року, але тільки на території кампусу. Але ці заробітки дуже невеликі, тому повністю покладатися на них не варто. </w:t>
      </w:r>
      <w:r w:rsidRPr="00603C1B">
        <w:rPr>
          <w:lang w:val="uk-UA"/>
        </w:rPr>
        <w:t>Найвища вартість життя у великих містах - Нью-Йорку, Лос-Анджелесі, Чикаго, до "дорогих" штатів належать Нова Англія й Каліфорнія.</w:t>
      </w:r>
    </w:p>
    <w:p w:rsidR="00DD32B9" w:rsidRDefault="00DD32B9" w:rsidP="00DD32B9">
      <w:pPr>
        <w:pStyle w:val="3"/>
        <w:rPr>
          <w:lang w:val="uk-UA"/>
        </w:rPr>
      </w:pPr>
      <w:bookmarkStart w:id="17" w:name="_Toc529807848"/>
      <w:bookmarkStart w:id="18" w:name="_Toc529807951"/>
      <w:r>
        <w:rPr>
          <w:lang w:val="uk-UA"/>
        </w:rPr>
        <w:t>Викладачі</w:t>
      </w:r>
      <w:bookmarkEnd w:id="17"/>
      <w:bookmarkEnd w:id="18"/>
    </w:p>
    <w:p w:rsidR="00DD32B9" w:rsidRDefault="00DD32B9" w:rsidP="00DD32B9">
      <w:pPr>
        <w:rPr>
          <w:lang w:val="uk-UA"/>
        </w:rPr>
      </w:pPr>
      <w:r w:rsidRPr="00DD32B9">
        <w:rPr>
          <w:lang w:val="uk-UA"/>
        </w:rPr>
        <w:t>Рівнів ієрархії викладачів у вищій школі є п'ять: професори, асоційовані професори, професори-асистенти, інструктори, лектори. Оцінювання викладачів проводиться Щороку. Враховуються три параметри: наукова продукція, якість викладання, характер та обсяг позанавчальної діяльності (рецензування, експертні послуги та ін.).</w:t>
      </w:r>
    </w:p>
    <w:p w:rsidR="009D0066" w:rsidRDefault="009D0066" w:rsidP="009D0066">
      <w:pPr>
        <w:pStyle w:val="3"/>
        <w:rPr>
          <w:lang w:val="uk-UA"/>
        </w:rPr>
      </w:pPr>
      <w:bookmarkStart w:id="19" w:name="_Toc529807849"/>
      <w:bookmarkStart w:id="20" w:name="_Toc529807952"/>
      <w:r>
        <w:rPr>
          <w:lang w:val="uk-UA"/>
        </w:rPr>
        <w:t>Навчання студентів-іноземців</w:t>
      </w:r>
      <w:bookmarkEnd w:id="19"/>
      <w:bookmarkEnd w:id="20"/>
    </w:p>
    <w:p w:rsidR="00C10A21" w:rsidRDefault="009D0066" w:rsidP="00BD1AC7">
      <w:pPr>
        <w:rPr>
          <w:lang w:val="uk-UA"/>
        </w:rPr>
      </w:pPr>
      <w:r>
        <w:rPr>
          <w:lang w:val="uk-UA"/>
        </w:rPr>
        <w:t xml:space="preserve">Хоча і вартість навчання в США досить дорога, але освіта в цій країні вважається найдоступнішою </w:t>
      </w:r>
      <w:r>
        <w:rPr>
          <w:lang w:val="uk-UA"/>
        </w:rPr>
        <w:tab/>
        <w:t xml:space="preserve">для іноземців. Америка вже котрий рік підряд утримує світове лідерство за кількістю студентів-іноземців та за кількістю країн, з яких вони прибувають. </w:t>
      </w:r>
      <w:r w:rsidRPr="009D0066">
        <w:rPr>
          <w:lang w:val="uk-UA"/>
        </w:rPr>
        <w:t>Для навчання достатньо виконати три попередні умови: довести володіння мовою і скласти тест на знання англійської як іноземної (TOEFL) з оцінкою понад 500 (у кращі ВНЗ - понад 550) чи інший еквівалентний тест; мати атестат про закінчення середньої 12-річної освіти, яку б американський ВНЗ захотів визнати еквівалентним до національного диплома за старшу середню школу; заплатити за навчання.</w:t>
      </w:r>
    </w:p>
    <w:p w:rsidR="009D0066" w:rsidRDefault="009D0066" w:rsidP="00BD1AC7">
      <w:pPr>
        <w:rPr>
          <w:lang w:val="uk-UA"/>
        </w:rPr>
      </w:pPr>
      <w:r w:rsidRPr="009D0066">
        <w:rPr>
          <w:lang w:val="uk-UA"/>
        </w:rPr>
        <w:t>Політика уряду США скерована на максимальне залучення іноземців у заклади країни, тому створено потужну систему найрізноманітніших органів, організацій та агентств для виконання цього завдання. Заклади вищої освіти США на основі подання кандидата остаточно вирішують питання про дозвіл розпочати навчання. Рішення про це приймається за 6-12 місяців до початку навчального року.</w:t>
      </w:r>
    </w:p>
    <w:p w:rsidR="009D0066" w:rsidRDefault="009D0066" w:rsidP="00BD1AC7">
      <w:pPr>
        <w:rPr>
          <w:lang w:val="uk-UA"/>
        </w:rPr>
      </w:pPr>
      <w:r>
        <w:rPr>
          <w:lang w:val="uk-UA"/>
        </w:rPr>
        <w:lastRenderedPageBreak/>
        <w:t xml:space="preserve">Для фінансової підтримки претендентам з України найкраще взяти участь у спеціальних конкурсах для студентів та аспірантів. </w:t>
      </w:r>
      <w:r w:rsidRPr="009D0066">
        <w:rPr>
          <w:lang w:val="uk-UA"/>
        </w:rPr>
        <w:t>Уряд США фінансує, наприклад, програми аспірантських і докторських стипендій ім. Эдмунда Маски, програму ім. Фулбрайта тощо. При цьому, як правило, стипендію або грант легше одержати тим, хто збирається їхати в США на магістерську програму або в докторантуру.</w:t>
      </w:r>
    </w:p>
    <w:p w:rsidR="009D0066" w:rsidRPr="009D0066" w:rsidRDefault="009D0066" w:rsidP="00BD1AC7">
      <w:pPr>
        <w:rPr>
          <w:lang w:val="uk-UA"/>
        </w:rPr>
      </w:pPr>
    </w:p>
    <w:p w:rsidR="00BD1AC7" w:rsidRPr="00BD1AC7" w:rsidRDefault="00BD1AC7" w:rsidP="00BD1AC7">
      <w:pPr>
        <w:rPr>
          <w:lang w:val="uk-UA"/>
        </w:rPr>
      </w:pPr>
    </w:p>
    <w:p w:rsidR="007543A5" w:rsidRDefault="009D0066" w:rsidP="009D0066">
      <w:pPr>
        <w:pStyle w:val="1"/>
        <w:rPr>
          <w:lang w:val="uk-UA"/>
        </w:rPr>
      </w:pPr>
      <w:bookmarkStart w:id="21" w:name="_Toc529807850"/>
      <w:bookmarkStart w:id="22" w:name="_Toc529807953"/>
      <w:r>
        <w:rPr>
          <w:lang w:val="uk-UA"/>
        </w:rPr>
        <w:t>Університети США</w:t>
      </w:r>
      <w:bookmarkEnd w:id="21"/>
      <w:bookmarkEnd w:id="22"/>
    </w:p>
    <w:p w:rsidR="009D0066" w:rsidRDefault="009D0066" w:rsidP="009D0066">
      <w:pPr>
        <w:pStyle w:val="2"/>
        <w:rPr>
          <w:lang w:val="uk-UA"/>
        </w:rPr>
      </w:pPr>
      <w:bookmarkStart w:id="23" w:name="_Toc529807851"/>
      <w:bookmarkStart w:id="24" w:name="_Toc529807954"/>
      <w:r>
        <w:rPr>
          <w:lang w:val="uk-UA"/>
        </w:rPr>
        <w:t>Гарвардський університет</w:t>
      </w:r>
      <w:bookmarkEnd w:id="23"/>
      <w:bookmarkEnd w:id="24"/>
    </w:p>
    <w:p w:rsidR="00546B25" w:rsidRPr="00546B25" w:rsidRDefault="00546B25" w:rsidP="00546B25">
      <w:pPr>
        <w:pStyle w:val="3"/>
        <w:rPr>
          <w:lang w:val="uk-UA"/>
        </w:rPr>
      </w:pPr>
      <w:bookmarkStart w:id="25" w:name="_Toc529807852"/>
      <w:bookmarkStart w:id="26" w:name="_Toc529807955"/>
      <w:r>
        <w:rPr>
          <w:lang w:val="uk-UA"/>
        </w:rPr>
        <w:t>Загальна інформація</w:t>
      </w:r>
      <w:bookmarkEnd w:id="25"/>
      <w:bookmarkEnd w:id="26"/>
    </w:p>
    <w:p w:rsidR="0029188E" w:rsidRDefault="00267BA5" w:rsidP="009D0066">
      <w:r w:rsidRPr="00267BA5">
        <w:t xml:space="preserve">На сьогодні, в Гарвардському ВНЗ навчаються 21708 осіб, з них 22% — іноземні громадяни. Розташовується він в штаті Массачусетс, США, в науковому місті Кембриджі. Територію ВНЗ займає 85 га. головний кампус, 145 га. — бізнес школа/спортивний корпус та 9 га. — медичний корпус. Також, в Гарварді знаходяться стадіон, бібліотека, кілька музеїв, ботанічний сад, власний ліс. </w:t>
      </w:r>
    </w:p>
    <w:p w:rsidR="00764E39" w:rsidRDefault="00764E39" w:rsidP="009D0066">
      <w:r w:rsidRPr="00764E39">
        <w:t>Гарвардська бібліотека - найбільша академічна бібліотека в світі. Вона налічує 20,4 мільйонів томів, 180 000 періодичних видань, близько 400 мільйонів рукописів, 10 мільйонів фотографій, 124 мільйони архівних веб-сторінок і 5,4 терабайта цифрових архівів і рукописів. У 70 різних підрозділах бібліотеки працюють близько 800 співробітників.</w:t>
      </w:r>
    </w:p>
    <w:p w:rsidR="0029188E" w:rsidRDefault="0029188E" w:rsidP="009D0066">
      <w:r w:rsidRPr="0029188E">
        <w:t>Вказано, що у Гарварді навчається 6000-7000 студ</w:t>
      </w:r>
      <w:r>
        <w:t xml:space="preserve">ентів. </w:t>
      </w:r>
      <w:r w:rsidRPr="0029188E">
        <w:t>Але тут варто зауважити, що це лише студенти Harvard College, а загалом в Гарварді вчаться близько 22000 студентів, оскільки більше 15000 з них складають магістранти та аспіранти (graduate students), а також так звані “професійні студенти” (professional students), які здобувають ступені, що Міністерство освіти США відносить до “професійних” (Dentistry, Law, Medicine, Pharmacy, Veterinary Medicine тощо).</w:t>
      </w:r>
    </w:p>
    <w:p w:rsidR="002F33CF" w:rsidRPr="00101384" w:rsidRDefault="00546B25" w:rsidP="00101384">
      <w:pPr>
        <w:rPr>
          <w:lang w:val="en-US"/>
        </w:rPr>
      </w:pPr>
      <w:r w:rsidRPr="00546B25">
        <w:lastRenderedPageBreak/>
        <w:t>У кампусі ун</w:t>
      </w:r>
      <w:r w:rsidR="0029188E">
        <w:t xml:space="preserve">іверситету живуть 98% студентів: </w:t>
      </w:r>
      <w:r w:rsidRPr="00546B25">
        <w:t>студенти першого курсу розміщуються у 17 гуртожитках, а старшокурсники та викладачі – у 13 Домах (Houses), по 350-500 людей у кожному Домі. Цікавою особливістю є те, що першокурсники живуть окремо від старшокурсників, причому</w:t>
      </w:r>
      <w:r w:rsidRPr="006D3887">
        <w:rPr>
          <w:lang w:val="uk-UA"/>
        </w:rPr>
        <w:t xml:space="preserve"> навесні</w:t>
      </w:r>
      <w:r w:rsidRPr="00546B25">
        <w:t xml:space="preserve"> першокурсники за допомогою лотереї розподіляються по 12 Домам (13-ий Дім – Dudley House – відведений для нерезидентів та для graduate students). У кожного гуртожитку для першокурсників та Дому є своя назва. Назви</w:t>
      </w:r>
      <w:r w:rsidRPr="00101384">
        <w:rPr>
          <w:lang w:val="en-US"/>
        </w:rPr>
        <w:t xml:space="preserve"> </w:t>
      </w:r>
      <w:r w:rsidRPr="00546B25">
        <w:t>гуртожитків</w:t>
      </w:r>
      <w:r w:rsidRPr="00101384">
        <w:rPr>
          <w:lang w:val="en-US"/>
        </w:rPr>
        <w:t xml:space="preserve">: </w:t>
      </w:r>
    </w:p>
    <w:p w:rsidR="002F33CF" w:rsidRDefault="00546B25" w:rsidP="002F33CF">
      <w:pPr>
        <w:pStyle w:val="a4"/>
        <w:numPr>
          <w:ilvl w:val="0"/>
          <w:numId w:val="4"/>
        </w:numPr>
        <w:rPr>
          <w:lang w:val="en-US"/>
        </w:rPr>
      </w:pPr>
      <w:r w:rsidRPr="002F33CF">
        <w:rPr>
          <w:lang w:val="en-US"/>
        </w:rPr>
        <w:t>Ap</w:t>
      </w:r>
      <w:r w:rsidR="002F33CF">
        <w:rPr>
          <w:lang w:val="en-US"/>
        </w:rPr>
        <w:t>ley Court</w:t>
      </w:r>
    </w:p>
    <w:p w:rsidR="002F33CF" w:rsidRDefault="002F33CF" w:rsidP="002F33CF">
      <w:pPr>
        <w:pStyle w:val="a4"/>
        <w:numPr>
          <w:ilvl w:val="0"/>
          <w:numId w:val="4"/>
        </w:numPr>
        <w:rPr>
          <w:lang w:val="en-US"/>
        </w:rPr>
      </w:pPr>
      <w:r>
        <w:rPr>
          <w:lang w:val="en-US"/>
        </w:rPr>
        <w:t>Canaday</w:t>
      </w:r>
    </w:p>
    <w:p w:rsidR="002F33CF" w:rsidRDefault="002F33CF" w:rsidP="002F33CF">
      <w:pPr>
        <w:pStyle w:val="a4"/>
        <w:numPr>
          <w:ilvl w:val="0"/>
          <w:numId w:val="4"/>
        </w:numPr>
        <w:rPr>
          <w:lang w:val="en-US"/>
        </w:rPr>
      </w:pPr>
      <w:r>
        <w:rPr>
          <w:lang w:val="en-US"/>
        </w:rPr>
        <w:t>Grays</w:t>
      </w:r>
    </w:p>
    <w:p w:rsidR="002F33CF" w:rsidRDefault="002F33CF" w:rsidP="002F33CF">
      <w:pPr>
        <w:pStyle w:val="a4"/>
        <w:numPr>
          <w:ilvl w:val="0"/>
          <w:numId w:val="4"/>
        </w:numPr>
        <w:rPr>
          <w:lang w:val="en-US"/>
        </w:rPr>
      </w:pPr>
      <w:r>
        <w:rPr>
          <w:lang w:val="en-US"/>
        </w:rPr>
        <w:t>Greenough</w:t>
      </w:r>
    </w:p>
    <w:p w:rsidR="002F33CF" w:rsidRDefault="002F33CF" w:rsidP="002F33CF">
      <w:pPr>
        <w:pStyle w:val="a4"/>
        <w:numPr>
          <w:ilvl w:val="0"/>
          <w:numId w:val="4"/>
        </w:numPr>
        <w:rPr>
          <w:lang w:val="en-US"/>
        </w:rPr>
      </w:pPr>
      <w:r>
        <w:rPr>
          <w:lang w:val="en-US"/>
        </w:rPr>
        <w:t>Hollis</w:t>
      </w:r>
    </w:p>
    <w:p w:rsidR="002F33CF" w:rsidRDefault="002F33CF" w:rsidP="002F33CF">
      <w:pPr>
        <w:pStyle w:val="a4"/>
        <w:numPr>
          <w:ilvl w:val="0"/>
          <w:numId w:val="4"/>
        </w:numPr>
        <w:rPr>
          <w:lang w:val="en-US"/>
        </w:rPr>
      </w:pPr>
      <w:r>
        <w:rPr>
          <w:lang w:val="en-US"/>
        </w:rPr>
        <w:t>Holworthy</w:t>
      </w:r>
    </w:p>
    <w:p w:rsidR="002F33CF" w:rsidRDefault="002F33CF" w:rsidP="002F33CF">
      <w:pPr>
        <w:pStyle w:val="a4"/>
        <w:numPr>
          <w:ilvl w:val="0"/>
          <w:numId w:val="4"/>
        </w:numPr>
        <w:rPr>
          <w:lang w:val="en-US"/>
        </w:rPr>
      </w:pPr>
      <w:r>
        <w:rPr>
          <w:lang w:val="en-US"/>
        </w:rPr>
        <w:t>Hurlbut</w:t>
      </w:r>
    </w:p>
    <w:p w:rsidR="002F33CF" w:rsidRDefault="002F33CF" w:rsidP="002F33CF">
      <w:pPr>
        <w:pStyle w:val="a4"/>
        <w:numPr>
          <w:ilvl w:val="0"/>
          <w:numId w:val="4"/>
        </w:numPr>
        <w:rPr>
          <w:lang w:val="en-US"/>
        </w:rPr>
      </w:pPr>
      <w:r>
        <w:rPr>
          <w:lang w:val="en-US"/>
        </w:rPr>
        <w:t>Lionel</w:t>
      </w:r>
    </w:p>
    <w:p w:rsidR="002F33CF" w:rsidRDefault="002F33CF" w:rsidP="002F33CF">
      <w:pPr>
        <w:pStyle w:val="a4"/>
        <w:numPr>
          <w:ilvl w:val="0"/>
          <w:numId w:val="4"/>
        </w:numPr>
        <w:rPr>
          <w:lang w:val="en-US"/>
        </w:rPr>
      </w:pPr>
      <w:r>
        <w:rPr>
          <w:lang w:val="en-US"/>
        </w:rPr>
        <w:t>Massachusetts Hall</w:t>
      </w:r>
    </w:p>
    <w:p w:rsidR="002F33CF" w:rsidRDefault="002F33CF" w:rsidP="002F33CF">
      <w:pPr>
        <w:pStyle w:val="a4"/>
        <w:numPr>
          <w:ilvl w:val="0"/>
          <w:numId w:val="4"/>
        </w:numPr>
        <w:rPr>
          <w:lang w:val="en-US"/>
        </w:rPr>
      </w:pPr>
      <w:r>
        <w:rPr>
          <w:lang w:val="en-US"/>
        </w:rPr>
        <w:t>Matthews</w:t>
      </w:r>
    </w:p>
    <w:p w:rsidR="002F33CF" w:rsidRDefault="002F33CF" w:rsidP="002F33CF">
      <w:pPr>
        <w:pStyle w:val="a4"/>
        <w:numPr>
          <w:ilvl w:val="0"/>
          <w:numId w:val="4"/>
        </w:numPr>
        <w:rPr>
          <w:lang w:val="en-US"/>
        </w:rPr>
      </w:pPr>
      <w:r>
        <w:rPr>
          <w:lang w:val="en-US"/>
        </w:rPr>
        <w:t>Mower</w:t>
      </w:r>
    </w:p>
    <w:p w:rsidR="002F33CF" w:rsidRDefault="002F33CF" w:rsidP="002F33CF">
      <w:pPr>
        <w:pStyle w:val="a4"/>
        <w:numPr>
          <w:ilvl w:val="0"/>
          <w:numId w:val="4"/>
        </w:numPr>
        <w:rPr>
          <w:lang w:val="en-US"/>
        </w:rPr>
      </w:pPr>
      <w:r>
        <w:rPr>
          <w:lang w:val="en-US"/>
        </w:rPr>
        <w:t>Pennypacker</w:t>
      </w:r>
    </w:p>
    <w:p w:rsidR="002F33CF" w:rsidRDefault="002F33CF" w:rsidP="002F33CF">
      <w:pPr>
        <w:pStyle w:val="a4"/>
        <w:numPr>
          <w:ilvl w:val="0"/>
          <w:numId w:val="4"/>
        </w:numPr>
        <w:rPr>
          <w:lang w:val="en-US"/>
        </w:rPr>
      </w:pPr>
      <w:r>
        <w:rPr>
          <w:lang w:val="en-US"/>
        </w:rPr>
        <w:t xml:space="preserve">Stoughton </w:t>
      </w:r>
    </w:p>
    <w:p w:rsidR="002F33CF" w:rsidRDefault="002F33CF" w:rsidP="002F33CF">
      <w:pPr>
        <w:pStyle w:val="a4"/>
        <w:numPr>
          <w:ilvl w:val="0"/>
          <w:numId w:val="4"/>
        </w:numPr>
        <w:rPr>
          <w:lang w:val="en-US"/>
        </w:rPr>
      </w:pPr>
      <w:r>
        <w:rPr>
          <w:lang w:val="en-US"/>
        </w:rPr>
        <w:t>Straus</w:t>
      </w:r>
    </w:p>
    <w:p w:rsidR="002F33CF" w:rsidRDefault="002F33CF" w:rsidP="002F33CF">
      <w:pPr>
        <w:pStyle w:val="a4"/>
        <w:numPr>
          <w:ilvl w:val="0"/>
          <w:numId w:val="4"/>
        </w:numPr>
        <w:rPr>
          <w:lang w:val="en-US"/>
        </w:rPr>
      </w:pPr>
      <w:r>
        <w:rPr>
          <w:lang w:val="en-US"/>
        </w:rPr>
        <w:t>Thayer</w:t>
      </w:r>
    </w:p>
    <w:p w:rsidR="002F33CF" w:rsidRDefault="002F33CF" w:rsidP="002F33CF">
      <w:pPr>
        <w:pStyle w:val="a4"/>
        <w:numPr>
          <w:ilvl w:val="0"/>
          <w:numId w:val="4"/>
        </w:numPr>
        <w:rPr>
          <w:lang w:val="en-US"/>
        </w:rPr>
      </w:pPr>
      <w:r>
        <w:rPr>
          <w:lang w:val="en-US"/>
        </w:rPr>
        <w:t>Weld</w:t>
      </w:r>
    </w:p>
    <w:p w:rsidR="009D0066" w:rsidRPr="002F33CF" w:rsidRDefault="00546B25" w:rsidP="002F33CF">
      <w:pPr>
        <w:pStyle w:val="a4"/>
        <w:numPr>
          <w:ilvl w:val="0"/>
          <w:numId w:val="4"/>
        </w:numPr>
        <w:rPr>
          <w:lang w:val="en-US"/>
        </w:rPr>
      </w:pPr>
      <w:r w:rsidRPr="002F33CF">
        <w:rPr>
          <w:lang w:val="en-US"/>
        </w:rPr>
        <w:t>Wigglesworth.</w:t>
      </w:r>
    </w:p>
    <w:p w:rsidR="00546B25" w:rsidRDefault="006A2B5D" w:rsidP="009D0066">
      <w:pPr>
        <w:rPr>
          <w:lang w:val="en-US"/>
        </w:rPr>
      </w:pPr>
      <w:r w:rsidRPr="006A2B5D">
        <w:rPr>
          <w:lang w:val="en-US"/>
        </w:rPr>
        <w:t xml:space="preserve">Окрім студентських кімнат, гуртожитки містять: загальну кімнату з великим плазмовим телевізором, навчальну кімнату з дошкою та мережевим принтером, повноцінну кухню з великим холодильником, плитою, духовою </w:t>
      </w:r>
      <w:r w:rsidRPr="006A2B5D">
        <w:rPr>
          <w:lang w:val="en-US"/>
        </w:rPr>
        <w:lastRenderedPageBreak/>
        <w:t>та мікрохвильовою піччю, спортивно-ігрове обладнання (наприклад, стіл для пінг-понгу, настільний футбол</w:t>
      </w:r>
      <w:r>
        <w:rPr>
          <w:lang w:val="en-US"/>
        </w:rPr>
        <w:t xml:space="preserve"> та ін.), пральну кімнату тощо.</w:t>
      </w:r>
    </w:p>
    <w:p w:rsidR="00DE5982" w:rsidRDefault="00DE5982" w:rsidP="009D0066">
      <w:pPr>
        <w:rPr>
          <w:lang w:val="uk-UA"/>
        </w:rPr>
      </w:pPr>
      <w:r>
        <w:rPr>
          <w:lang w:val="uk-UA"/>
        </w:rPr>
        <w:t>Вартість навчання досить велика, але зважаючи, що Гарвард- один з найпрестижніших університетів світу, то вона є цілком зрозумілою.</w:t>
      </w:r>
    </w:p>
    <w:p w:rsidR="00DE5982" w:rsidRPr="00DE5982" w:rsidRDefault="00DE5982" w:rsidP="009D0066">
      <w:pPr>
        <w:rPr>
          <w:lang w:val="uk-UA"/>
        </w:rPr>
      </w:pPr>
      <w:r>
        <w:rPr>
          <w:lang w:val="uk-UA"/>
        </w:rPr>
        <w:t>У таблиці 1 зображено вартість навчання в Гарвардському ВНЗ.</w:t>
      </w:r>
    </w:p>
    <w:tbl>
      <w:tblPr>
        <w:tblW w:w="10848" w:type="dxa"/>
        <w:tblInd w:w="-117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1321"/>
        <w:gridCol w:w="1708"/>
        <w:gridCol w:w="1522"/>
        <w:gridCol w:w="1446"/>
        <w:gridCol w:w="1577"/>
      </w:tblGrid>
      <w:tr w:rsidR="00EF37C1" w:rsidRPr="00EF37C1" w:rsidTr="00EF37C1">
        <w:trPr>
          <w:trHeight w:val="372"/>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F37C1" w:rsidRPr="00EF37C1" w:rsidRDefault="00EF37C1" w:rsidP="00EF37C1">
            <w:pPr>
              <w:spacing w:after="150" w:line="240" w:lineRule="auto"/>
              <w:rPr>
                <w:rFonts w:eastAsia="Times New Roman" w:cs="Times New Roman"/>
                <w:color w:val="666666"/>
                <w:sz w:val="24"/>
                <w:szCs w:val="21"/>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F37C1" w:rsidRPr="00EF37C1" w:rsidRDefault="00EF37C1" w:rsidP="00EF37C1">
            <w:pPr>
              <w:spacing w:after="150" w:line="240" w:lineRule="auto"/>
              <w:jc w:val="center"/>
              <w:rPr>
                <w:rFonts w:eastAsia="Times New Roman" w:cs="Times New Roman"/>
                <w:color w:val="666666"/>
                <w:sz w:val="24"/>
                <w:szCs w:val="21"/>
                <w:lang w:val="uk-UA" w:eastAsia="ru-RU"/>
              </w:rPr>
            </w:pPr>
            <w:r w:rsidRPr="00EF37C1">
              <w:rPr>
                <w:rFonts w:eastAsia="Times New Roman" w:cs="Times New Roman"/>
                <w:color w:val="666666"/>
                <w:sz w:val="24"/>
                <w:szCs w:val="21"/>
                <w:lang w:val="uk-UA" w:eastAsia="ru-RU"/>
              </w:rPr>
              <w:t>Мінімум</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F37C1" w:rsidRPr="00EF37C1" w:rsidRDefault="00EF37C1" w:rsidP="00EF37C1">
            <w:pPr>
              <w:spacing w:after="150" w:line="240" w:lineRule="auto"/>
              <w:rPr>
                <w:rFonts w:eastAsia="Times New Roman" w:cs="Times New Roman"/>
                <w:color w:val="666666"/>
                <w:sz w:val="24"/>
                <w:szCs w:val="21"/>
                <w:lang w:eastAsia="ru-RU"/>
              </w:rPr>
            </w:pPr>
            <w:r w:rsidRPr="00EF37C1">
              <w:rPr>
                <w:rFonts w:eastAsia="Times New Roman" w:cs="Times New Roman"/>
                <w:color w:val="666666"/>
                <w:sz w:val="24"/>
                <w:szCs w:val="21"/>
                <w:lang w:eastAsia="ru-RU"/>
              </w:rPr>
              <w:t>Гарвард-коледж</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F37C1" w:rsidRPr="00EF37C1" w:rsidRDefault="00EF37C1" w:rsidP="00EF37C1">
            <w:pPr>
              <w:spacing w:after="150" w:line="240" w:lineRule="auto"/>
              <w:rPr>
                <w:rFonts w:eastAsia="Times New Roman" w:cs="Times New Roman"/>
                <w:color w:val="666666"/>
                <w:sz w:val="24"/>
                <w:szCs w:val="21"/>
                <w:lang w:eastAsia="ru-RU"/>
              </w:rPr>
            </w:pPr>
            <w:r w:rsidRPr="00EF37C1">
              <w:rPr>
                <w:rFonts w:eastAsia="Times New Roman" w:cs="Times New Roman"/>
                <w:color w:val="666666"/>
                <w:sz w:val="24"/>
                <w:szCs w:val="21"/>
                <w:lang w:eastAsia="ru-RU"/>
              </w:rPr>
              <w:t>Школа права</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F37C1" w:rsidRPr="00EF37C1" w:rsidRDefault="00EF37C1" w:rsidP="00EF37C1">
            <w:pPr>
              <w:spacing w:after="150" w:line="240" w:lineRule="auto"/>
              <w:rPr>
                <w:rFonts w:eastAsia="Times New Roman" w:cs="Times New Roman"/>
                <w:color w:val="666666"/>
                <w:sz w:val="24"/>
                <w:szCs w:val="21"/>
                <w:lang w:eastAsia="ru-RU"/>
              </w:rPr>
            </w:pPr>
            <w:r w:rsidRPr="00EF37C1">
              <w:rPr>
                <w:rFonts w:eastAsia="Times New Roman" w:cs="Times New Roman"/>
                <w:color w:val="666666"/>
                <w:sz w:val="24"/>
                <w:szCs w:val="21"/>
                <w:lang w:eastAsia="ru-RU"/>
              </w:rPr>
              <w:t>Мед. школа</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F37C1" w:rsidRPr="00EF37C1" w:rsidRDefault="00EF37C1" w:rsidP="00EF37C1">
            <w:pPr>
              <w:spacing w:after="150" w:line="240" w:lineRule="auto"/>
              <w:rPr>
                <w:rFonts w:eastAsia="Times New Roman" w:cs="Times New Roman"/>
                <w:color w:val="666666"/>
                <w:sz w:val="24"/>
                <w:szCs w:val="21"/>
                <w:lang w:eastAsia="ru-RU"/>
              </w:rPr>
            </w:pPr>
            <w:r w:rsidRPr="00EF37C1">
              <w:rPr>
                <w:rFonts w:eastAsia="Times New Roman" w:cs="Times New Roman"/>
                <w:color w:val="666666"/>
                <w:sz w:val="24"/>
                <w:szCs w:val="21"/>
                <w:lang w:eastAsia="ru-RU"/>
              </w:rPr>
              <w:t>Бізнес школа</w:t>
            </w:r>
          </w:p>
        </w:tc>
      </w:tr>
      <w:tr w:rsidR="00EF37C1" w:rsidRPr="00EF37C1" w:rsidTr="00EF37C1">
        <w:trPr>
          <w:trHeight w:val="38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F37C1" w:rsidRPr="00EF37C1" w:rsidRDefault="00EF37C1" w:rsidP="00EF37C1">
            <w:pPr>
              <w:spacing w:after="150" w:line="240" w:lineRule="auto"/>
              <w:rPr>
                <w:rFonts w:eastAsia="Times New Roman" w:cs="Times New Roman"/>
                <w:color w:val="666666"/>
                <w:sz w:val="24"/>
                <w:szCs w:val="21"/>
                <w:lang w:val="uk-UA" w:eastAsia="ru-RU"/>
              </w:rPr>
            </w:pPr>
            <w:r w:rsidRPr="00EF37C1">
              <w:rPr>
                <w:rFonts w:eastAsia="Times New Roman" w:cs="Times New Roman"/>
                <w:color w:val="666666"/>
                <w:sz w:val="24"/>
                <w:szCs w:val="21"/>
                <w:lang w:eastAsia="ru-RU"/>
              </w:rPr>
              <w:t>Р</w:t>
            </w:r>
            <w:r w:rsidRPr="00EF37C1">
              <w:rPr>
                <w:rFonts w:eastAsia="Times New Roman" w:cs="Times New Roman"/>
                <w:color w:val="666666"/>
                <w:sz w:val="24"/>
                <w:szCs w:val="21"/>
                <w:lang w:val="uk-UA" w:eastAsia="ru-RU"/>
              </w:rPr>
              <w:t>ік навчання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F37C1" w:rsidRPr="00EF37C1" w:rsidRDefault="00EF37C1" w:rsidP="00EF37C1">
            <w:pPr>
              <w:spacing w:after="150" w:line="240" w:lineRule="auto"/>
              <w:rPr>
                <w:rFonts w:eastAsia="Times New Roman" w:cs="Times New Roman"/>
                <w:color w:val="666666"/>
                <w:sz w:val="24"/>
                <w:szCs w:val="21"/>
                <w:lang w:eastAsia="ru-RU"/>
              </w:rPr>
            </w:pPr>
            <w:r w:rsidRPr="00EF37C1">
              <w:rPr>
                <w:rFonts w:eastAsia="Times New Roman" w:cs="Times New Roman"/>
                <w:color w:val="666666"/>
                <w:sz w:val="24"/>
                <w:szCs w:val="21"/>
                <w:lang w:eastAsia="ru-RU"/>
              </w:rPr>
              <w:t>0 </w:t>
            </w:r>
            <w:r w:rsidRPr="00EF37C1">
              <w:rPr>
                <w:rFonts w:eastAsia="Times New Roman" w:cs="Times New Roman"/>
                <w:color w:val="525F7F"/>
                <w:sz w:val="24"/>
                <w:szCs w:val="15"/>
                <w:lang w:eastAsia="ru-RU"/>
              </w:rPr>
              <w:t>USD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F37C1" w:rsidRPr="00EF37C1" w:rsidRDefault="00EF37C1" w:rsidP="00EF37C1">
            <w:pPr>
              <w:spacing w:after="150" w:line="240" w:lineRule="auto"/>
              <w:rPr>
                <w:rFonts w:eastAsia="Times New Roman" w:cs="Times New Roman"/>
                <w:color w:val="666666"/>
                <w:sz w:val="24"/>
                <w:szCs w:val="21"/>
                <w:lang w:eastAsia="ru-RU"/>
              </w:rPr>
            </w:pPr>
            <w:r w:rsidRPr="00EF37C1">
              <w:rPr>
                <w:rFonts w:eastAsia="Times New Roman" w:cs="Times New Roman"/>
                <w:color w:val="666666"/>
                <w:sz w:val="24"/>
                <w:szCs w:val="21"/>
                <w:lang w:eastAsia="ru-RU"/>
              </w:rPr>
              <w:t>46,340 </w:t>
            </w:r>
            <w:r w:rsidRPr="00EF37C1">
              <w:rPr>
                <w:rFonts w:eastAsia="Times New Roman" w:cs="Times New Roman"/>
                <w:color w:val="525F7F"/>
                <w:sz w:val="24"/>
                <w:szCs w:val="15"/>
                <w:lang w:eastAsia="ru-RU"/>
              </w:rPr>
              <w:t>USD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F37C1" w:rsidRPr="00EF37C1" w:rsidRDefault="00EF37C1" w:rsidP="00EF37C1">
            <w:pPr>
              <w:spacing w:after="150" w:line="240" w:lineRule="auto"/>
              <w:rPr>
                <w:rFonts w:eastAsia="Times New Roman" w:cs="Times New Roman"/>
                <w:color w:val="666666"/>
                <w:sz w:val="24"/>
                <w:szCs w:val="21"/>
                <w:lang w:eastAsia="ru-RU"/>
              </w:rPr>
            </w:pPr>
            <w:r w:rsidRPr="00EF37C1">
              <w:rPr>
                <w:rFonts w:eastAsia="Times New Roman" w:cs="Times New Roman"/>
                <w:color w:val="666666"/>
                <w:sz w:val="24"/>
                <w:szCs w:val="21"/>
                <w:lang w:eastAsia="ru-RU"/>
              </w:rPr>
              <w:t>63,800 </w:t>
            </w:r>
            <w:r w:rsidRPr="00EF37C1">
              <w:rPr>
                <w:rFonts w:eastAsia="Times New Roman" w:cs="Times New Roman"/>
                <w:color w:val="525F7F"/>
                <w:sz w:val="24"/>
                <w:szCs w:val="15"/>
                <w:lang w:eastAsia="ru-RU"/>
              </w:rPr>
              <w:t>USD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F37C1" w:rsidRPr="00EF37C1" w:rsidRDefault="00EF37C1" w:rsidP="00EF37C1">
            <w:pPr>
              <w:spacing w:after="150" w:line="240" w:lineRule="auto"/>
              <w:rPr>
                <w:rFonts w:eastAsia="Times New Roman" w:cs="Times New Roman"/>
                <w:color w:val="666666"/>
                <w:sz w:val="24"/>
                <w:szCs w:val="21"/>
                <w:lang w:eastAsia="ru-RU"/>
              </w:rPr>
            </w:pPr>
            <w:r w:rsidRPr="00EF37C1">
              <w:rPr>
                <w:rFonts w:eastAsia="Times New Roman" w:cs="Times New Roman"/>
                <w:color w:val="666666"/>
                <w:sz w:val="24"/>
                <w:szCs w:val="21"/>
                <w:lang w:eastAsia="ru-RU"/>
              </w:rPr>
              <w:t>58,050 </w:t>
            </w:r>
            <w:r w:rsidRPr="00EF37C1">
              <w:rPr>
                <w:rFonts w:eastAsia="Times New Roman" w:cs="Times New Roman"/>
                <w:color w:val="525F7F"/>
                <w:sz w:val="24"/>
                <w:szCs w:val="15"/>
                <w:lang w:eastAsia="ru-RU"/>
              </w:rPr>
              <w:t>USD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F37C1" w:rsidRPr="00EF37C1" w:rsidRDefault="00EF37C1" w:rsidP="00EF37C1">
            <w:pPr>
              <w:spacing w:after="150" w:line="240" w:lineRule="auto"/>
              <w:rPr>
                <w:rFonts w:eastAsia="Times New Roman" w:cs="Times New Roman"/>
                <w:color w:val="666666"/>
                <w:sz w:val="24"/>
                <w:szCs w:val="21"/>
                <w:lang w:eastAsia="ru-RU"/>
              </w:rPr>
            </w:pPr>
            <w:r w:rsidRPr="00EF37C1">
              <w:rPr>
                <w:rFonts w:eastAsia="Times New Roman" w:cs="Times New Roman"/>
                <w:color w:val="666666"/>
                <w:sz w:val="24"/>
                <w:szCs w:val="21"/>
                <w:lang w:eastAsia="ru-RU"/>
              </w:rPr>
              <w:t>73,440 </w:t>
            </w:r>
            <w:r w:rsidRPr="00EF37C1">
              <w:rPr>
                <w:rFonts w:eastAsia="Times New Roman" w:cs="Times New Roman"/>
                <w:color w:val="525F7F"/>
                <w:sz w:val="24"/>
                <w:szCs w:val="15"/>
                <w:lang w:eastAsia="ru-RU"/>
              </w:rPr>
              <w:t>USD</w:t>
            </w:r>
          </w:p>
        </w:tc>
      </w:tr>
      <w:tr w:rsidR="00EF37C1" w:rsidRPr="00EF37C1" w:rsidTr="00EF37C1">
        <w:trPr>
          <w:trHeight w:val="37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F37C1" w:rsidRPr="00EF37C1" w:rsidRDefault="00EF37C1" w:rsidP="00EF37C1">
            <w:pPr>
              <w:spacing w:after="150" w:line="240" w:lineRule="auto"/>
              <w:rPr>
                <w:rFonts w:eastAsia="Times New Roman" w:cs="Times New Roman"/>
                <w:color w:val="666666"/>
                <w:sz w:val="24"/>
                <w:szCs w:val="21"/>
                <w:lang w:val="uk-UA" w:eastAsia="ru-RU"/>
              </w:rPr>
            </w:pPr>
            <w:r w:rsidRPr="00EF37C1">
              <w:rPr>
                <w:rFonts w:eastAsia="Times New Roman" w:cs="Times New Roman"/>
                <w:color w:val="666666"/>
                <w:sz w:val="24"/>
                <w:szCs w:val="21"/>
                <w:lang w:val="uk-UA" w:eastAsia="ru-RU"/>
              </w:rPr>
              <w:t>Харчування, навчальні посібники та інше</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F37C1" w:rsidRPr="00EF37C1" w:rsidRDefault="00EF37C1" w:rsidP="00EF37C1">
            <w:pPr>
              <w:spacing w:after="150" w:line="240" w:lineRule="auto"/>
              <w:rPr>
                <w:rFonts w:eastAsia="Times New Roman" w:cs="Times New Roman"/>
                <w:color w:val="666666"/>
                <w:sz w:val="24"/>
                <w:szCs w:val="21"/>
                <w:lang w:eastAsia="ru-RU"/>
              </w:rPr>
            </w:pPr>
            <w:r w:rsidRPr="00EF37C1">
              <w:rPr>
                <w:rFonts w:eastAsia="Times New Roman" w:cs="Times New Roman"/>
                <w:color w:val="666666"/>
                <w:sz w:val="24"/>
                <w:szCs w:val="21"/>
                <w:lang w:eastAsia="ru-RU"/>
              </w:rPr>
              <w:t>0 </w:t>
            </w:r>
            <w:r w:rsidRPr="00EF37C1">
              <w:rPr>
                <w:rFonts w:eastAsia="Times New Roman" w:cs="Times New Roman"/>
                <w:color w:val="525F7F"/>
                <w:sz w:val="24"/>
                <w:szCs w:val="15"/>
                <w:lang w:eastAsia="ru-RU"/>
              </w:rPr>
              <w:t>USD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F37C1" w:rsidRPr="00EF37C1" w:rsidRDefault="00EF37C1" w:rsidP="00EF37C1">
            <w:pPr>
              <w:spacing w:after="150" w:line="240" w:lineRule="auto"/>
              <w:rPr>
                <w:rFonts w:eastAsia="Times New Roman" w:cs="Times New Roman"/>
                <w:color w:val="666666"/>
                <w:sz w:val="24"/>
                <w:szCs w:val="21"/>
                <w:lang w:eastAsia="ru-RU"/>
              </w:rPr>
            </w:pPr>
            <w:r w:rsidRPr="00EF37C1">
              <w:rPr>
                <w:rFonts w:eastAsia="Times New Roman" w:cs="Times New Roman"/>
                <w:color w:val="666666"/>
                <w:sz w:val="24"/>
                <w:szCs w:val="21"/>
                <w:lang w:eastAsia="ru-RU"/>
              </w:rPr>
              <w:t>10,670 </w:t>
            </w:r>
            <w:r w:rsidRPr="00EF37C1">
              <w:rPr>
                <w:rFonts w:eastAsia="Times New Roman" w:cs="Times New Roman"/>
                <w:color w:val="525F7F"/>
                <w:sz w:val="24"/>
                <w:szCs w:val="15"/>
                <w:lang w:eastAsia="ru-RU"/>
              </w:rPr>
              <w:t>USD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F37C1" w:rsidRPr="00EF37C1" w:rsidRDefault="00EF37C1" w:rsidP="00EF37C1">
            <w:pPr>
              <w:spacing w:after="150" w:line="240" w:lineRule="auto"/>
              <w:rPr>
                <w:rFonts w:eastAsia="Times New Roman" w:cs="Times New Roman"/>
                <w:color w:val="666666"/>
                <w:sz w:val="24"/>
                <w:szCs w:val="21"/>
                <w:lang w:eastAsia="ru-RU"/>
              </w:rPr>
            </w:pPr>
            <w:r w:rsidRPr="00EF37C1">
              <w:rPr>
                <w:rFonts w:eastAsia="Times New Roman" w:cs="Times New Roman"/>
                <w:color w:val="666666"/>
                <w:sz w:val="24"/>
                <w:szCs w:val="21"/>
                <w:lang w:eastAsia="ru-RU"/>
              </w:rPr>
              <w:t>32,180 </w:t>
            </w:r>
            <w:r w:rsidRPr="00EF37C1">
              <w:rPr>
                <w:rFonts w:eastAsia="Times New Roman" w:cs="Times New Roman"/>
                <w:color w:val="525F7F"/>
                <w:sz w:val="24"/>
                <w:szCs w:val="15"/>
                <w:lang w:eastAsia="ru-RU"/>
              </w:rPr>
              <w:t>USD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F37C1" w:rsidRPr="00EF37C1" w:rsidRDefault="00EF37C1" w:rsidP="00EF37C1">
            <w:pPr>
              <w:spacing w:after="150" w:line="240" w:lineRule="auto"/>
              <w:rPr>
                <w:rFonts w:eastAsia="Times New Roman" w:cs="Times New Roman"/>
                <w:color w:val="666666"/>
                <w:sz w:val="24"/>
                <w:szCs w:val="21"/>
                <w:lang w:eastAsia="ru-RU"/>
              </w:rPr>
            </w:pPr>
            <w:r w:rsidRPr="00EF37C1">
              <w:rPr>
                <w:rFonts w:eastAsia="Times New Roman" w:cs="Times New Roman"/>
                <w:color w:val="666666"/>
                <w:sz w:val="24"/>
                <w:szCs w:val="21"/>
                <w:lang w:eastAsia="ru-RU"/>
              </w:rPr>
              <w:t>18,050 </w:t>
            </w:r>
            <w:r w:rsidRPr="00EF37C1">
              <w:rPr>
                <w:rFonts w:eastAsia="Times New Roman" w:cs="Times New Roman"/>
                <w:color w:val="525F7F"/>
                <w:sz w:val="24"/>
                <w:szCs w:val="15"/>
                <w:lang w:eastAsia="ru-RU"/>
              </w:rPr>
              <w:t>USD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F37C1" w:rsidRPr="00EF37C1" w:rsidRDefault="00EF37C1" w:rsidP="00EF37C1">
            <w:pPr>
              <w:spacing w:after="150" w:line="240" w:lineRule="auto"/>
              <w:rPr>
                <w:rFonts w:eastAsia="Times New Roman" w:cs="Times New Roman"/>
                <w:color w:val="666666"/>
                <w:sz w:val="24"/>
                <w:szCs w:val="21"/>
                <w:lang w:eastAsia="ru-RU"/>
              </w:rPr>
            </w:pPr>
            <w:r w:rsidRPr="00EF37C1">
              <w:rPr>
                <w:rFonts w:eastAsia="Times New Roman" w:cs="Times New Roman"/>
                <w:color w:val="666666"/>
                <w:sz w:val="24"/>
                <w:szCs w:val="21"/>
                <w:lang w:eastAsia="ru-RU"/>
              </w:rPr>
              <w:t>19,020 </w:t>
            </w:r>
            <w:r w:rsidRPr="00EF37C1">
              <w:rPr>
                <w:rFonts w:eastAsia="Times New Roman" w:cs="Times New Roman"/>
                <w:color w:val="525F7F"/>
                <w:sz w:val="24"/>
                <w:szCs w:val="15"/>
                <w:lang w:eastAsia="ru-RU"/>
              </w:rPr>
              <w:t>USD</w:t>
            </w:r>
          </w:p>
        </w:tc>
      </w:tr>
      <w:tr w:rsidR="00EF37C1" w:rsidRPr="00EF37C1" w:rsidTr="00EF37C1">
        <w:trPr>
          <w:trHeight w:val="38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F37C1" w:rsidRPr="00EF37C1" w:rsidRDefault="00EF37C1" w:rsidP="00EF37C1">
            <w:pPr>
              <w:spacing w:after="150" w:line="240" w:lineRule="auto"/>
              <w:rPr>
                <w:rFonts w:eastAsia="Times New Roman" w:cs="Times New Roman"/>
                <w:color w:val="666666"/>
                <w:sz w:val="24"/>
                <w:szCs w:val="21"/>
                <w:lang w:eastAsia="ru-RU"/>
              </w:rPr>
            </w:pPr>
            <w:r w:rsidRPr="00EF37C1">
              <w:rPr>
                <w:rFonts w:eastAsia="Times New Roman" w:cs="Times New Roman"/>
                <w:color w:val="666666"/>
                <w:sz w:val="24"/>
                <w:szCs w:val="21"/>
                <w:lang w:val="uk-UA" w:eastAsia="ru-RU"/>
              </w:rPr>
              <w:t>Гуртожиток</w:t>
            </w:r>
            <w:hyperlink r:id="rId6" w:history="1"/>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F37C1" w:rsidRPr="00EF37C1" w:rsidRDefault="00EF37C1" w:rsidP="00EF37C1">
            <w:pPr>
              <w:spacing w:after="150" w:line="240" w:lineRule="auto"/>
              <w:rPr>
                <w:rFonts w:eastAsia="Times New Roman" w:cs="Times New Roman"/>
                <w:color w:val="666666"/>
                <w:sz w:val="24"/>
                <w:szCs w:val="21"/>
                <w:lang w:eastAsia="ru-RU"/>
              </w:rPr>
            </w:pPr>
            <w:r w:rsidRPr="00EF37C1">
              <w:rPr>
                <w:rFonts w:eastAsia="Times New Roman" w:cs="Times New Roman"/>
                <w:color w:val="666666"/>
                <w:sz w:val="24"/>
                <w:szCs w:val="21"/>
                <w:lang w:eastAsia="ru-RU"/>
              </w:rPr>
              <w:t>0 </w:t>
            </w:r>
            <w:r w:rsidRPr="00EF37C1">
              <w:rPr>
                <w:rFonts w:eastAsia="Times New Roman" w:cs="Times New Roman"/>
                <w:color w:val="525F7F"/>
                <w:sz w:val="24"/>
                <w:szCs w:val="15"/>
                <w:lang w:eastAsia="ru-RU"/>
              </w:rPr>
              <w:t>USD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F37C1" w:rsidRPr="00EF37C1" w:rsidRDefault="00EF37C1" w:rsidP="00EF37C1">
            <w:pPr>
              <w:spacing w:after="150" w:line="240" w:lineRule="auto"/>
              <w:rPr>
                <w:rFonts w:eastAsia="Times New Roman" w:cs="Times New Roman"/>
                <w:color w:val="666666"/>
                <w:sz w:val="24"/>
                <w:szCs w:val="21"/>
                <w:lang w:eastAsia="ru-RU"/>
              </w:rPr>
            </w:pPr>
            <w:r w:rsidRPr="00EF37C1">
              <w:rPr>
                <w:rFonts w:eastAsia="Times New Roman" w:cs="Times New Roman"/>
                <w:color w:val="666666"/>
                <w:sz w:val="24"/>
                <w:szCs w:val="21"/>
                <w:lang w:eastAsia="ru-RU"/>
              </w:rPr>
              <w:t>10,609 </w:t>
            </w:r>
            <w:r w:rsidRPr="00EF37C1">
              <w:rPr>
                <w:rFonts w:eastAsia="Times New Roman" w:cs="Times New Roman"/>
                <w:color w:val="525F7F"/>
                <w:sz w:val="24"/>
                <w:szCs w:val="15"/>
                <w:lang w:eastAsia="ru-RU"/>
              </w:rPr>
              <w:t>USD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F37C1" w:rsidRPr="00EF37C1" w:rsidRDefault="00EF37C1" w:rsidP="00EF37C1">
            <w:pPr>
              <w:spacing w:after="150" w:line="240" w:lineRule="auto"/>
              <w:rPr>
                <w:rFonts w:eastAsia="Times New Roman" w:cs="Times New Roman"/>
                <w:color w:val="666666"/>
                <w:sz w:val="24"/>
                <w:szCs w:val="21"/>
                <w:lang w:eastAsia="ru-RU"/>
              </w:rPr>
            </w:pPr>
            <w:r w:rsidRPr="00EF37C1">
              <w:rPr>
                <w:rFonts w:eastAsia="Times New Roman" w:cs="Times New Roman"/>
                <w:color w:val="666666"/>
                <w:sz w:val="24"/>
                <w:szCs w:val="21"/>
                <w:lang w:eastAsia="ru-RU"/>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F37C1" w:rsidRPr="00EF37C1" w:rsidRDefault="00EF37C1" w:rsidP="00EF37C1">
            <w:pPr>
              <w:spacing w:after="150" w:line="240" w:lineRule="auto"/>
              <w:rPr>
                <w:rFonts w:eastAsia="Times New Roman" w:cs="Times New Roman"/>
                <w:color w:val="666666"/>
                <w:sz w:val="24"/>
                <w:szCs w:val="21"/>
                <w:lang w:eastAsia="ru-RU"/>
              </w:rPr>
            </w:pPr>
            <w:r w:rsidRPr="00EF37C1">
              <w:rPr>
                <w:rFonts w:eastAsia="Times New Roman" w:cs="Times New Roman"/>
                <w:color w:val="666666"/>
                <w:sz w:val="24"/>
                <w:szCs w:val="21"/>
                <w:lang w:eastAsia="ru-RU"/>
              </w:rPr>
              <w:t>16,800 </w:t>
            </w:r>
            <w:r w:rsidRPr="00EF37C1">
              <w:rPr>
                <w:rFonts w:eastAsia="Times New Roman" w:cs="Times New Roman"/>
                <w:color w:val="525F7F"/>
                <w:sz w:val="24"/>
                <w:szCs w:val="15"/>
                <w:lang w:eastAsia="ru-RU"/>
              </w:rPr>
              <w:t>USD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F37C1" w:rsidRPr="00EF37C1" w:rsidRDefault="00EF37C1" w:rsidP="00EF37C1">
            <w:pPr>
              <w:spacing w:after="150" w:line="240" w:lineRule="auto"/>
              <w:rPr>
                <w:rFonts w:eastAsia="Times New Roman" w:cs="Times New Roman"/>
                <w:color w:val="666666"/>
                <w:sz w:val="24"/>
                <w:szCs w:val="21"/>
                <w:lang w:eastAsia="ru-RU"/>
              </w:rPr>
            </w:pPr>
            <w:r w:rsidRPr="00EF37C1">
              <w:rPr>
                <w:rFonts w:eastAsia="Times New Roman" w:cs="Times New Roman"/>
                <w:color w:val="666666"/>
                <w:sz w:val="24"/>
                <w:szCs w:val="21"/>
                <w:lang w:eastAsia="ru-RU"/>
              </w:rPr>
              <w:t>13,350 </w:t>
            </w:r>
            <w:r w:rsidRPr="00EF37C1">
              <w:rPr>
                <w:rFonts w:eastAsia="Times New Roman" w:cs="Times New Roman"/>
                <w:color w:val="525F7F"/>
                <w:sz w:val="24"/>
                <w:szCs w:val="15"/>
                <w:lang w:eastAsia="ru-RU"/>
              </w:rPr>
              <w:t>USD</w:t>
            </w:r>
          </w:p>
        </w:tc>
      </w:tr>
      <w:tr w:rsidR="00EF37C1" w:rsidRPr="00EF37C1" w:rsidTr="00EF37C1">
        <w:trPr>
          <w:trHeight w:val="37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F37C1" w:rsidRPr="00EF37C1" w:rsidRDefault="00EF37C1" w:rsidP="00EF37C1">
            <w:pPr>
              <w:spacing w:after="150" w:line="240" w:lineRule="auto"/>
              <w:rPr>
                <w:rFonts w:eastAsia="Times New Roman" w:cs="Times New Roman"/>
                <w:color w:val="666666"/>
                <w:sz w:val="24"/>
                <w:szCs w:val="21"/>
                <w:lang w:eastAsia="ru-RU"/>
              </w:rPr>
            </w:pPr>
            <w:r w:rsidRPr="00EF37C1">
              <w:rPr>
                <w:rFonts w:eastAsia="Times New Roman" w:cs="Times New Roman"/>
                <w:color w:val="666666"/>
                <w:sz w:val="24"/>
                <w:szCs w:val="21"/>
                <w:lang w:val="uk-UA" w:eastAsia="ru-RU"/>
              </w:rPr>
              <w:t>Медичне страхування</w:t>
            </w:r>
            <w:hyperlink r:id="rId7" w:history="1"/>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F37C1" w:rsidRPr="00EF37C1" w:rsidRDefault="00EF37C1" w:rsidP="00EF37C1">
            <w:pPr>
              <w:spacing w:after="150" w:line="240" w:lineRule="auto"/>
              <w:rPr>
                <w:rFonts w:eastAsia="Times New Roman" w:cs="Times New Roman"/>
                <w:color w:val="666666"/>
                <w:sz w:val="24"/>
                <w:szCs w:val="21"/>
                <w:lang w:eastAsia="ru-RU"/>
              </w:rPr>
            </w:pPr>
            <w:r w:rsidRPr="00EF37C1">
              <w:rPr>
                <w:rFonts w:eastAsia="Times New Roman" w:cs="Times New Roman"/>
                <w:color w:val="666666"/>
                <w:sz w:val="24"/>
                <w:szCs w:val="21"/>
                <w:lang w:eastAsia="ru-RU"/>
              </w:rPr>
              <w:t>3,364 </w:t>
            </w:r>
            <w:r w:rsidRPr="00EF37C1">
              <w:rPr>
                <w:rFonts w:eastAsia="Times New Roman" w:cs="Times New Roman"/>
                <w:color w:val="525F7F"/>
                <w:sz w:val="24"/>
                <w:szCs w:val="15"/>
                <w:lang w:eastAsia="ru-RU"/>
              </w:rPr>
              <w:t>USD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F37C1" w:rsidRPr="00EF37C1" w:rsidRDefault="00EF37C1" w:rsidP="00EF37C1">
            <w:pPr>
              <w:spacing w:after="150" w:line="240" w:lineRule="auto"/>
              <w:rPr>
                <w:rFonts w:eastAsia="Times New Roman" w:cs="Times New Roman"/>
                <w:color w:val="666666"/>
                <w:sz w:val="24"/>
                <w:szCs w:val="21"/>
                <w:lang w:eastAsia="ru-RU"/>
              </w:rPr>
            </w:pPr>
            <w:r w:rsidRPr="00EF37C1">
              <w:rPr>
                <w:rFonts w:eastAsia="Times New Roman" w:cs="Times New Roman"/>
                <w:color w:val="666666"/>
                <w:sz w:val="24"/>
                <w:szCs w:val="21"/>
                <w:lang w:eastAsia="ru-RU"/>
              </w:rPr>
              <w:t>3,364 </w:t>
            </w:r>
            <w:r w:rsidRPr="00EF37C1">
              <w:rPr>
                <w:rFonts w:eastAsia="Times New Roman" w:cs="Times New Roman"/>
                <w:color w:val="525F7F"/>
                <w:sz w:val="24"/>
                <w:szCs w:val="15"/>
                <w:lang w:eastAsia="ru-RU"/>
              </w:rPr>
              <w:t>USD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F37C1" w:rsidRPr="00EF37C1" w:rsidRDefault="00EF37C1" w:rsidP="00EF37C1">
            <w:pPr>
              <w:spacing w:after="150" w:line="240" w:lineRule="auto"/>
              <w:rPr>
                <w:rFonts w:eastAsia="Times New Roman" w:cs="Times New Roman"/>
                <w:color w:val="666666"/>
                <w:sz w:val="24"/>
                <w:szCs w:val="21"/>
                <w:lang w:eastAsia="ru-RU"/>
              </w:rPr>
            </w:pPr>
            <w:r w:rsidRPr="00EF37C1">
              <w:rPr>
                <w:rFonts w:eastAsia="Times New Roman" w:cs="Times New Roman"/>
                <w:color w:val="666666"/>
                <w:sz w:val="24"/>
                <w:szCs w:val="21"/>
                <w:lang w:eastAsia="ru-RU"/>
              </w:rPr>
              <w:t>3,364 </w:t>
            </w:r>
            <w:r w:rsidRPr="00EF37C1">
              <w:rPr>
                <w:rFonts w:eastAsia="Times New Roman" w:cs="Times New Roman"/>
                <w:color w:val="525F7F"/>
                <w:sz w:val="24"/>
                <w:szCs w:val="15"/>
                <w:lang w:eastAsia="ru-RU"/>
              </w:rPr>
              <w:t>USD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F37C1" w:rsidRPr="00EF37C1" w:rsidRDefault="00EF37C1" w:rsidP="00EF37C1">
            <w:pPr>
              <w:spacing w:after="150" w:line="240" w:lineRule="auto"/>
              <w:rPr>
                <w:rFonts w:eastAsia="Times New Roman" w:cs="Times New Roman"/>
                <w:color w:val="666666"/>
                <w:sz w:val="24"/>
                <w:szCs w:val="21"/>
                <w:lang w:eastAsia="ru-RU"/>
              </w:rPr>
            </w:pPr>
            <w:r w:rsidRPr="00EF37C1">
              <w:rPr>
                <w:rFonts w:eastAsia="Times New Roman" w:cs="Times New Roman"/>
                <w:color w:val="666666"/>
                <w:sz w:val="24"/>
                <w:szCs w:val="21"/>
                <w:lang w:eastAsia="ru-RU"/>
              </w:rPr>
              <w:t>3,364 </w:t>
            </w:r>
            <w:r w:rsidRPr="00EF37C1">
              <w:rPr>
                <w:rFonts w:eastAsia="Times New Roman" w:cs="Times New Roman"/>
                <w:color w:val="525F7F"/>
                <w:sz w:val="24"/>
                <w:szCs w:val="15"/>
                <w:lang w:eastAsia="ru-RU"/>
              </w:rPr>
              <w:t>USD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F37C1" w:rsidRPr="00EF37C1" w:rsidRDefault="00EF37C1" w:rsidP="00EF37C1">
            <w:pPr>
              <w:spacing w:after="150" w:line="240" w:lineRule="auto"/>
              <w:rPr>
                <w:rFonts w:eastAsia="Times New Roman" w:cs="Times New Roman"/>
                <w:color w:val="666666"/>
                <w:sz w:val="24"/>
                <w:szCs w:val="21"/>
                <w:lang w:eastAsia="ru-RU"/>
              </w:rPr>
            </w:pPr>
            <w:r w:rsidRPr="00EF37C1">
              <w:rPr>
                <w:rFonts w:eastAsia="Times New Roman" w:cs="Times New Roman"/>
                <w:color w:val="666666"/>
                <w:sz w:val="24"/>
                <w:szCs w:val="21"/>
                <w:lang w:eastAsia="ru-RU"/>
              </w:rPr>
              <w:t>3,364 </w:t>
            </w:r>
            <w:r w:rsidRPr="00EF37C1">
              <w:rPr>
                <w:rFonts w:eastAsia="Times New Roman" w:cs="Times New Roman"/>
                <w:color w:val="525F7F"/>
                <w:sz w:val="24"/>
                <w:szCs w:val="15"/>
                <w:lang w:eastAsia="ru-RU"/>
              </w:rPr>
              <w:t>USD</w:t>
            </w:r>
          </w:p>
        </w:tc>
      </w:tr>
      <w:tr w:rsidR="00EF37C1" w:rsidRPr="00EF37C1" w:rsidTr="00EF37C1">
        <w:trPr>
          <w:trHeight w:val="38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F37C1" w:rsidRPr="00EF37C1" w:rsidRDefault="00EF37C1" w:rsidP="00EF37C1">
            <w:pPr>
              <w:spacing w:after="150" w:line="240" w:lineRule="auto"/>
              <w:rPr>
                <w:rFonts w:eastAsia="Times New Roman" w:cs="Times New Roman"/>
                <w:color w:val="666666"/>
                <w:sz w:val="24"/>
                <w:szCs w:val="21"/>
                <w:lang w:eastAsia="ru-RU"/>
              </w:rPr>
            </w:pPr>
            <w:r w:rsidRPr="00EF37C1">
              <w:rPr>
                <w:rFonts w:eastAsia="Times New Roman" w:cs="Times New Roman"/>
                <w:color w:val="666666"/>
                <w:sz w:val="24"/>
                <w:szCs w:val="21"/>
                <w:lang w:val="uk-UA" w:eastAsia="ru-RU"/>
              </w:rPr>
              <w:t>Витрати на транспорт</w:t>
            </w:r>
            <w:hyperlink r:id="rId8" w:history="1"/>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F37C1" w:rsidRPr="00EF37C1" w:rsidRDefault="00EF37C1" w:rsidP="00EF37C1">
            <w:pPr>
              <w:spacing w:after="150" w:line="240" w:lineRule="auto"/>
              <w:rPr>
                <w:rFonts w:eastAsia="Times New Roman" w:cs="Times New Roman"/>
                <w:color w:val="666666"/>
                <w:sz w:val="24"/>
                <w:szCs w:val="21"/>
                <w:lang w:eastAsia="ru-RU"/>
              </w:rPr>
            </w:pPr>
            <w:r w:rsidRPr="00EF37C1">
              <w:rPr>
                <w:rFonts w:eastAsia="Times New Roman" w:cs="Times New Roman"/>
                <w:color w:val="666666"/>
                <w:sz w:val="24"/>
                <w:szCs w:val="21"/>
                <w:lang w:eastAsia="ru-RU"/>
              </w:rPr>
              <w:t>0 </w:t>
            </w:r>
            <w:r w:rsidRPr="00EF37C1">
              <w:rPr>
                <w:rFonts w:eastAsia="Times New Roman" w:cs="Times New Roman"/>
                <w:color w:val="525F7F"/>
                <w:sz w:val="24"/>
                <w:szCs w:val="15"/>
                <w:lang w:eastAsia="ru-RU"/>
              </w:rPr>
              <w:t>USD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F37C1" w:rsidRPr="00EF37C1" w:rsidRDefault="00EF37C1" w:rsidP="00EF37C1">
            <w:pPr>
              <w:spacing w:after="150" w:line="240" w:lineRule="auto"/>
              <w:rPr>
                <w:rFonts w:eastAsia="Times New Roman" w:cs="Times New Roman"/>
                <w:color w:val="666666"/>
                <w:sz w:val="24"/>
                <w:szCs w:val="21"/>
                <w:lang w:eastAsia="ru-RU"/>
              </w:rPr>
            </w:pPr>
            <w:r w:rsidRPr="00EF37C1">
              <w:rPr>
                <w:rFonts w:eastAsia="Times New Roman" w:cs="Times New Roman"/>
                <w:color w:val="666666"/>
                <w:sz w:val="24"/>
                <w:szCs w:val="21"/>
                <w:lang w:eastAsia="ru-RU"/>
              </w:rPr>
              <w:t>5,000 </w:t>
            </w:r>
            <w:r w:rsidRPr="00EF37C1">
              <w:rPr>
                <w:rFonts w:eastAsia="Times New Roman" w:cs="Times New Roman"/>
                <w:color w:val="525F7F"/>
                <w:sz w:val="24"/>
                <w:szCs w:val="15"/>
                <w:lang w:eastAsia="ru-RU"/>
              </w:rPr>
              <w:t>USD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F37C1" w:rsidRPr="00EF37C1" w:rsidRDefault="00EF37C1" w:rsidP="00EF37C1">
            <w:pPr>
              <w:spacing w:after="150" w:line="240" w:lineRule="auto"/>
              <w:rPr>
                <w:rFonts w:eastAsia="Times New Roman" w:cs="Times New Roman"/>
                <w:color w:val="666666"/>
                <w:sz w:val="24"/>
                <w:szCs w:val="21"/>
                <w:lang w:eastAsia="ru-RU"/>
              </w:rPr>
            </w:pPr>
            <w:r w:rsidRPr="00EF37C1">
              <w:rPr>
                <w:rFonts w:eastAsia="Times New Roman" w:cs="Times New Roman"/>
                <w:color w:val="666666"/>
                <w:sz w:val="24"/>
                <w:szCs w:val="21"/>
                <w:lang w:eastAsia="ru-RU"/>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F37C1" w:rsidRPr="00EF37C1" w:rsidRDefault="00EF37C1" w:rsidP="00EF37C1">
            <w:pPr>
              <w:spacing w:after="150" w:line="240" w:lineRule="auto"/>
              <w:rPr>
                <w:rFonts w:eastAsia="Times New Roman" w:cs="Times New Roman"/>
                <w:color w:val="666666"/>
                <w:sz w:val="24"/>
                <w:szCs w:val="21"/>
                <w:lang w:eastAsia="ru-RU"/>
              </w:rPr>
            </w:pPr>
            <w:r w:rsidRPr="00EF37C1">
              <w:rPr>
                <w:rFonts w:eastAsia="Times New Roman" w:cs="Times New Roman"/>
                <w:color w:val="666666"/>
                <w:sz w:val="24"/>
                <w:szCs w:val="21"/>
                <w:lang w:eastAsia="ru-RU"/>
              </w:rPr>
              <w:t>1,615 </w:t>
            </w:r>
            <w:r w:rsidRPr="00EF37C1">
              <w:rPr>
                <w:rFonts w:eastAsia="Times New Roman" w:cs="Times New Roman"/>
                <w:color w:val="525F7F"/>
                <w:sz w:val="24"/>
                <w:szCs w:val="15"/>
                <w:lang w:eastAsia="ru-RU"/>
              </w:rPr>
              <w:t>USD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F37C1" w:rsidRPr="00EF37C1" w:rsidRDefault="00EF37C1" w:rsidP="00EF37C1">
            <w:pPr>
              <w:spacing w:after="150" w:line="240" w:lineRule="auto"/>
              <w:rPr>
                <w:rFonts w:eastAsia="Times New Roman" w:cs="Times New Roman"/>
                <w:color w:val="666666"/>
                <w:sz w:val="24"/>
                <w:szCs w:val="21"/>
                <w:lang w:eastAsia="ru-RU"/>
              </w:rPr>
            </w:pPr>
            <w:r w:rsidRPr="00EF37C1">
              <w:rPr>
                <w:rFonts w:eastAsia="Times New Roman" w:cs="Times New Roman"/>
                <w:color w:val="666666"/>
                <w:sz w:val="24"/>
                <w:szCs w:val="21"/>
                <w:lang w:eastAsia="ru-RU"/>
              </w:rPr>
              <w:t>-</w:t>
            </w:r>
          </w:p>
        </w:tc>
      </w:tr>
      <w:tr w:rsidR="00EF37C1" w:rsidRPr="00EF37C1" w:rsidTr="00EF37C1">
        <w:trPr>
          <w:trHeight w:val="38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F37C1" w:rsidRPr="00EF37C1" w:rsidRDefault="00EF37C1" w:rsidP="00EF37C1">
            <w:pPr>
              <w:spacing w:after="150" w:line="240" w:lineRule="auto"/>
              <w:rPr>
                <w:rFonts w:eastAsia="Times New Roman" w:cs="Times New Roman"/>
                <w:color w:val="666666"/>
                <w:sz w:val="24"/>
                <w:szCs w:val="21"/>
                <w:lang w:val="uk-UA" w:eastAsia="ru-RU"/>
              </w:rPr>
            </w:pPr>
            <w:r w:rsidRPr="00EF37C1">
              <w:rPr>
                <w:rFonts w:eastAsia="Times New Roman" w:cs="Times New Roman"/>
                <w:color w:val="666666"/>
                <w:sz w:val="24"/>
                <w:szCs w:val="21"/>
                <w:lang w:val="uk-UA" w:eastAsia="ru-RU"/>
              </w:rPr>
              <w:t>Всього на рік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F37C1" w:rsidRPr="00EF37C1" w:rsidRDefault="00EF37C1" w:rsidP="00EF37C1">
            <w:pPr>
              <w:spacing w:after="150" w:line="240" w:lineRule="auto"/>
              <w:rPr>
                <w:rFonts w:eastAsia="Times New Roman" w:cs="Times New Roman"/>
                <w:color w:val="666666"/>
                <w:sz w:val="24"/>
                <w:szCs w:val="21"/>
                <w:lang w:eastAsia="ru-RU"/>
              </w:rPr>
            </w:pPr>
            <w:r w:rsidRPr="00EF37C1">
              <w:rPr>
                <w:rFonts w:eastAsia="Times New Roman" w:cs="Times New Roman"/>
                <w:color w:val="666666"/>
                <w:sz w:val="24"/>
                <w:szCs w:val="21"/>
                <w:lang w:eastAsia="ru-RU"/>
              </w:rPr>
              <w:t>3,364 </w:t>
            </w:r>
            <w:r w:rsidRPr="00EF37C1">
              <w:rPr>
                <w:rFonts w:eastAsia="Times New Roman" w:cs="Times New Roman"/>
                <w:color w:val="525F7F"/>
                <w:sz w:val="24"/>
                <w:szCs w:val="15"/>
                <w:lang w:eastAsia="ru-RU"/>
              </w:rPr>
              <w:t>USD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F37C1" w:rsidRPr="00EF37C1" w:rsidRDefault="00EF37C1" w:rsidP="00EF37C1">
            <w:pPr>
              <w:spacing w:after="150" w:line="240" w:lineRule="auto"/>
              <w:rPr>
                <w:rFonts w:eastAsia="Times New Roman" w:cs="Times New Roman"/>
                <w:color w:val="666666"/>
                <w:sz w:val="24"/>
                <w:szCs w:val="21"/>
                <w:lang w:eastAsia="ru-RU"/>
              </w:rPr>
            </w:pPr>
            <w:r w:rsidRPr="00EF37C1">
              <w:rPr>
                <w:rFonts w:eastAsia="Times New Roman" w:cs="Times New Roman"/>
                <w:color w:val="666666"/>
                <w:sz w:val="24"/>
                <w:szCs w:val="21"/>
                <w:lang w:eastAsia="ru-RU"/>
              </w:rPr>
              <w:t>75,983 </w:t>
            </w:r>
            <w:r w:rsidRPr="00EF37C1">
              <w:rPr>
                <w:rFonts w:eastAsia="Times New Roman" w:cs="Times New Roman"/>
                <w:color w:val="525F7F"/>
                <w:sz w:val="24"/>
                <w:szCs w:val="15"/>
                <w:lang w:eastAsia="ru-RU"/>
              </w:rPr>
              <w:t>USD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F37C1" w:rsidRPr="00EF37C1" w:rsidRDefault="00EF37C1" w:rsidP="00EF37C1">
            <w:pPr>
              <w:spacing w:after="150" w:line="240" w:lineRule="auto"/>
              <w:rPr>
                <w:rFonts w:eastAsia="Times New Roman" w:cs="Times New Roman"/>
                <w:color w:val="666666"/>
                <w:sz w:val="24"/>
                <w:szCs w:val="21"/>
                <w:lang w:eastAsia="ru-RU"/>
              </w:rPr>
            </w:pPr>
            <w:r w:rsidRPr="00EF37C1">
              <w:rPr>
                <w:rFonts w:eastAsia="Times New Roman" w:cs="Times New Roman"/>
                <w:color w:val="666666"/>
                <w:sz w:val="24"/>
                <w:szCs w:val="21"/>
                <w:lang w:eastAsia="ru-RU"/>
              </w:rPr>
              <w:t>99,344 </w:t>
            </w:r>
            <w:r w:rsidRPr="00EF37C1">
              <w:rPr>
                <w:rFonts w:eastAsia="Times New Roman" w:cs="Times New Roman"/>
                <w:color w:val="525F7F"/>
                <w:sz w:val="24"/>
                <w:szCs w:val="15"/>
                <w:lang w:eastAsia="ru-RU"/>
              </w:rPr>
              <w:t>USD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F37C1" w:rsidRPr="00EF37C1" w:rsidRDefault="00EF37C1" w:rsidP="00EF37C1">
            <w:pPr>
              <w:spacing w:after="150" w:line="240" w:lineRule="auto"/>
              <w:rPr>
                <w:rFonts w:eastAsia="Times New Roman" w:cs="Times New Roman"/>
                <w:color w:val="666666"/>
                <w:sz w:val="24"/>
                <w:szCs w:val="21"/>
                <w:lang w:eastAsia="ru-RU"/>
              </w:rPr>
            </w:pPr>
            <w:r w:rsidRPr="00EF37C1">
              <w:rPr>
                <w:rFonts w:eastAsia="Times New Roman" w:cs="Times New Roman"/>
                <w:color w:val="666666"/>
                <w:sz w:val="24"/>
                <w:szCs w:val="21"/>
                <w:lang w:eastAsia="ru-RU"/>
              </w:rPr>
              <w:t>97,879 </w:t>
            </w:r>
            <w:r w:rsidRPr="00EF37C1">
              <w:rPr>
                <w:rFonts w:eastAsia="Times New Roman" w:cs="Times New Roman"/>
                <w:color w:val="525F7F"/>
                <w:sz w:val="24"/>
                <w:szCs w:val="15"/>
                <w:lang w:eastAsia="ru-RU"/>
              </w:rPr>
              <w:t>USD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F37C1" w:rsidRPr="00EF37C1" w:rsidRDefault="00EF37C1" w:rsidP="00EF37C1">
            <w:pPr>
              <w:spacing w:after="150" w:line="240" w:lineRule="auto"/>
              <w:rPr>
                <w:rFonts w:eastAsia="Times New Roman" w:cs="Times New Roman"/>
                <w:color w:val="666666"/>
                <w:sz w:val="24"/>
                <w:szCs w:val="21"/>
                <w:lang w:eastAsia="ru-RU"/>
              </w:rPr>
            </w:pPr>
            <w:r w:rsidRPr="00EF37C1">
              <w:rPr>
                <w:rFonts w:eastAsia="Times New Roman" w:cs="Times New Roman"/>
                <w:color w:val="666666"/>
                <w:sz w:val="24"/>
                <w:szCs w:val="21"/>
                <w:lang w:eastAsia="ru-RU"/>
              </w:rPr>
              <w:t>109,174 </w:t>
            </w:r>
            <w:r w:rsidRPr="00EF37C1">
              <w:rPr>
                <w:rFonts w:eastAsia="Times New Roman" w:cs="Times New Roman"/>
                <w:color w:val="525F7F"/>
                <w:sz w:val="24"/>
                <w:szCs w:val="15"/>
                <w:lang w:eastAsia="ru-RU"/>
              </w:rPr>
              <w:t>USD</w:t>
            </w:r>
          </w:p>
        </w:tc>
      </w:tr>
    </w:tbl>
    <w:p w:rsidR="00651FE5" w:rsidRDefault="00651FE5" w:rsidP="00EF37C1">
      <w:pPr>
        <w:rPr>
          <w:lang w:val="uk-UA"/>
        </w:rPr>
      </w:pPr>
      <w:r w:rsidRPr="00DE5982">
        <w:rPr>
          <w:noProof/>
          <w:lang w:eastAsia="ru-RU"/>
        </w:rPr>
        <mc:AlternateContent>
          <mc:Choice Requires="wps">
            <w:drawing>
              <wp:anchor distT="45720" distB="45720" distL="114300" distR="114300" simplePos="0" relativeHeight="251659264" behindDoc="0" locked="0" layoutInCell="1" allowOverlap="1" wp14:anchorId="301D3BBB" wp14:editId="6C8943E8">
                <wp:simplePos x="0" y="0"/>
                <wp:positionH relativeFrom="page">
                  <wp:posOffset>3549650</wp:posOffset>
                </wp:positionH>
                <wp:positionV relativeFrom="paragraph">
                  <wp:posOffset>86995</wp:posOffset>
                </wp:positionV>
                <wp:extent cx="651510" cy="287655"/>
                <wp:effectExtent l="0" t="0" r="0" b="0"/>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 cy="287655"/>
                        </a:xfrm>
                        <a:prstGeom prst="rect">
                          <a:avLst/>
                        </a:prstGeom>
                        <a:noFill/>
                        <a:ln w="9525">
                          <a:noFill/>
                          <a:miter lim="800000"/>
                          <a:headEnd/>
                          <a:tailEnd/>
                        </a:ln>
                      </wps:spPr>
                      <wps:txbx>
                        <w:txbxContent>
                          <w:p w:rsidR="00DE5982" w:rsidRPr="00AD4F64" w:rsidRDefault="00DE5982">
                            <w:pPr>
                              <w:rPr>
                                <w:i/>
                                <w:lang w:val="uk-UA"/>
                              </w:rPr>
                            </w:pPr>
                            <w:r w:rsidRPr="00AD4F64">
                              <w:rPr>
                                <w:i/>
                                <w:lang w:val="uk-UA"/>
                              </w:rPr>
                              <w:t>Табл1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1D3BBB" id="_x0000_t202" coordsize="21600,21600" o:spt="202" path="m,l,21600r21600,l21600,xe">
                <v:stroke joinstyle="miter"/>
                <v:path gradientshapeok="t" o:connecttype="rect"/>
              </v:shapetype>
              <v:shape id="Надпись 2" o:spid="_x0000_s1026" type="#_x0000_t202" style="position:absolute;margin-left:279.5pt;margin-top:6.85pt;width:51.3pt;height:22.6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" filled="f" stroked="f">
                <v:textbox>
                  <w:txbxContent>
                    <w:p w:rsidR="00DE5982" w:rsidRPr="00AD4F64" w:rsidRDefault="00DE5982">
                      <w:pPr>
                        <w:rPr>
                          <w:i/>
                          <w:lang w:val="uk-UA"/>
                        </w:rPr>
                      </w:pPr>
                      <w:r w:rsidRPr="00AD4F64">
                        <w:rPr>
                          <w:i/>
                          <w:lang w:val="uk-UA"/>
                        </w:rPr>
                        <w:t>Табл1</w:t>
                      </w:r>
                    </w:p>
                  </w:txbxContent>
                </v:textbox>
                <w10:wrap anchorx="page"/>
              </v:shape>
            </w:pict>
          </mc:Fallback>
        </mc:AlternateContent>
      </w:r>
    </w:p>
    <w:p w:rsidR="00764E39" w:rsidRDefault="00764E39" w:rsidP="00EF37C1">
      <w:pPr>
        <w:rPr>
          <w:lang w:val="uk-UA"/>
        </w:rPr>
      </w:pPr>
    </w:p>
    <w:p w:rsidR="0029188E" w:rsidRDefault="00764E39" w:rsidP="009D0066">
      <w:pPr>
        <w:rPr>
          <w:lang w:val="uk-UA"/>
        </w:rPr>
      </w:pPr>
      <w:r w:rsidRPr="00764E39">
        <w:rPr>
          <w:lang w:val="uk-UA"/>
        </w:rPr>
        <w:t>Але варто враховувати, що 70% студентів Гарварду отримують різноманітну фінансову допомогу (на загальну суму $96.6-166 мільйонів на рік).</w:t>
      </w:r>
    </w:p>
    <w:p w:rsidR="00EF37C1" w:rsidRDefault="00EF37C1" w:rsidP="00EF37C1">
      <w:pPr>
        <w:pStyle w:val="3"/>
        <w:rPr>
          <w:lang w:val="uk-UA"/>
        </w:rPr>
      </w:pPr>
      <w:bookmarkStart w:id="27" w:name="_Toc529807853"/>
      <w:bookmarkStart w:id="28" w:name="_Toc529807956"/>
      <w:r>
        <w:rPr>
          <w:lang w:val="uk-UA"/>
        </w:rPr>
        <w:t>Історія створення</w:t>
      </w:r>
      <w:bookmarkEnd w:id="27"/>
      <w:bookmarkEnd w:id="28"/>
    </w:p>
    <w:p w:rsidR="00EF37C1" w:rsidRPr="00EF37C1" w:rsidRDefault="00EF37C1" w:rsidP="00EF37C1">
      <w:pPr>
        <w:rPr>
          <w:lang w:val="uk-UA"/>
        </w:rPr>
      </w:pPr>
      <w:r w:rsidRPr="00EF37C1">
        <w:rPr>
          <w:lang w:val="uk-UA"/>
        </w:rPr>
        <w:t>Гарвард - найстаріший вищ</w:t>
      </w:r>
      <w:r>
        <w:rPr>
          <w:lang w:val="uk-UA"/>
        </w:rPr>
        <w:t>ий навчальний заклад в США. Він був створений в 1636 році</w:t>
      </w:r>
      <w:r w:rsidRPr="00EF37C1">
        <w:rPr>
          <w:lang w:val="uk-UA"/>
        </w:rPr>
        <w:t xml:space="preserve"> в містечку Кембридж за рішенням закон</w:t>
      </w:r>
      <w:r>
        <w:rPr>
          <w:lang w:val="uk-UA"/>
        </w:rPr>
        <w:t>одавчої асамблеї масачусетської</w:t>
      </w:r>
      <w:r w:rsidRPr="00EF37C1">
        <w:rPr>
          <w:lang w:val="uk-UA"/>
        </w:rPr>
        <w:t xml:space="preserve"> колонії. Вважали, що новий заклад буде місцем навчання американської молоді, і, таким чином, країна буде менше залежати від </w:t>
      </w:r>
      <w:r>
        <w:rPr>
          <w:lang w:val="uk-UA"/>
        </w:rPr>
        <w:t xml:space="preserve">іммігруючих </w:t>
      </w:r>
      <w:r w:rsidRPr="00EF37C1">
        <w:rPr>
          <w:lang w:val="uk-UA"/>
        </w:rPr>
        <w:t xml:space="preserve"> випускників англійських університетів Кембриджу та Оксфорду.</w:t>
      </w:r>
    </w:p>
    <w:p w:rsidR="00EF37C1" w:rsidRPr="00EF37C1" w:rsidRDefault="00EF37C1" w:rsidP="00EF37C1">
      <w:pPr>
        <w:rPr>
          <w:lang w:val="uk-UA"/>
        </w:rPr>
      </w:pPr>
    </w:p>
    <w:p w:rsidR="00EF37C1" w:rsidRDefault="00EF37C1" w:rsidP="00EF37C1">
      <w:pPr>
        <w:rPr>
          <w:lang w:val="uk-UA"/>
        </w:rPr>
      </w:pPr>
      <w:r w:rsidRPr="00EF37C1">
        <w:rPr>
          <w:lang w:val="uk-UA"/>
        </w:rPr>
        <w:t>Гарвард був названий на честь свого першого благодійник</w:t>
      </w:r>
      <w:r w:rsidR="00AD4F64">
        <w:rPr>
          <w:lang w:val="uk-UA"/>
        </w:rPr>
        <w:t>а - Джона Гарварда, людини, яка в ті роки була молодим пастором в Чарльстауні</w:t>
      </w:r>
      <w:r w:rsidRPr="00EF37C1">
        <w:rPr>
          <w:lang w:val="uk-UA"/>
        </w:rPr>
        <w:t xml:space="preserve">. Він </w:t>
      </w:r>
      <w:r w:rsidRPr="00EF37C1">
        <w:rPr>
          <w:lang w:val="uk-UA"/>
        </w:rPr>
        <w:lastRenderedPageBreak/>
        <w:t>заповів коледжу свою бібліотеку і половину стану. Сьогодні у дворі університету перед Harvard Hal</w:t>
      </w:r>
      <w:r w:rsidR="00AD4F64">
        <w:rPr>
          <w:lang w:val="uk-UA"/>
        </w:rPr>
        <w:t>l стоїть статуя Джону Гарварду.</w:t>
      </w:r>
    </w:p>
    <w:p w:rsidR="00AD4F64" w:rsidRPr="00EF37C1" w:rsidRDefault="00AD4F64" w:rsidP="00EF37C1">
      <w:pPr>
        <w:rPr>
          <w:lang w:val="uk-UA"/>
        </w:rPr>
      </w:pPr>
    </w:p>
    <w:p w:rsidR="00EF37C1" w:rsidRPr="00EF37C1" w:rsidRDefault="00EF37C1" w:rsidP="00EF37C1">
      <w:pPr>
        <w:rPr>
          <w:lang w:val="uk-UA"/>
        </w:rPr>
      </w:pPr>
      <w:r w:rsidRPr="00EF37C1">
        <w:rPr>
          <w:lang w:val="uk-UA"/>
        </w:rPr>
        <w:t>Звичайно, хоча спочатку не замислювалася якимось чином пов'язувати навчальний заклад з церквою, але в перші роки коледж, перш</w:t>
      </w:r>
      <w:r w:rsidR="00AD4F64">
        <w:rPr>
          <w:lang w:val="uk-UA"/>
        </w:rPr>
        <w:t xml:space="preserve"> за все, навчав саме духовенству</w:t>
      </w:r>
      <w:r w:rsidRPr="00EF37C1">
        <w:rPr>
          <w:lang w:val="uk-UA"/>
        </w:rPr>
        <w:t>. Навчальний план Гарварда і його студенти ставали все більш і більш світськими протягом вісімнадця</w:t>
      </w:r>
      <w:r w:rsidR="00AD4F64">
        <w:rPr>
          <w:lang w:val="uk-UA"/>
        </w:rPr>
        <w:t>того сторіччя.</w:t>
      </w:r>
      <w:r w:rsidRPr="00EF37C1">
        <w:rPr>
          <w:lang w:val="uk-UA"/>
        </w:rPr>
        <w:t xml:space="preserve"> У дев'ятнадцятому столітті Гарвард перетворився в елітний навчальний заклад і став центральним культурним закладом багатою бостонської «верхівки».</w:t>
      </w:r>
    </w:p>
    <w:p w:rsidR="00EF37C1" w:rsidRPr="00EF37C1" w:rsidRDefault="00EF37C1" w:rsidP="00EF37C1">
      <w:pPr>
        <w:rPr>
          <w:lang w:val="uk-UA"/>
        </w:rPr>
      </w:pPr>
    </w:p>
    <w:p w:rsidR="00EF37C1" w:rsidRPr="00EF37C1" w:rsidRDefault="00EF37C1" w:rsidP="00EF37C1">
      <w:pPr>
        <w:rPr>
          <w:lang w:val="uk-UA"/>
        </w:rPr>
      </w:pPr>
      <w:r w:rsidRPr="00EF37C1">
        <w:rPr>
          <w:lang w:val="uk-UA"/>
        </w:rPr>
        <w:t>Після Громадянської війни, займаючи пост президента в період з 1869 по 1909, Чарльз В. Еліот перетворив коледж, об'єднавши спеціалізовані школи в централізований дослідницький університет. У 1900 році Гарвард став засновником і членом Асоціації американських університетів.</w:t>
      </w:r>
    </w:p>
    <w:p w:rsidR="00EF37C1" w:rsidRPr="00EF37C1" w:rsidRDefault="00EF37C1" w:rsidP="00EF37C1">
      <w:pPr>
        <w:rPr>
          <w:lang w:val="uk-UA"/>
        </w:rPr>
      </w:pPr>
    </w:p>
    <w:p w:rsidR="00EF37C1" w:rsidRPr="00EF37C1" w:rsidRDefault="00EF37C1" w:rsidP="00EF37C1">
      <w:pPr>
        <w:rPr>
          <w:lang w:val="uk-UA"/>
        </w:rPr>
      </w:pPr>
      <w:r w:rsidRPr="00EF37C1">
        <w:rPr>
          <w:lang w:val="uk-UA"/>
        </w:rPr>
        <w:t>Протягом двадцятого століття міжнародна репутація Гарварда дуже сильно зросла, як і його фонд, і число видатних професорів. Спостерігалося бурхливе зростання бажаючих вчитися, з'являлися нові відділення аспірантури, розширювалася студентська програма. Коледж Редкліффа, створений в 1879 році, як дочірня школа Гарвардського університету, став одним з найвідоміших і найкращих жіночих шкіл в країні. Були створені наукові лабораторії та клініки при Медичної Школі.</w:t>
      </w:r>
    </w:p>
    <w:p w:rsidR="00EF37C1" w:rsidRPr="00EF37C1" w:rsidRDefault="00EF37C1" w:rsidP="00EF37C1">
      <w:pPr>
        <w:rPr>
          <w:lang w:val="uk-UA"/>
        </w:rPr>
      </w:pPr>
    </w:p>
    <w:p w:rsidR="00EF37C1" w:rsidRPr="00EF37C1" w:rsidRDefault="00EF37C1" w:rsidP="00EF37C1">
      <w:pPr>
        <w:rPr>
          <w:lang w:val="uk-UA"/>
        </w:rPr>
      </w:pPr>
      <w:r w:rsidRPr="00EF37C1">
        <w:rPr>
          <w:lang w:val="uk-UA"/>
        </w:rPr>
        <w:t xml:space="preserve">За часів Великої депресії, а також в період другої світової війни університет очолював Джеймс Брайант Конент. Він </w:t>
      </w:r>
      <w:r w:rsidR="00AD4F64">
        <w:rPr>
          <w:lang w:val="uk-UA"/>
        </w:rPr>
        <w:t>змінив</w:t>
      </w:r>
      <w:r w:rsidRPr="00EF37C1">
        <w:rPr>
          <w:lang w:val="uk-UA"/>
        </w:rPr>
        <w:t xml:space="preserve"> навчальний план, а також пом'якшив умови прийому в університет. Під час війни навчання військових священиків проходило в Гарварді. З огляду на обставини: терміновість, військову ситуацію, число учнів - студентів було збільшено з 75 до 450 осіб, поряд з тривалістю сесії, яка в свою чергу стала тривати близько шести тижнів. Військовослужбовцям рядового та с</w:t>
      </w:r>
      <w:r w:rsidR="00AD4F64">
        <w:rPr>
          <w:lang w:val="uk-UA"/>
        </w:rPr>
        <w:t>ержантського складу, які бажали</w:t>
      </w:r>
      <w:r w:rsidRPr="00EF37C1">
        <w:rPr>
          <w:lang w:val="uk-UA"/>
        </w:rPr>
        <w:t xml:space="preserve"> </w:t>
      </w:r>
      <w:r w:rsidRPr="00EF37C1">
        <w:rPr>
          <w:lang w:val="uk-UA"/>
        </w:rPr>
        <w:lastRenderedPageBreak/>
        <w:t>стати помічниками військових священиків, надавався спеціальний, паралельний курс.</w:t>
      </w:r>
    </w:p>
    <w:p w:rsidR="00EF37C1" w:rsidRPr="00EF37C1" w:rsidRDefault="00EF37C1" w:rsidP="00EF37C1">
      <w:pPr>
        <w:rPr>
          <w:lang w:val="uk-UA"/>
        </w:rPr>
      </w:pPr>
    </w:p>
    <w:p w:rsidR="00EF37C1" w:rsidRDefault="00EF37C1" w:rsidP="00EF37C1">
      <w:pPr>
        <w:rPr>
          <w:lang w:val="uk-UA"/>
        </w:rPr>
      </w:pPr>
      <w:r w:rsidRPr="00EF37C1">
        <w:rPr>
          <w:lang w:val="uk-UA"/>
        </w:rPr>
        <w:t xml:space="preserve">У двадцятому столітті при університеті відкрилися різні дослідницькі центри, які сприяли старту наукових проектів, які </w:t>
      </w:r>
      <w:r w:rsidR="00AD4F64">
        <w:rPr>
          <w:lang w:val="uk-UA"/>
        </w:rPr>
        <w:t>мали</w:t>
      </w:r>
      <w:r w:rsidRPr="00EF37C1">
        <w:rPr>
          <w:lang w:val="uk-UA"/>
        </w:rPr>
        <w:t xml:space="preserve"> міждисциплінарний характер. Найстарші центри: East Asian Research Center, the Center for International Affairs, the Center for Eastern Studies, the Russian Research Center, the Charles Warren Center for Studies in American History, and the Joint Center for Urban Studies (останній спільно з Технологічним інститутом Массачусетса) . Ці центри ставали все більш незалежними, так як самі шукали джерело фінансування (найчастіше їм були державні гранти).</w:t>
      </w:r>
    </w:p>
    <w:p w:rsidR="00AD4F64" w:rsidRDefault="00AD4F64" w:rsidP="00EF37C1">
      <w:pPr>
        <w:rPr>
          <w:lang w:val="uk-UA"/>
        </w:rPr>
      </w:pPr>
    </w:p>
    <w:p w:rsidR="00AD4F64" w:rsidRDefault="00AD4F64" w:rsidP="00AD4F64">
      <w:pPr>
        <w:rPr>
          <w:lang w:val="en-US"/>
        </w:rPr>
      </w:pPr>
      <w:r w:rsidRPr="00AD4F64">
        <w:rPr>
          <w:lang w:val="en-US"/>
        </w:rPr>
        <w:t>У 1999 році колишній Radclif</w:t>
      </w:r>
      <w:r>
        <w:rPr>
          <w:lang w:val="en-US"/>
        </w:rPr>
        <w:t>fe College був реорганізований у</w:t>
      </w:r>
      <w:r w:rsidRPr="00AD4F64">
        <w:rPr>
          <w:lang w:val="en-US"/>
        </w:rPr>
        <w:t xml:space="preserve"> Radcliffe Institute for Advanced Study. А в 2007 році управлінням Гарварда було схвалено перетворення the Harvard Division of Engineering and Applied Sciences в чотирнадцяту школу.</w:t>
      </w:r>
    </w:p>
    <w:p w:rsidR="00AD4F64" w:rsidRDefault="00AD4F64" w:rsidP="00AD4F64">
      <w:pPr>
        <w:rPr>
          <w:lang w:val="en-US"/>
        </w:rPr>
      </w:pPr>
    </w:p>
    <w:p w:rsidR="00AD4F64" w:rsidRPr="006D3887" w:rsidRDefault="00AD4F64" w:rsidP="00AD4F64">
      <w:r w:rsidRPr="00AD4F64">
        <w:rPr>
          <w:lang w:val="en-US"/>
        </w:rPr>
        <w:t xml:space="preserve">8 вересня 1836 року, на святкуванні 200-річчя університету, було оголошено, що президент Josiah Quincy, в процесі вивчення історії Гарварду в архівах Коледжу, на обкладинках трьох книг знайшов перший грубий ескіз герба, який представляв собою щит з латинським девізом "VERITAS" . </w:t>
      </w:r>
      <w:r w:rsidRPr="00AD4F64">
        <w:t xml:space="preserve">На святі у дворі університету на білому плакаті він був вперше показаний публіці. </w:t>
      </w:r>
      <w:r w:rsidRPr="006D3887">
        <w:t xml:space="preserve">Ескіз став основою </w:t>
      </w:r>
      <w:r>
        <w:rPr>
          <w:lang w:val="uk-UA"/>
        </w:rPr>
        <w:t>офіційної</w:t>
      </w:r>
      <w:r w:rsidRPr="006D3887">
        <w:t xml:space="preserve"> печатці Гарварда, прийнятою в 1843 році.</w:t>
      </w:r>
    </w:p>
    <w:p w:rsidR="00AD4F64" w:rsidRPr="006D3887" w:rsidRDefault="00AD4F64" w:rsidP="00AD4F64"/>
    <w:p w:rsidR="00AD4F64" w:rsidRPr="006D3887" w:rsidRDefault="00AD4F64" w:rsidP="00AD4F64">
      <w:r>
        <w:rPr>
          <w:noProof/>
          <w:lang w:eastAsia="ru-RU"/>
        </w:rPr>
        <mc:AlternateContent>
          <mc:Choice Requires="wps">
            <w:drawing>
              <wp:anchor distT="45720" distB="45720" distL="114300" distR="114300" simplePos="0" relativeHeight="251662336" behindDoc="0" locked="0" layoutInCell="1" allowOverlap="1">
                <wp:simplePos x="0" y="0"/>
                <wp:positionH relativeFrom="column">
                  <wp:posOffset>2153708</wp:posOffset>
                </wp:positionH>
                <wp:positionV relativeFrom="paragraph">
                  <wp:posOffset>7089775</wp:posOffset>
                </wp:positionV>
                <wp:extent cx="1464734" cy="304800"/>
                <wp:effectExtent l="0" t="0" r="2540" b="0"/>
                <wp:wrapNone/>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734" cy="304800"/>
                        </a:xfrm>
                        <a:prstGeom prst="rect">
                          <a:avLst/>
                        </a:prstGeom>
                        <a:solidFill>
                          <a:srgbClr val="FFFFFF"/>
                        </a:solidFill>
                        <a:ln w="9525">
                          <a:noFill/>
                          <a:miter lim="800000"/>
                          <a:headEnd/>
                          <a:tailEnd/>
                        </a:ln>
                      </wps:spPr>
                      <wps:txbx>
                        <w:txbxContent>
                          <w:p w:rsidR="00AD4F64" w:rsidRPr="00AD4F64" w:rsidRDefault="00AD4F64" w:rsidP="00AD4F64">
                            <w:pPr>
                              <w:jc w:val="center"/>
                              <w:rPr>
                                <w:i/>
                              </w:rPr>
                            </w:pPr>
                            <w:r w:rsidRPr="00AD4F64">
                              <w:rPr>
                                <w:i/>
                                <w:lang w:val="uk-UA"/>
                              </w:rPr>
                              <w:t>Герб Гарварда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69.6pt;margin-top:558.25pt;width:115.35pt;height:2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" stroked="f">
                <v:textbox>
                  <w:txbxContent>
                    <w:p w:rsidR="00AD4F64" w:rsidRPr="00AD4F64" w:rsidRDefault="00AD4F64" w:rsidP="00AD4F64">
                      <w:pPr>
                        <w:jc w:val="center"/>
                        <w:rPr>
                          <w:i/>
                        </w:rPr>
                      </w:pPr>
                      <w:r w:rsidRPr="00AD4F64">
                        <w:rPr>
                          <w:i/>
                          <w:lang w:val="uk-UA"/>
                        </w:rPr>
                        <w:t>Герб Гарварда</w:t>
                      </w:r>
                    </w:p>
                  </w:txbxContent>
                </v:textbox>
              </v:shape>
            </w:pict>
          </mc:Fallback>
        </mc:AlternateContent>
      </w:r>
      <w:r>
        <w:rPr>
          <w:noProof/>
          <w:lang w:eastAsia="ru-RU"/>
        </w:rPr>
        <w:drawing>
          <wp:anchor distT="0" distB="0" distL="114300" distR="114300" simplePos="0" relativeHeight="251660288" behindDoc="1" locked="0" layoutInCell="1" allowOverlap="1" wp14:anchorId="33A01F40" wp14:editId="20DB9A04">
            <wp:simplePos x="0" y="0"/>
            <wp:positionH relativeFrom="column">
              <wp:posOffset>1239943</wp:posOffset>
            </wp:positionH>
            <wp:positionV relativeFrom="paragraph">
              <wp:posOffset>4547659</wp:posOffset>
            </wp:positionV>
            <wp:extent cx="3175000" cy="2381250"/>
            <wp:effectExtent l="0" t="0" r="6350" b="0"/>
            <wp:wrapNone/>
            <wp:docPr id="2" name="Рисунок 2" descr="E:\University\del\garvardskij-universitet-gde-nahodit_2_14571850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niversity\del\garvardskij-universitet-gde-nahodit_2_145718508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000" cy="2381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4F64">
        <w:t>У 1910 році шляхом г</w:t>
      </w:r>
      <w:r>
        <w:t xml:space="preserve">олосування </w:t>
      </w:r>
      <w:r w:rsidRPr="00AD4F64">
        <w:t xml:space="preserve">управління Гарварда офіційно </w:t>
      </w:r>
      <w:r>
        <w:rPr>
          <w:lang w:val="uk-UA"/>
        </w:rPr>
        <w:t>визнало</w:t>
      </w:r>
      <w:r w:rsidRPr="00AD4F64">
        <w:t xml:space="preserve"> темно-червоний колір головним кольором університету. Чому ж саме темно-червоний? Перед р</w:t>
      </w:r>
      <w:r>
        <w:t xml:space="preserve">егатою 1858 року двоє веслярів </w:t>
      </w:r>
      <w:r w:rsidRPr="00AD4F64">
        <w:rPr>
          <w:lang w:val="en-US"/>
        </w:rPr>
        <w:t>Charles</w:t>
      </w:r>
      <w:r w:rsidRPr="00AD4F64">
        <w:t xml:space="preserve"> </w:t>
      </w:r>
      <w:r w:rsidRPr="00AD4F64">
        <w:rPr>
          <w:lang w:val="en-US"/>
        </w:rPr>
        <w:t>W</w:t>
      </w:r>
      <w:r w:rsidRPr="00AD4F64">
        <w:t xml:space="preserve">. </w:t>
      </w:r>
      <w:r w:rsidRPr="00AD4F64">
        <w:rPr>
          <w:lang w:val="en-US"/>
        </w:rPr>
        <w:t>Eliot</w:t>
      </w:r>
      <w:r w:rsidRPr="00AD4F64">
        <w:t xml:space="preserve"> (1853) і </w:t>
      </w:r>
      <w:r w:rsidRPr="00AD4F64">
        <w:rPr>
          <w:lang w:val="en-US"/>
        </w:rPr>
        <w:t>Benjamin</w:t>
      </w:r>
      <w:r w:rsidRPr="00AD4F64">
        <w:t xml:space="preserve"> </w:t>
      </w:r>
      <w:r w:rsidRPr="00AD4F64">
        <w:rPr>
          <w:lang w:val="en-US"/>
        </w:rPr>
        <w:t>W</w:t>
      </w:r>
      <w:r w:rsidRPr="00AD4F64">
        <w:t xml:space="preserve">. </w:t>
      </w:r>
      <w:r w:rsidRPr="00AD4F64">
        <w:rPr>
          <w:lang w:val="en-US"/>
        </w:rPr>
        <w:t>Crowninshield</w:t>
      </w:r>
      <w:r w:rsidRPr="00AD4F64">
        <w:t xml:space="preserve"> (1858) роздали всім своїм товаришам по команді темно-червоні шарфи для того, щоб глядачі могли відрізняти їх команду від інших. Як уже згадувалося вище, Еліот став двадцять першим президентом </w:t>
      </w:r>
      <w:r w:rsidRPr="00AD4F64">
        <w:lastRenderedPageBreak/>
        <w:t xml:space="preserve">Гарварду 1868 році і залишався на цій посаді до 1909 р Голосування, яким був прийнятий колір, проходило незабаром після того, як він покинув цей пост. Однак, прямо перед голосуванням серед студентів пробігла іскра сумніву: крім темно-червоного кольору, пурпурний претендував на роль основного, характерного відтінку університету. Причина коливань, ймовірно, полягала в тому, що ідея використання кольору як символу навчального закладу була новою на початку двадцятого століття. </w:t>
      </w:r>
      <w:r w:rsidRPr="006D3887">
        <w:t>У підсумку, велика частина студентів підтримала темно - червоний колір.</w:t>
      </w:r>
    </w:p>
    <w:p w:rsidR="00651FE5" w:rsidRPr="006D3887" w:rsidRDefault="00651FE5" w:rsidP="00AD4F64">
      <w:r>
        <w:rPr>
          <w:noProof/>
          <w:lang w:eastAsia="ru-RU"/>
        </w:rPr>
        <w:drawing>
          <wp:anchor distT="0" distB="0" distL="114300" distR="114300" simplePos="0" relativeHeight="251663360" behindDoc="0" locked="0" layoutInCell="1" allowOverlap="1" wp14:anchorId="21D7A60D" wp14:editId="690A170A">
            <wp:simplePos x="0" y="0"/>
            <wp:positionH relativeFrom="margin">
              <wp:posOffset>1256030</wp:posOffset>
            </wp:positionH>
            <wp:positionV relativeFrom="paragraph">
              <wp:posOffset>52705</wp:posOffset>
            </wp:positionV>
            <wp:extent cx="3429000" cy="2570365"/>
            <wp:effectExtent l="0" t="0" r="0" b="1905"/>
            <wp:wrapNone/>
            <wp:docPr id="4" name="Рисунок 4" descr="E:\University\del\garvardskij-universitet-gde-nahodit_2_14571850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niversity\del\garvardskij-universitet-gde-nahodit_2_145718508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25703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51FE5" w:rsidRPr="006D3887" w:rsidRDefault="00651FE5" w:rsidP="00AD4F64"/>
    <w:p w:rsidR="00651FE5" w:rsidRPr="006D3887" w:rsidRDefault="00651FE5" w:rsidP="00AD4F64"/>
    <w:p w:rsidR="00651FE5" w:rsidRPr="006D3887" w:rsidRDefault="00651FE5" w:rsidP="00AD4F64"/>
    <w:p w:rsidR="00651FE5" w:rsidRPr="006D3887" w:rsidRDefault="00651FE5" w:rsidP="00AD4F64"/>
    <w:p w:rsidR="00651FE5" w:rsidRPr="006D3887" w:rsidRDefault="00651FE5" w:rsidP="00AD4F64"/>
    <w:p w:rsidR="00651FE5" w:rsidRPr="006D3887" w:rsidRDefault="00651FE5" w:rsidP="00AD4F64"/>
    <w:p w:rsidR="00651FE5" w:rsidRPr="006D3887" w:rsidRDefault="00651FE5" w:rsidP="00AD4F64"/>
    <w:p w:rsidR="00651FE5" w:rsidRPr="006D3887" w:rsidRDefault="00651FE5" w:rsidP="005055F7">
      <w:r w:rsidRPr="00651FE5">
        <w:rPr>
          <w:noProof/>
          <w:lang w:eastAsia="ru-RU"/>
        </w:rPr>
        <mc:AlternateContent>
          <mc:Choice Requires="wps">
            <w:drawing>
              <wp:anchor distT="45720" distB="45720" distL="114300" distR="114300" simplePos="0" relativeHeight="251665408" behindDoc="0" locked="0" layoutInCell="1" allowOverlap="1" wp14:anchorId="12A78074" wp14:editId="3EF7A20E">
                <wp:simplePos x="0" y="0"/>
                <wp:positionH relativeFrom="margin">
                  <wp:posOffset>1782445</wp:posOffset>
                </wp:positionH>
                <wp:positionV relativeFrom="paragraph">
                  <wp:posOffset>280035</wp:posOffset>
                </wp:positionV>
                <wp:extent cx="2360930" cy="1404620"/>
                <wp:effectExtent l="0" t="0" r="5080" b="0"/>
                <wp:wrapNone/>
                <wp:docPr id="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651FE5" w:rsidRPr="00651FE5" w:rsidRDefault="00651FE5" w:rsidP="00651FE5">
                            <w:pPr>
                              <w:jc w:val="center"/>
                              <w:rPr>
                                <w:i/>
                              </w:rPr>
                            </w:pPr>
                            <w:r w:rsidRPr="00651FE5">
                              <w:rPr>
                                <w:i/>
                              </w:rPr>
                              <w:t>Гарвардський герб</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A78074" id="_x0000_s1028" type="#_x0000_t202" style="position:absolute;margin-left:140.35pt;margin-top:22.05pt;width:185.9pt;height:110.6pt;z-index:25166540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" stroked="f">
                <v:textbox style="mso-fit-shape-to-text:t">
                  <w:txbxContent>
                    <w:p w:rsidR="00651FE5" w:rsidRPr="00651FE5" w:rsidRDefault="00651FE5" w:rsidP="00651FE5">
                      <w:pPr>
                        <w:jc w:val="center"/>
                        <w:rPr>
                          <w:i/>
                        </w:rPr>
                      </w:pPr>
                      <w:r w:rsidRPr="00651FE5">
                        <w:rPr>
                          <w:i/>
                        </w:rPr>
                        <w:t>Гарвардський герб</w:t>
                      </w:r>
                    </w:p>
                  </w:txbxContent>
                </v:textbox>
                <w10:wrap anchorx="margin"/>
              </v:shape>
            </w:pict>
          </mc:Fallback>
        </mc:AlternateContent>
      </w:r>
    </w:p>
    <w:p w:rsidR="00651FE5" w:rsidRPr="006D3887" w:rsidRDefault="00651FE5" w:rsidP="00651FE5"/>
    <w:p w:rsidR="002204F5" w:rsidRDefault="002204F5" w:rsidP="00651FE5">
      <w:pPr>
        <w:rPr>
          <w:lang w:val="uk-UA"/>
        </w:rPr>
      </w:pPr>
      <w:r>
        <w:rPr>
          <w:lang w:val="uk-UA"/>
        </w:rPr>
        <w:t>Також Гарвард відомий своїми випускниками. Найвідоміші з них:</w:t>
      </w:r>
    </w:p>
    <w:p w:rsidR="002204F5" w:rsidRPr="002204F5" w:rsidRDefault="002204F5" w:rsidP="002204F5">
      <w:pPr>
        <w:pStyle w:val="a4"/>
        <w:numPr>
          <w:ilvl w:val="0"/>
          <w:numId w:val="7"/>
        </w:numPr>
        <w:rPr>
          <w:lang w:val="uk-UA"/>
        </w:rPr>
      </w:pPr>
      <w:r w:rsidRPr="002204F5">
        <w:rPr>
          <w:lang w:val="uk-UA"/>
        </w:rPr>
        <w:t>Марк Цукерберг - американський підприємець, програміст, засновник і керівник компанії Facebook. Пішов з першого курсу бакалаврату, але отримав почесний ступінь доктора права в 2017 році.</w:t>
      </w:r>
    </w:p>
    <w:p w:rsidR="002204F5" w:rsidRPr="002204F5" w:rsidRDefault="002204F5" w:rsidP="002204F5">
      <w:pPr>
        <w:pStyle w:val="a4"/>
        <w:numPr>
          <w:ilvl w:val="0"/>
          <w:numId w:val="7"/>
        </w:numPr>
        <w:rPr>
          <w:lang w:val="uk-UA"/>
        </w:rPr>
      </w:pPr>
      <w:r w:rsidRPr="002204F5">
        <w:rPr>
          <w:lang w:val="uk-UA"/>
        </w:rPr>
        <w:t>Білл Гейтс - американський бізнесмен, філантроп і громадський діяч, один із засновників компанії Microsoft</w:t>
      </w:r>
      <w:r w:rsidR="00A24716">
        <w:rPr>
          <w:lang w:val="uk-UA"/>
        </w:rPr>
        <w:t>.</w:t>
      </w:r>
    </w:p>
    <w:p w:rsidR="002204F5" w:rsidRPr="002204F5" w:rsidRDefault="002204F5" w:rsidP="002204F5">
      <w:pPr>
        <w:pStyle w:val="a4"/>
        <w:numPr>
          <w:ilvl w:val="0"/>
          <w:numId w:val="7"/>
        </w:numPr>
        <w:rPr>
          <w:lang w:val="uk-UA"/>
        </w:rPr>
      </w:pPr>
      <w:r w:rsidRPr="002204F5">
        <w:rPr>
          <w:lang w:val="uk-UA"/>
        </w:rPr>
        <w:t>Девід Рокфеллер - американський державний діяч, підприємець, банкір, є онуком першого доларового мільярдера Джона Рокфеллера.</w:t>
      </w:r>
    </w:p>
    <w:p w:rsidR="002204F5" w:rsidRPr="002204F5" w:rsidRDefault="002204F5" w:rsidP="002204F5">
      <w:pPr>
        <w:pStyle w:val="a4"/>
        <w:numPr>
          <w:ilvl w:val="0"/>
          <w:numId w:val="7"/>
        </w:numPr>
        <w:rPr>
          <w:lang w:val="uk-UA"/>
        </w:rPr>
      </w:pPr>
      <w:r w:rsidRPr="002204F5">
        <w:rPr>
          <w:lang w:val="uk-UA"/>
        </w:rPr>
        <w:t>Метт Деймон - відомий американський актор, продюсер і сценарист, народився і виріс в Кембриджі. У 1998 році став лауреатом відразу двох престижних прем</w:t>
      </w:r>
      <w:r w:rsidR="00A24716">
        <w:rPr>
          <w:lang w:val="uk-UA"/>
        </w:rPr>
        <w:t>ій - «Оскар» і «Золотий Глобус».</w:t>
      </w:r>
    </w:p>
    <w:p w:rsidR="00A24716" w:rsidRDefault="002204F5" w:rsidP="002204F5">
      <w:pPr>
        <w:pStyle w:val="a4"/>
        <w:numPr>
          <w:ilvl w:val="0"/>
          <w:numId w:val="7"/>
        </w:numPr>
        <w:rPr>
          <w:lang w:val="uk-UA"/>
        </w:rPr>
      </w:pPr>
      <w:r w:rsidRPr="002204F5">
        <w:rPr>
          <w:lang w:val="uk-UA"/>
        </w:rPr>
        <w:lastRenderedPageBreak/>
        <w:t>Наталі Портман - американська актриса кіно і театру, продюсер, сценарист і кінорежисер. У 2011 році стала володаркою цілої низки престижних кінематографічних премій: BAFTA, «Оскар» і «Золотий глобус</w:t>
      </w:r>
    </w:p>
    <w:p w:rsidR="002204F5" w:rsidRPr="00A24716" w:rsidRDefault="002204F5" w:rsidP="00A24716">
      <w:pPr>
        <w:ind w:left="360"/>
        <w:rPr>
          <w:lang w:val="uk-UA"/>
        </w:rPr>
      </w:pPr>
      <w:r w:rsidRPr="00A24716">
        <w:rPr>
          <w:lang w:val="uk-UA"/>
        </w:rPr>
        <w:t xml:space="preserve">Всього з цього університету випустилось 8 президентів та </w:t>
      </w:r>
      <w:r w:rsidR="00240217">
        <w:rPr>
          <w:lang w:val="uk-UA"/>
        </w:rPr>
        <w:t>67</w:t>
      </w:r>
      <w:r w:rsidRPr="00A24716">
        <w:rPr>
          <w:lang w:val="uk-UA"/>
        </w:rPr>
        <w:t xml:space="preserve"> лауреатів Нобелівської премії.</w:t>
      </w:r>
    </w:p>
    <w:p w:rsidR="00651FE5" w:rsidRDefault="00651FE5" w:rsidP="00651FE5">
      <w:pPr>
        <w:pStyle w:val="3"/>
      </w:pPr>
      <w:bookmarkStart w:id="29" w:name="_Toc529807854"/>
      <w:bookmarkStart w:id="30" w:name="_Toc529807957"/>
      <w:r>
        <w:t>Факультети</w:t>
      </w:r>
      <w:bookmarkEnd w:id="29"/>
      <w:bookmarkEnd w:id="30"/>
    </w:p>
    <w:p w:rsidR="00651FE5" w:rsidRDefault="00651FE5" w:rsidP="00651FE5">
      <w:r>
        <w:t>Студенти ВНЗ мають рідкісну можливість навчатися у найкращих викладачів світу інженерних / гуманітарних наук. Університетський штаб включає в себе 43 лауреата Нобелівської премії, приблизно 10700 співробітників медичного спрямування та 2500 професорів інших профілів. Структура Гарварда складається з 13 навчальних підрозділів - 12 вищих шкіл та Інституту перспективних досліджень. Тому, студенти можуть вибрати відповідний факультет з дипломними програмами за такими напрямками, як:</w:t>
      </w:r>
    </w:p>
    <w:p w:rsidR="00651FE5" w:rsidRPr="00651FE5" w:rsidRDefault="00651FE5" w:rsidP="00651FE5">
      <w:pPr>
        <w:rPr>
          <w:lang w:val="en-US"/>
        </w:rPr>
      </w:pPr>
      <w:r w:rsidRPr="00651FE5">
        <w:rPr>
          <w:lang w:val="en-US"/>
        </w:rPr>
        <w:t xml:space="preserve">- </w:t>
      </w:r>
      <w:r>
        <w:t>Медицина</w:t>
      </w:r>
      <w:r w:rsidRPr="00651FE5">
        <w:rPr>
          <w:lang w:val="en-US"/>
        </w:rPr>
        <w:t xml:space="preserve"> (Faculty of Medicine)</w:t>
      </w:r>
    </w:p>
    <w:p w:rsidR="00651FE5" w:rsidRPr="00651FE5" w:rsidRDefault="00651FE5" w:rsidP="00651FE5">
      <w:pPr>
        <w:rPr>
          <w:lang w:val="en-US"/>
        </w:rPr>
      </w:pPr>
      <w:r w:rsidRPr="00651FE5">
        <w:rPr>
          <w:lang w:val="en-US"/>
        </w:rPr>
        <w:t xml:space="preserve">- </w:t>
      </w:r>
      <w:r>
        <w:t>Мистецтво</w:t>
      </w:r>
      <w:r w:rsidRPr="00651FE5">
        <w:rPr>
          <w:lang w:val="en-US"/>
        </w:rPr>
        <w:t xml:space="preserve"> </w:t>
      </w:r>
      <w:r>
        <w:t>і</w:t>
      </w:r>
      <w:r w:rsidRPr="00651FE5">
        <w:rPr>
          <w:lang w:val="en-US"/>
        </w:rPr>
        <w:t xml:space="preserve"> </w:t>
      </w:r>
      <w:r>
        <w:t>науки</w:t>
      </w:r>
      <w:r w:rsidRPr="00651FE5">
        <w:rPr>
          <w:lang w:val="en-US"/>
        </w:rPr>
        <w:t xml:space="preserve"> (Faculty of Arts and Sciences)</w:t>
      </w:r>
    </w:p>
    <w:p w:rsidR="00651FE5" w:rsidRPr="00651FE5" w:rsidRDefault="00651FE5" w:rsidP="00651FE5">
      <w:pPr>
        <w:rPr>
          <w:lang w:val="en-US"/>
        </w:rPr>
      </w:pPr>
      <w:r w:rsidRPr="00651FE5">
        <w:rPr>
          <w:lang w:val="en-US"/>
        </w:rPr>
        <w:t xml:space="preserve">- </w:t>
      </w:r>
      <w:r>
        <w:t>Дизайн</w:t>
      </w:r>
      <w:r w:rsidRPr="00651FE5">
        <w:rPr>
          <w:lang w:val="en-US"/>
        </w:rPr>
        <w:t xml:space="preserve"> (Graduate School of Design)</w:t>
      </w:r>
    </w:p>
    <w:p w:rsidR="00651FE5" w:rsidRPr="00651FE5" w:rsidRDefault="00651FE5" w:rsidP="00651FE5">
      <w:pPr>
        <w:rPr>
          <w:lang w:val="en-US"/>
        </w:rPr>
      </w:pPr>
      <w:r w:rsidRPr="00651FE5">
        <w:rPr>
          <w:lang w:val="en-US"/>
        </w:rPr>
        <w:t xml:space="preserve">- </w:t>
      </w:r>
      <w:r>
        <w:t>Богослов</w:t>
      </w:r>
      <w:r w:rsidRPr="00651FE5">
        <w:rPr>
          <w:lang w:val="en-US"/>
        </w:rPr>
        <w:t>'</w:t>
      </w:r>
      <w:r>
        <w:t>я</w:t>
      </w:r>
      <w:r w:rsidRPr="00651FE5">
        <w:rPr>
          <w:lang w:val="en-US"/>
        </w:rPr>
        <w:t xml:space="preserve"> (Harvard Divinity School)</w:t>
      </w:r>
    </w:p>
    <w:p w:rsidR="00651FE5" w:rsidRPr="00651FE5" w:rsidRDefault="00651FE5" w:rsidP="00651FE5">
      <w:pPr>
        <w:rPr>
          <w:lang w:val="en-US"/>
        </w:rPr>
      </w:pPr>
      <w:r w:rsidRPr="00651FE5">
        <w:rPr>
          <w:lang w:val="en-US"/>
        </w:rPr>
        <w:t xml:space="preserve">- </w:t>
      </w:r>
      <w:r>
        <w:t>Юридичні</w:t>
      </w:r>
      <w:r w:rsidRPr="00651FE5">
        <w:rPr>
          <w:lang w:val="en-US"/>
        </w:rPr>
        <w:t xml:space="preserve"> </w:t>
      </w:r>
      <w:r>
        <w:t>науки</w:t>
      </w:r>
      <w:r w:rsidRPr="00651FE5">
        <w:rPr>
          <w:lang w:val="en-US"/>
        </w:rPr>
        <w:t xml:space="preserve"> (Harvard Law School)</w:t>
      </w:r>
    </w:p>
    <w:p w:rsidR="00651FE5" w:rsidRPr="00651FE5" w:rsidRDefault="00651FE5" w:rsidP="00651FE5">
      <w:pPr>
        <w:rPr>
          <w:lang w:val="en-US"/>
        </w:rPr>
      </w:pPr>
      <w:r w:rsidRPr="00651FE5">
        <w:rPr>
          <w:lang w:val="en-US"/>
        </w:rPr>
        <w:t xml:space="preserve">- </w:t>
      </w:r>
      <w:r>
        <w:t>Бізнес</w:t>
      </w:r>
      <w:r w:rsidRPr="00651FE5">
        <w:rPr>
          <w:lang w:val="en-US"/>
        </w:rPr>
        <w:t xml:space="preserve"> (Harvard Business School)</w:t>
      </w:r>
    </w:p>
    <w:p w:rsidR="00651FE5" w:rsidRPr="00651FE5" w:rsidRDefault="00651FE5" w:rsidP="00651FE5">
      <w:pPr>
        <w:rPr>
          <w:lang w:val="en-US"/>
        </w:rPr>
      </w:pPr>
      <w:r w:rsidRPr="00651FE5">
        <w:rPr>
          <w:lang w:val="en-US"/>
        </w:rPr>
        <w:t xml:space="preserve">- </w:t>
      </w:r>
      <w:r>
        <w:t>Педагогічні</w:t>
      </w:r>
      <w:r w:rsidRPr="00651FE5">
        <w:rPr>
          <w:lang w:val="en-US"/>
        </w:rPr>
        <w:t xml:space="preserve"> </w:t>
      </w:r>
      <w:r>
        <w:t>науки</w:t>
      </w:r>
      <w:r w:rsidRPr="00651FE5">
        <w:rPr>
          <w:lang w:val="en-US"/>
        </w:rPr>
        <w:t xml:space="preserve"> (Harvard Graduate School of Education)</w:t>
      </w:r>
    </w:p>
    <w:p w:rsidR="00651FE5" w:rsidRPr="00651FE5" w:rsidRDefault="00651FE5" w:rsidP="00651FE5">
      <w:pPr>
        <w:rPr>
          <w:lang w:val="en-US"/>
        </w:rPr>
      </w:pPr>
      <w:r w:rsidRPr="00651FE5">
        <w:rPr>
          <w:lang w:val="en-US"/>
        </w:rPr>
        <w:t xml:space="preserve">- </w:t>
      </w:r>
      <w:r>
        <w:t>Охорона</w:t>
      </w:r>
      <w:r w:rsidRPr="00651FE5">
        <w:rPr>
          <w:lang w:val="en-US"/>
        </w:rPr>
        <w:t xml:space="preserve"> </w:t>
      </w:r>
      <w:r>
        <w:t>здоров</w:t>
      </w:r>
      <w:r w:rsidRPr="00651FE5">
        <w:rPr>
          <w:lang w:val="en-US"/>
        </w:rPr>
        <w:t>'</w:t>
      </w:r>
      <w:r>
        <w:t>я</w:t>
      </w:r>
      <w:r w:rsidRPr="00651FE5">
        <w:rPr>
          <w:lang w:val="en-US"/>
        </w:rPr>
        <w:t xml:space="preserve"> (Harvard School of Public Health)</w:t>
      </w:r>
    </w:p>
    <w:p w:rsidR="00651FE5" w:rsidRPr="00651FE5" w:rsidRDefault="00651FE5" w:rsidP="00651FE5">
      <w:pPr>
        <w:rPr>
          <w:lang w:val="en-US"/>
        </w:rPr>
      </w:pPr>
      <w:r w:rsidRPr="00651FE5">
        <w:rPr>
          <w:lang w:val="en-US"/>
        </w:rPr>
        <w:t xml:space="preserve">- </w:t>
      </w:r>
      <w:r>
        <w:t>Адміністрація</w:t>
      </w:r>
      <w:r w:rsidRPr="00651FE5">
        <w:rPr>
          <w:lang w:val="en-US"/>
        </w:rPr>
        <w:t xml:space="preserve"> (John F.Kennedy School of Government)</w:t>
      </w:r>
    </w:p>
    <w:p w:rsidR="00651FE5" w:rsidRPr="00651FE5" w:rsidRDefault="00651FE5" w:rsidP="00651FE5">
      <w:r>
        <w:t>Найпопулярнішими факультетами вважаються: право, політологія, економіка, бізнес, медицина.</w:t>
      </w:r>
    </w:p>
    <w:p w:rsidR="00AD4F64" w:rsidRDefault="0056418A" w:rsidP="0056418A">
      <w:pPr>
        <w:pStyle w:val="3"/>
        <w:rPr>
          <w:lang w:val="uk-UA"/>
        </w:rPr>
      </w:pPr>
      <w:bookmarkStart w:id="31" w:name="_Toc529807855"/>
      <w:bookmarkStart w:id="32" w:name="_Toc529807958"/>
      <w:r>
        <w:rPr>
          <w:lang w:val="uk-UA"/>
        </w:rPr>
        <w:t>Висновок</w:t>
      </w:r>
      <w:bookmarkEnd w:id="31"/>
      <w:bookmarkEnd w:id="32"/>
    </w:p>
    <w:p w:rsidR="00564147" w:rsidRPr="00564147" w:rsidRDefault="00564147" w:rsidP="00564147">
      <w:pPr>
        <w:rPr>
          <w:lang w:val="uk-UA"/>
        </w:rPr>
      </w:pPr>
      <w:r w:rsidRPr="00564147">
        <w:rPr>
          <w:lang w:val="uk-UA"/>
        </w:rPr>
        <w:t>Гарвардський універс</w:t>
      </w:r>
      <w:r>
        <w:rPr>
          <w:lang w:val="uk-UA"/>
        </w:rPr>
        <w:t xml:space="preserve">итет </w:t>
      </w:r>
      <w:r w:rsidRPr="00564147">
        <w:rPr>
          <w:lang w:val="uk-UA"/>
        </w:rPr>
        <w:t xml:space="preserve">сміливо можна назвати синонімом прогресу і місцем, де вже </w:t>
      </w:r>
      <w:r>
        <w:rPr>
          <w:lang w:val="uk-UA"/>
        </w:rPr>
        <w:t>сьогодні створюється в майбутнє. Він</w:t>
      </w:r>
      <w:r w:rsidRPr="00564147">
        <w:rPr>
          <w:lang w:val="uk-UA"/>
        </w:rPr>
        <w:t xml:space="preserve"> береже і шанує свої старовинні традиції, передаючи їх все новим поколінням студентів.</w:t>
      </w:r>
    </w:p>
    <w:p w:rsidR="00564147" w:rsidRDefault="00981025" w:rsidP="0056418A">
      <w:pPr>
        <w:rPr>
          <w:lang w:val="uk-UA"/>
        </w:rPr>
      </w:pPr>
      <w:r>
        <w:rPr>
          <w:lang w:val="uk-UA"/>
        </w:rPr>
        <w:lastRenderedPageBreak/>
        <w:t>Гарвард входить до списку найкращих університетів Америки-лігу плюща. Це один з найкращих науково-дослідницьких центрів світу. Недарма він має стільки відомих випускників. Умови проживання тут на високому рівні, як і вартість навчання.</w:t>
      </w:r>
    </w:p>
    <w:p w:rsidR="005055F7" w:rsidRDefault="005055F7">
      <w:pPr>
        <w:spacing w:after="160" w:line="259" w:lineRule="auto"/>
        <w:rPr>
          <w:lang w:val="uk-UA"/>
        </w:rPr>
      </w:pPr>
      <w:r>
        <w:rPr>
          <w:lang w:val="uk-UA"/>
        </w:rPr>
        <w:br w:type="page"/>
      </w:r>
    </w:p>
    <w:p w:rsidR="005055F7" w:rsidRDefault="005055F7" w:rsidP="005055F7">
      <w:pPr>
        <w:pStyle w:val="2"/>
        <w:rPr>
          <w:lang w:val="uk-UA"/>
        </w:rPr>
      </w:pPr>
      <w:bookmarkStart w:id="33" w:name="_Toc529807856"/>
      <w:bookmarkStart w:id="34" w:name="_Toc529807959"/>
      <w:r>
        <w:rPr>
          <w:lang w:val="uk-UA"/>
        </w:rPr>
        <w:lastRenderedPageBreak/>
        <w:t>Масачусетський технологічний інститут(МІТ)</w:t>
      </w:r>
      <w:bookmarkEnd w:id="33"/>
      <w:bookmarkEnd w:id="34"/>
    </w:p>
    <w:p w:rsidR="005055F7" w:rsidRDefault="005055F7" w:rsidP="005055F7">
      <w:pPr>
        <w:pStyle w:val="3"/>
        <w:rPr>
          <w:lang w:val="uk-UA"/>
        </w:rPr>
      </w:pPr>
      <w:bookmarkStart w:id="35" w:name="_Toc529807857"/>
      <w:bookmarkStart w:id="36" w:name="_Toc529807960"/>
      <w:r>
        <w:rPr>
          <w:lang w:val="uk-UA"/>
        </w:rPr>
        <w:t>Загальна інформація</w:t>
      </w:r>
      <w:bookmarkEnd w:id="35"/>
      <w:bookmarkEnd w:id="36"/>
    </w:p>
    <w:p w:rsidR="001F2A21" w:rsidRDefault="001F2A21" w:rsidP="001F2A21">
      <w:pPr>
        <w:rPr>
          <w:lang w:val="uk-UA"/>
        </w:rPr>
      </w:pPr>
      <w:r>
        <w:rPr>
          <w:noProof/>
          <w:lang w:eastAsia="ru-RU"/>
        </w:rPr>
        <w:drawing>
          <wp:anchor distT="0" distB="0" distL="114300" distR="114300" simplePos="0" relativeHeight="251666432" behindDoc="0" locked="0" layoutInCell="1" allowOverlap="1" wp14:anchorId="5B6B512E" wp14:editId="3F162ED9">
            <wp:simplePos x="0" y="0"/>
            <wp:positionH relativeFrom="margin">
              <wp:align>center</wp:align>
            </wp:positionH>
            <wp:positionV relativeFrom="paragraph">
              <wp:posOffset>203200</wp:posOffset>
            </wp:positionV>
            <wp:extent cx="2266950" cy="2266950"/>
            <wp:effectExtent l="0" t="0" r="0" b="0"/>
            <wp:wrapNone/>
            <wp:docPr id="6" name="Рисунок 6" descr="E:\University\del\MIT_Se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University\del\MIT_Seal.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6950" cy="2266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F2A21" w:rsidRDefault="001F2A21" w:rsidP="001F2A21">
      <w:pPr>
        <w:rPr>
          <w:lang w:val="uk-UA"/>
        </w:rPr>
      </w:pPr>
    </w:p>
    <w:p w:rsidR="001F2A21" w:rsidRDefault="001F2A21" w:rsidP="001F2A21">
      <w:pPr>
        <w:rPr>
          <w:lang w:val="uk-UA"/>
        </w:rPr>
      </w:pPr>
    </w:p>
    <w:p w:rsidR="001F2A21" w:rsidRPr="001F2A21" w:rsidRDefault="001F2A21" w:rsidP="001F2A21">
      <w:pPr>
        <w:rPr>
          <w:lang w:val="uk-UA"/>
        </w:rPr>
      </w:pPr>
    </w:p>
    <w:p w:rsidR="001F2A21" w:rsidRDefault="001F2A21" w:rsidP="001F2A21">
      <w:pPr>
        <w:rPr>
          <w:lang w:val="uk-UA"/>
        </w:rPr>
      </w:pPr>
    </w:p>
    <w:p w:rsidR="001F2A21" w:rsidRDefault="001F2A21" w:rsidP="001F2A21">
      <w:pPr>
        <w:rPr>
          <w:lang w:val="uk-UA"/>
        </w:rPr>
      </w:pPr>
    </w:p>
    <w:p w:rsidR="001F2A21" w:rsidRDefault="001F2A21" w:rsidP="001F2A21">
      <w:pPr>
        <w:rPr>
          <w:lang w:val="uk-UA"/>
        </w:rPr>
      </w:pPr>
    </w:p>
    <w:p w:rsidR="001F2A21" w:rsidRPr="001F2A21" w:rsidRDefault="001F2A21" w:rsidP="001F2A21">
      <w:pPr>
        <w:rPr>
          <w:lang w:val="uk-UA"/>
        </w:rPr>
      </w:pPr>
    </w:p>
    <w:p w:rsidR="00564147" w:rsidRDefault="001F2A21" w:rsidP="005055F7">
      <w:pPr>
        <w:rPr>
          <w:lang w:val="uk-UA"/>
        </w:rPr>
      </w:pPr>
      <w:r w:rsidRPr="001F2A21">
        <w:rPr>
          <w:noProof/>
          <w:lang w:eastAsia="ru-RU"/>
        </w:rPr>
        <mc:AlternateContent>
          <mc:Choice Requires="wps">
            <w:drawing>
              <wp:anchor distT="45720" distB="45720" distL="114300" distR="114300" simplePos="0" relativeHeight="251668480" behindDoc="0" locked="0" layoutInCell="1" allowOverlap="1" wp14:anchorId="30A6516E" wp14:editId="778EBE60">
                <wp:simplePos x="0" y="0"/>
                <wp:positionH relativeFrom="margin">
                  <wp:align>center</wp:align>
                </wp:positionH>
                <wp:positionV relativeFrom="paragraph">
                  <wp:posOffset>130810</wp:posOffset>
                </wp:positionV>
                <wp:extent cx="1664335" cy="285750"/>
                <wp:effectExtent l="0" t="0" r="0" b="0"/>
                <wp:wrapSquare wrapText="bothSides"/>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4335" cy="285750"/>
                        </a:xfrm>
                        <a:prstGeom prst="rect">
                          <a:avLst/>
                        </a:prstGeom>
                        <a:solidFill>
                          <a:srgbClr val="FFFFFF"/>
                        </a:solidFill>
                        <a:ln w="9525">
                          <a:noFill/>
                          <a:miter lim="800000"/>
                          <a:headEnd/>
                          <a:tailEnd/>
                        </a:ln>
                      </wps:spPr>
                      <wps:txbx>
                        <w:txbxContent>
                          <w:p w:rsidR="001F2A21" w:rsidRPr="001F2A21" w:rsidRDefault="001F2A21" w:rsidP="001F2A21">
                            <w:pPr>
                              <w:jc w:val="center"/>
                              <w:rPr>
                                <w:i/>
                                <w:lang w:val="uk-UA"/>
                              </w:rPr>
                            </w:pPr>
                            <w:r w:rsidRPr="001F2A21">
                              <w:rPr>
                                <w:i/>
                              </w:rPr>
                              <w:t>Герб М</w:t>
                            </w:r>
                            <w:r w:rsidRPr="001F2A21">
                              <w:rPr>
                                <w:i/>
                                <w:lang w:val="uk-UA"/>
                              </w:rPr>
                              <w:t>ІТ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A6516E" id="_x0000_s1029" type="#_x0000_t202" style="position:absolute;margin-left:0;margin-top:10.3pt;width:131.05pt;height:22.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" stroked="f">
                <v:textbox>
                  <w:txbxContent>
                    <w:p w:rsidR="001F2A21" w:rsidRPr="001F2A21" w:rsidRDefault="001F2A21" w:rsidP="001F2A21">
                      <w:pPr>
                        <w:jc w:val="center"/>
                        <w:rPr>
                          <w:i/>
                          <w:lang w:val="uk-UA"/>
                        </w:rPr>
                      </w:pPr>
                      <w:r w:rsidRPr="001F2A21">
                        <w:rPr>
                          <w:i/>
                        </w:rPr>
                        <w:t>Герб М</w:t>
                      </w:r>
                      <w:r w:rsidRPr="001F2A21">
                        <w:rPr>
                          <w:i/>
                          <w:lang w:val="uk-UA"/>
                        </w:rPr>
                        <w:t>ІТ</w:t>
                      </w:r>
                    </w:p>
                  </w:txbxContent>
                </v:textbox>
                <w10:wrap type="square" anchorx="margin"/>
              </v:shape>
            </w:pict>
          </mc:Fallback>
        </mc:AlternateContent>
      </w:r>
    </w:p>
    <w:p w:rsidR="005055F7" w:rsidRPr="005055F7" w:rsidRDefault="005055F7" w:rsidP="005055F7">
      <w:pPr>
        <w:rPr>
          <w:lang w:val="uk-UA"/>
        </w:rPr>
      </w:pPr>
    </w:p>
    <w:p w:rsidR="0056418A" w:rsidRDefault="005055F7" w:rsidP="005055F7">
      <w:pPr>
        <w:rPr>
          <w:lang w:val="uk-UA"/>
        </w:rPr>
      </w:pPr>
      <w:r w:rsidRPr="005055F7">
        <w:rPr>
          <w:lang w:val="uk-UA"/>
        </w:rPr>
        <w:t>МІТ займає лідируючі позиції в престижних рейтингах університетів світу , є новатором в областях робототехніки і штучного інтелекту, а його освітні інженерні програми, програми у сфері інформаційних технологій, економіки, фізики, хімії та математики</w:t>
      </w:r>
      <w:r>
        <w:rPr>
          <w:lang w:val="uk-UA"/>
        </w:rPr>
        <w:t>.</w:t>
      </w:r>
    </w:p>
    <w:p w:rsidR="00101384" w:rsidRDefault="00101384" w:rsidP="005055F7">
      <w:pPr>
        <w:rPr>
          <w:lang w:val="uk-UA"/>
        </w:rPr>
      </w:pPr>
    </w:p>
    <w:p w:rsidR="00E06488" w:rsidRDefault="00E06488" w:rsidP="00E06488">
      <w:pPr>
        <w:rPr>
          <w:lang w:val="uk-UA"/>
        </w:rPr>
      </w:pPr>
      <w:r w:rsidRPr="00E06488">
        <w:rPr>
          <w:lang w:val="uk-UA"/>
        </w:rPr>
        <w:t>Інститут знаходиться в Кембриджі і займає територію в 168 акрів, які простягаються взд</w:t>
      </w:r>
      <w:r>
        <w:rPr>
          <w:lang w:val="uk-UA"/>
        </w:rPr>
        <w:t>овж басейну річки Чарльз. Кембрі</w:t>
      </w:r>
      <w:r w:rsidRPr="00E06488">
        <w:rPr>
          <w:lang w:val="uk-UA"/>
        </w:rPr>
        <w:t>дж - студентське місто з доброзичливою атмосферою, великою кількістю парків і скверів. Тут популярні велосипеди, діють кілька станцій метро, ​​місто пов'язане з мегаполісами залізничною лінією і автобусними маршрутами.</w:t>
      </w:r>
    </w:p>
    <w:p w:rsidR="00101384" w:rsidRPr="00E06488" w:rsidRDefault="00101384" w:rsidP="00E06488">
      <w:pPr>
        <w:rPr>
          <w:lang w:val="uk-UA"/>
        </w:rPr>
      </w:pPr>
    </w:p>
    <w:p w:rsidR="00E06488" w:rsidRDefault="00E06488" w:rsidP="00E06488">
      <w:pPr>
        <w:rPr>
          <w:lang w:val="uk-UA"/>
        </w:rPr>
      </w:pPr>
      <w:r w:rsidRPr="00E06488">
        <w:rPr>
          <w:lang w:val="uk-UA"/>
        </w:rPr>
        <w:t xml:space="preserve">Більшість будівель університетського містечка MIT побудовані в 1916 році. На початку XXI століття кампус був оновлений: тут з'явилися кілька нових будівель, розроблених відомими архітекторами Френком Гері, Стівеном Холом і Фуміхіко Маки. Лабораторії, навчальні центри, спортивні зали, 26 акрів ігрових майданчиків і резиденції </w:t>
      </w:r>
      <w:r w:rsidR="00E213A2">
        <w:rPr>
          <w:lang w:val="uk-UA"/>
        </w:rPr>
        <w:t>інституту знаходяться в кроковій</w:t>
      </w:r>
      <w:r w:rsidRPr="00E06488">
        <w:rPr>
          <w:lang w:val="uk-UA"/>
        </w:rPr>
        <w:t xml:space="preserve"> доступності один від одного. Навколо кампусу MIT знаходяться офіси відомих IT-компаній. </w:t>
      </w:r>
      <w:r>
        <w:rPr>
          <w:lang w:val="uk-UA"/>
        </w:rPr>
        <w:t xml:space="preserve">Студенти проживають в </w:t>
      </w:r>
      <w:r w:rsidRPr="00E06488">
        <w:rPr>
          <w:lang w:val="uk-UA"/>
        </w:rPr>
        <w:t xml:space="preserve">кампусі в 11 студентських </w:t>
      </w:r>
      <w:r w:rsidRPr="00E06488">
        <w:rPr>
          <w:lang w:val="uk-UA"/>
        </w:rPr>
        <w:lastRenderedPageBreak/>
        <w:t>резиденціях, а також в Кембриджі чи Бостоні. Цікаво, що деякі будівлі і резиденції кампусу пов'язані підземними ходами.</w:t>
      </w:r>
    </w:p>
    <w:p w:rsidR="00101384" w:rsidRDefault="00F66AF2" w:rsidP="00E06488">
      <w:pPr>
        <w:rPr>
          <w:lang w:val="uk-UA"/>
        </w:rPr>
      </w:pPr>
      <w:r w:rsidRPr="00F66AF2">
        <w:rPr>
          <w:lang w:val="uk-UA"/>
        </w:rPr>
        <w:t xml:space="preserve">Массачусетський технологічний інститут всім своїм </w:t>
      </w:r>
      <w:r>
        <w:rPr>
          <w:lang w:val="uk-UA"/>
        </w:rPr>
        <w:t xml:space="preserve">студентам пропонує проживання в </w:t>
      </w:r>
      <w:r w:rsidRPr="00F66AF2">
        <w:rPr>
          <w:lang w:val="uk-UA"/>
        </w:rPr>
        <w:t xml:space="preserve">кампусі, для студентів першого курсу – це обов’язкова вимога. </w:t>
      </w:r>
    </w:p>
    <w:p w:rsidR="00F66AF2" w:rsidRDefault="00F66AF2" w:rsidP="00E06488">
      <w:pPr>
        <w:rPr>
          <w:lang w:val="uk-UA"/>
        </w:rPr>
      </w:pPr>
    </w:p>
    <w:p w:rsidR="00101384" w:rsidRDefault="00101384" w:rsidP="00E06488">
      <w:pPr>
        <w:rPr>
          <w:lang w:val="uk-UA"/>
        </w:rPr>
      </w:pPr>
      <w:r>
        <w:rPr>
          <w:lang w:val="uk-UA"/>
        </w:rPr>
        <w:t>У цього університету</w:t>
      </w:r>
      <w:r w:rsidRPr="00101384">
        <w:rPr>
          <w:lang w:val="uk-UA"/>
        </w:rPr>
        <w:t xml:space="preserve"> </w:t>
      </w:r>
      <w:r>
        <w:rPr>
          <w:lang w:val="uk-UA"/>
        </w:rPr>
        <w:t xml:space="preserve">є </w:t>
      </w:r>
      <w:r w:rsidRPr="00101384">
        <w:rPr>
          <w:lang w:val="uk-UA"/>
        </w:rPr>
        <w:t>своєрідна внутрішня структура. Даний технологічний інститут представлений коледжем, який налічує 32 кафедри, а також п`ятьма школами, серед яких: архітектура та планування, соціально-гуманітарні науки та мистецтво, менеджмент, наука, інженерія. Для тих студентів, які бажають досягти першого науково-кваліфікаційного ступеня — бакалавр, є можливість обрати з 46-ти основних дисциплін та 49-ти додаткових.</w:t>
      </w:r>
    </w:p>
    <w:p w:rsidR="001F2A21" w:rsidRDefault="001F2A21" w:rsidP="00E06488">
      <w:pPr>
        <w:rPr>
          <w:lang w:val="uk-UA"/>
        </w:rPr>
      </w:pPr>
      <w:r w:rsidRPr="001F2A21">
        <w:rPr>
          <w:lang w:val="uk-UA"/>
        </w:rPr>
        <w:t>Філософія інституту така, що його диплом неможливо отримати в якості почесного ступеня, а тільки заробити навчанням - закінчення MIT саме по собі повинно бути нагородою. Також MIT не видає атлетичних стипендій, ступенів за постійну роботу, а почесні ступені професорів - тільки в рідкісних випадках, наприклад, такий ступінь мали Уїнстон Черчілль і Салман Рушді.</w:t>
      </w:r>
    </w:p>
    <w:p w:rsidR="00E75C90" w:rsidRDefault="00E75C90" w:rsidP="00E06488">
      <w:pPr>
        <w:rPr>
          <w:lang w:val="uk-UA"/>
        </w:rPr>
      </w:pPr>
    </w:p>
    <w:p w:rsidR="00E75C90" w:rsidRDefault="00E75C90" w:rsidP="00E06488">
      <w:pPr>
        <w:rPr>
          <w:lang w:val="uk-UA"/>
        </w:rPr>
      </w:pPr>
      <w:r w:rsidRPr="00E75C90">
        <w:rPr>
          <w:lang w:val="uk-UA"/>
        </w:rPr>
        <w:t xml:space="preserve">MIT має один з найбільших </w:t>
      </w:r>
      <w:r w:rsidR="00DB2E55">
        <w:rPr>
          <w:lang w:val="uk-UA"/>
        </w:rPr>
        <w:t>цільових капіталів</w:t>
      </w:r>
      <w:r w:rsidRPr="00E75C90">
        <w:rPr>
          <w:lang w:val="uk-UA"/>
        </w:rPr>
        <w:t xml:space="preserve"> в світі, який становить 8,3 млрд. </w:t>
      </w:r>
      <w:r w:rsidR="00DB2E55">
        <w:rPr>
          <w:lang w:val="uk-UA"/>
        </w:rPr>
        <w:t xml:space="preserve">доларів США. </w:t>
      </w:r>
      <w:r w:rsidRPr="00E75C90">
        <w:rPr>
          <w:lang w:val="uk-UA"/>
        </w:rPr>
        <w:t>А річний університе</w:t>
      </w:r>
      <w:r w:rsidR="00DB2E55">
        <w:rPr>
          <w:lang w:val="uk-UA"/>
        </w:rPr>
        <w:t>тський бюджет дорівнює 3 млрд. д</w:t>
      </w:r>
      <w:r w:rsidRPr="00E75C90">
        <w:rPr>
          <w:lang w:val="uk-UA"/>
        </w:rPr>
        <w:t>оларів.</w:t>
      </w:r>
    </w:p>
    <w:p w:rsidR="00E75C90" w:rsidRPr="00207772" w:rsidRDefault="00E75C90" w:rsidP="00E06488"/>
    <w:p w:rsidR="001F2A21" w:rsidRDefault="00F66AF2" w:rsidP="00E06488">
      <w:pPr>
        <w:rPr>
          <w:lang w:val="uk-UA"/>
        </w:rPr>
      </w:pPr>
      <w:r>
        <w:rPr>
          <w:lang w:val="uk-UA"/>
        </w:rPr>
        <w:t>Як і Гарвард, вартість навчання в МІТ досить велика : 40 тисяч доларів за один рік, або 240 тисяч доларів за весь учбовий період.</w:t>
      </w:r>
    </w:p>
    <w:p w:rsidR="00207772" w:rsidRDefault="00207772" w:rsidP="00E06488">
      <w:pPr>
        <w:rPr>
          <w:lang w:val="uk-UA"/>
        </w:rPr>
      </w:pPr>
    </w:p>
    <w:p w:rsidR="00207772" w:rsidRDefault="00207772" w:rsidP="00E06488">
      <w:pPr>
        <w:rPr>
          <w:lang w:val="uk-UA"/>
        </w:rPr>
      </w:pPr>
      <w:r>
        <w:rPr>
          <w:lang w:val="uk-UA"/>
        </w:rPr>
        <w:t>Серед випускників налічується 27 лауреатів Нобелівської премії. Хоча і з цього інституту не виходять майбутні президенти</w:t>
      </w:r>
      <w:r w:rsidR="00E75C90">
        <w:rPr>
          <w:lang w:val="uk-UA"/>
        </w:rPr>
        <w:t xml:space="preserve"> Америки</w:t>
      </w:r>
      <w:r>
        <w:rPr>
          <w:lang w:val="uk-UA"/>
        </w:rPr>
        <w:t>, МІТ може похвалитися своїми успішними особистостями:</w:t>
      </w:r>
    </w:p>
    <w:p w:rsidR="00207772" w:rsidRDefault="00207772" w:rsidP="00207772">
      <w:pPr>
        <w:pStyle w:val="a4"/>
        <w:numPr>
          <w:ilvl w:val="0"/>
          <w:numId w:val="9"/>
        </w:numPr>
        <w:rPr>
          <w:lang w:val="uk-UA"/>
        </w:rPr>
      </w:pPr>
      <w:r w:rsidRPr="00207772">
        <w:rPr>
          <w:lang w:val="uk-UA"/>
        </w:rPr>
        <w:t>Роберт Меткалф - винахідник мережі Ethernet, засновник 3Com</w:t>
      </w:r>
    </w:p>
    <w:p w:rsidR="00207772" w:rsidRDefault="00207772" w:rsidP="00207772">
      <w:pPr>
        <w:pStyle w:val="a4"/>
        <w:numPr>
          <w:ilvl w:val="0"/>
          <w:numId w:val="9"/>
        </w:numPr>
        <w:rPr>
          <w:lang w:val="uk-UA"/>
        </w:rPr>
      </w:pPr>
      <w:r w:rsidRPr="00207772">
        <w:rPr>
          <w:lang w:val="uk-UA"/>
        </w:rPr>
        <w:t>Девід Скотт - астронавт США</w:t>
      </w:r>
    </w:p>
    <w:p w:rsidR="00207772" w:rsidRDefault="00E75C90" w:rsidP="00E75C90">
      <w:pPr>
        <w:pStyle w:val="a4"/>
        <w:numPr>
          <w:ilvl w:val="0"/>
          <w:numId w:val="9"/>
        </w:numPr>
        <w:rPr>
          <w:lang w:val="uk-UA"/>
        </w:rPr>
      </w:pPr>
      <w:r>
        <w:rPr>
          <w:lang w:val="uk-UA"/>
        </w:rPr>
        <w:lastRenderedPageBreak/>
        <w:t>Вирджилі</w:t>
      </w:r>
      <w:r w:rsidRPr="00E75C90">
        <w:rPr>
          <w:lang w:val="uk-UA"/>
        </w:rPr>
        <w:t>о Барко - президент Колумбії</w:t>
      </w:r>
    </w:p>
    <w:p w:rsidR="00E75C90" w:rsidRDefault="00E75C90" w:rsidP="00E75C90">
      <w:pPr>
        <w:pStyle w:val="a4"/>
        <w:numPr>
          <w:ilvl w:val="0"/>
          <w:numId w:val="9"/>
        </w:numPr>
        <w:rPr>
          <w:lang w:val="uk-UA"/>
        </w:rPr>
      </w:pPr>
      <w:r w:rsidRPr="00E75C90">
        <w:rPr>
          <w:lang w:val="uk-UA"/>
        </w:rPr>
        <w:t>Роберт Морріс - творець першого комп'ютерного хробака, який вразив значну частину мережі Інтернет</w:t>
      </w:r>
    </w:p>
    <w:p w:rsidR="00E75C90" w:rsidRDefault="00E75C90" w:rsidP="00E75C90">
      <w:pPr>
        <w:pStyle w:val="a4"/>
        <w:numPr>
          <w:ilvl w:val="0"/>
          <w:numId w:val="9"/>
        </w:numPr>
        <w:rPr>
          <w:lang w:val="uk-UA"/>
        </w:rPr>
      </w:pPr>
      <w:r w:rsidRPr="00E75C90">
        <w:rPr>
          <w:lang w:val="uk-UA"/>
        </w:rPr>
        <w:t>Біньямін Нетаньяху - прем'єр-міністр Ізраїлю</w:t>
      </w:r>
    </w:p>
    <w:p w:rsidR="00E75C90" w:rsidRDefault="00E75C90" w:rsidP="00E75C90">
      <w:pPr>
        <w:pStyle w:val="a4"/>
        <w:numPr>
          <w:ilvl w:val="0"/>
          <w:numId w:val="9"/>
        </w:numPr>
        <w:rPr>
          <w:lang w:val="uk-UA"/>
        </w:rPr>
      </w:pPr>
      <w:r>
        <w:rPr>
          <w:lang w:val="uk-UA"/>
        </w:rPr>
        <w:t>Аллен Р</w:t>
      </w:r>
      <w:r w:rsidRPr="00E75C90">
        <w:rPr>
          <w:lang w:val="uk-UA"/>
        </w:rPr>
        <w:t>оздам - розробник і засновник фірми Mathcad</w:t>
      </w:r>
    </w:p>
    <w:p w:rsidR="00E75C90" w:rsidRDefault="00E75C90" w:rsidP="00E75C90">
      <w:pPr>
        <w:pStyle w:val="a4"/>
        <w:numPr>
          <w:ilvl w:val="0"/>
          <w:numId w:val="9"/>
        </w:numPr>
        <w:rPr>
          <w:lang w:val="uk-UA"/>
        </w:rPr>
      </w:pPr>
      <w:r w:rsidRPr="00E75C90">
        <w:rPr>
          <w:lang w:val="uk-UA"/>
        </w:rPr>
        <w:t>Хосе Фігуерес Феррер - президент Коста-Ріки</w:t>
      </w:r>
    </w:p>
    <w:p w:rsidR="00E75C90" w:rsidRPr="00E75C90" w:rsidRDefault="00E75C90" w:rsidP="00E75C90">
      <w:pPr>
        <w:pStyle w:val="a4"/>
        <w:numPr>
          <w:ilvl w:val="0"/>
          <w:numId w:val="9"/>
        </w:numPr>
        <w:rPr>
          <w:lang w:val="uk-UA"/>
        </w:rPr>
      </w:pPr>
      <w:r>
        <w:rPr>
          <w:lang w:val="uk-UA"/>
        </w:rPr>
        <w:t>Та інші</w:t>
      </w:r>
    </w:p>
    <w:p w:rsidR="00101384" w:rsidRDefault="00F66AF2" w:rsidP="001F2A21">
      <w:pPr>
        <w:pStyle w:val="3"/>
        <w:rPr>
          <w:lang w:val="uk-UA"/>
        </w:rPr>
      </w:pPr>
      <w:bookmarkStart w:id="37" w:name="_Toc529807858"/>
      <w:bookmarkStart w:id="38" w:name="_Toc529807961"/>
      <w:r>
        <w:rPr>
          <w:lang w:val="uk-UA"/>
        </w:rPr>
        <w:t>Історія створення</w:t>
      </w:r>
      <w:bookmarkEnd w:id="37"/>
      <w:bookmarkEnd w:id="38"/>
      <w:r>
        <w:rPr>
          <w:lang w:val="uk-UA"/>
        </w:rPr>
        <w:t xml:space="preserve"> </w:t>
      </w:r>
    </w:p>
    <w:p w:rsidR="00F66AF2" w:rsidRPr="00F66AF2" w:rsidRDefault="00F66AF2" w:rsidP="00F66AF2">
      <w:pPr>
        <w:rPr>
          <w:lang w:val="uk-UA"/>
        </w:rPr>
      </w:pPr>
      <w:r w:rsidRPr="00F66AF2">
        <w:rPr>
          <w:lang w:val="uk-UA"/>
        </w:rPr>
        <w:t xml:space="preserve">Історія виникнення даного навчального закладу бере свій початок в 1861 році, коли Співдружність Массачусетса прийняло хартію Вільяма Бертон Роджерса, який прагнув побудувати новий освітній заклад. За планом Роджерса даний навчальний заклад мав бути кроком до нової форми освіти в США, так як, на його думку, система освіти в XIX столітті не встигала за </w:t>
      </w:r>
      <w:r>
        <w:rPr>
          <w:lang w:val="uk-UA"/>
        </w:rPr>
        <w:t>стрімкою</w:t>
      </w:r>
      <w:r w:rsidRPr="00F66AF2">
        <w:rPr>
          <w:lang w:val="uk-UA"/>
        </w:rPr>
        <w:t xml:space="preserve"> наукою того часу і, як наслідок, не могло дати адекватних результатів. Однак після того як Співдружність прийняло хартію, будівництво університету не розпочалося.</w:t>
      </w:r>
    </w:p>
    <w:p w:rsidR="00F66AF2" w:rsidRPr="00F66AF2" w:rsidRDefault="00F66AF2" w:rsidP="00F66AF2">
      <w:pPr>
        <w:rPr>
          <w:lang w:val="uk-UA"/>
        </w:rPr>
      </w:pPr>
    </w:p>
    <w:p w:rsidR="00F66AF2" w:rsidRPr="00F66AF2" w:rsidRDefault="00F66AF2" w:rsidP="00F66AF2">
      <w:pPr>
        <w:rPr>
          <w:lang w:val="uk-UA"/>
        </w:rPr>
      </w:pPr>
      <w:r w:rsidRPr="00F66AF2">
        <w:rPr>
          <w:lang w:val="uk-UA"/>
        </w:rPr>
        <w:t>Близько двох років пішло у Роджерса на пошук коштів, викладачів, майданчики для будівництва. Однак через</w:t>
      </w:r>
      <w:r>
        <w:rPr>
          <w:lang w:val="uk-UA"/>
        </w:rPr>
        <w:t xml:space="preserve"> те, що вибухнула Громадянська війна в США, п</w:t>
      </w:r>
      <w:r w:rsidRPr="00F66AF2">
        <w:rPr>
          <w:lang w:val="uk-UA"/>
        </w:rPr>
        <w:t xml:space="preserve">лани на деякий час були заморожені. Першим студентам, які </w:t>
      </w:r>
      <w:r>
        <w:rPr>
          <w:lang w:val="uk-UA"/>
        </w:rPr>
        <w:t>вступили</w:t>
      </w:r>
      <w:r w:rsidRPr="00F66AF2">
        <w:rPr>
          <w:lang w:val="uk-UA"/>
        </w:rPr>
        <w:t xml:space="preserve"> в 1865 році, доводилося вчитися в орендованому приміщенні одного з торгових домів, що розташовувався десь на околиці Бостона. Лише в 1866 році університет був повністю добудований і остаточно зданий в експлуатацію. Після завершення будівництва навчального закладу, яке знаходилося на Бек Бей, його прозвали Бостонским техно. До 1909 року в історії університету не було ніяких знаменних подій.</w:t>
      </w:r>
    </w:p>
    <w:p w:rsidR="00F66AF2" w:rsidRPr="00F66AF2" w:rsidRDefault="00F66AF2" w:rsidP="00F66AF2">
      <w:pPr>
        <w:rPr>
          <w:lang w:val="uk-UA"/>
        </w:rPr>
      </w:pPr>
    </w:p>
    <w:p w:rsidR="00F66AF2" w:rsidRPr="00F66AF2" w:rsidRDefault="00F66AF2" w:rsidP="00F66AF2">
      <w:pPr>
        <w:rPr>
          <w:lang w:val="uk-UA"/>
        </w:rPr>
      </w:pPr>
      <w:r w:rsidRPr="00F66AF2">
        <w:rPr>
          <w:lang w:val="uk-UA"/>
        </w:rPr>
        <w:t>Починаючи з 1909 року президент вузу Річард Маклорен шукав можливості для розширення території університету, так як то</w:t>
      </w:r>
      <w:r w:rsidR="001F2A21">
        <w:rPr>
          <w:lang w:val="uk-UA"/>
        </w:rPr>
        <w:t>го місця</w:t>
      </w:r>
      <w:r w:rsidRPr="00F66AF2">
        <w:rPr>
          <w:lang w:val="uk-UA"/>
        </w:rPr>
        <w:t xml:space="preserve">, яке спочатку </w:t>
      </w:r>
      <w:r w:rsidRPr="00F66AF2">
        <w:rPr>
          <w:lang w:val="uk-UA"/>
        </w:rPr>
        <w:lastRenderedPageBreak/>
        <w:t xml:space="preserve">виділили під будівництво, було занадто мало для MIT. Незабаром знайшовся анонімний </w:t>
      </w:r>
      <w:r w:rsidR="001F2A21">
        <w:rPr>
          <w:lang w:val="uk-UA"/>
        </w:rPr>
        <w:t>благодійник</w:t>
      </w:r>
      <w:r w:rsidRPr="00F66AF2">
        <w:rPr>
          <w:lang w:val="uk-UA"/>
        </w:rPr>
        <w:t>, який інвестував в фонд університету велику суму.</w:t>
      </w:r>
    </w:p>
    <w:p w:rsidR="00F66AF2" w:rsidRPr="00F66AF2" w:rsidRDefault="00F66AF2" w:rsidP="00F66AF2">
      <w:pPr>
        <w:rPr>
          <w:lang w:val="uk-UA"/>
        </w:rPr>
      </w:pPr>
    </w:p>
    <w:p w:rsidR="005055F7" w:rsidRDefault="00F66AF2" w:rsidP="00F66AF2">
      <w:pPr>
        <w:rPr>
          <w:lang w:val="uk-UA"/>
        </w:rPr>
      </w:pPr>
      <w:r w:rsidRPr="00F66AF2">
        <w:rPr>
          <w:lang w:val="uk-UA"/>
        </w:rPr>
        <w:t xml:space="preserve">Коли почалася Друга світова війна, університет </w:t>
      </w:r>
      <w:r w:rsidR="001F2A21">
        <w:rPr>
          <w:lang w:val="uk-UA"/>
        </w:rPr>
        <w:t>було втягнуто</w:t>
      </w:r>
      <w:r w:rsidRPr="00F66AF2">
        <w:rPr>
          <w:lang w:val="uk-UA"/>
        </w:rPr>
        <w:t xml:space="preserve"> в військові дослідницькі проекти по створенню зброї нового зразка. За деякими даними, студенти MIT брали участь в проекті «Манхеттен». Пізніше, вже під час холодної війни і космічної гонки 50-70-х років минулого століття, одним з основних завдань, яку уряд США ставило перед університетом, було підтягування США в плані ракетобудування і скорочення відставання країни в цій галузі.</w:t>
      </w:r>
    </w:p>
    <w:p w:rsidR="001F2A21" w:rsidRDefault="001F2A21" w:rsidP="001F2A21">
      <w:pPr>
        <w:pStyle w:val="3"/>
        <w:rPr>
          <w:lang w:val="uk-UA"/>
        </w:rPr>
      </w:pPr>
      <w:bookmarkStart w:id="39" w:name="_Toc529807859"/>
      <w:bookmarkStart w:id="40" w:name="_Toc529807962"/>
      <w:r>
        <w:rPr>
          <w:lang w:val="uk-UA"/>
        </w:rPr>
        <w:t>Факультети</w:t>
      </w:r>
      <w:bookmarkEnd w:id="39"/>
      <w:bookmarkEnd w:id="40"/>
    </w:p>
    <w:p w:rsidR="001F2A21" w:rsidRPr="001F2A21" w:rsidRDefault="001F2A21" w:rsidP="001F2A21">
      <w:pPr>
        <w:rPr>
          <w:lang w:val="uk-UA"/>
        </w:rPr>
      </w:pPr>
      <w:r>
        <w:rPr>
          <w:lang w:val="uk-UA"/>
        </w:rPr>
        <w:t>Масс</w:t>
      </w:r>
      <w:r w:rsidRPr="001F2A21">
        <w:rPr>
          <w:lang w:val="uk-UA"/>
        </w:rPr>
        <w:t xml:space="preserve">ачусетський технологічний інститут, як вже зрозуміло з назви, бере орієнтир на розвиток інноваційних і </w:t>
      </w:r>
      <w:r>
        <w:rPr>
          <w:lang w:val="uk-UA"/>
        </w:rPr>
        <w:t>актуальних</w:t>
      </w:r>
      <w:r w:rsidRPr="001F2A21">
        <w:rPr>
          <w:lang w:val="uk-UA"/>
        </w:rPr>
        <w:t xml:space="preserve"> в наш час технологій. Однак, крім пов'язаних з технікою наук, в стінах інституту викладаються ще й інші, що мають мало спільного з його основною спрямованістю. Наприклад, інститут може похвалитися медичним і філософським факультетами. Всього MIT пропонує своїм </w:t>
      </w:r>
      <w:r>
        <w:rPr>
          <w:lang w:val="uk-UA"/>
        </w:rPr>
        <w:t>студентам</w:t>
      </w:r>
      <w:r w:rsidRPr="001F2A21">
        <w:rPr>
          <w:lang w:val="uk-UA"/>
        </w:rPr>
        <w:t xml:space="preserve"> 12 факультетів</w:t>
      </w:r>
      <w:r>
        <w:rPr>
          <w:lang w:val="uk-UA"/>
        </w:rPr>
        <w:t>:</w:t>
      </w:r>
    </w:p>
    <w:p w:rsidR="001F2A21" w:rsidRPr="001F2A21" w:rsidRDefault="001F2A21" w:rsidP="001F2A21">
      <w:pPr>
        <w:pStyle w:val="a4"/>
        <w:numPr>
          <w:ilvl w:val="0"/>
          <w:numId w:val="8"/>
        </w:numPr>
        <w:rPr>
          <w:lang w:val="uk-UA"/>
        </w:rPr>
      </w:pPr>
      <w:r w:rsidRPr="001F2A21">
        <w:rPr>
          <w:lang w:val="uk-UA"/>
        </w:rPr>
        <w:t>Архітектурний. Цей факультет щільно пов'язаний з головною професійною діяльністю університету. Тут найкращі фахівці навчатимуть вас проектування різних будівель. Школа будівництва при MIT може додатково давати знання всім бажаючим зі складу архітектурного факультету.</w:t>
      </w:r>
    </w:p>
    <w:p w:rsidR="001F2A21" w:rsidRPr="001F2A21" w:rsidRDefault="001F2A21" w:rsidP="001F2A21">
      <w:pPr>
        <w:pStyle w:val="a4"/>
        <w:numPr>
          <w:ilvl w:val="0"/>
          <w:numId w:val="8"/>
        </w:numPr>
        <w:rPr>
          <w:lang w:val="uk-UA"/>
        </w:rPr>
      </w:pPr>
      <w:r w:rsidRPr="001F2A21">
        <w:rPr>
          <w:lang w:val="uk-UA"/>
        </w:rPr>
        <w:t>Астрономічний. Даний факультет не відноситься до основного напряму інституту, і тому якість знань, що викладаються тут буде трохи нижче, ніж в будь-якому іншому навчальному закладі, де основний напрямок - це дослідження космосу.</w:t>
      </w:r>
    </w:p>
    <w:p w:rsidR="001F2A21" w:rsidRPr="001F2A21" w:rsidRDefault="001F2A21" w:rsidP="001F2A21">
      <w:pPr>
        <w:pStyle w:val="a4"/>
        <w:numPr>
          <w:ilvl w:val="0"/>
          <w:numId w:val="8"/>
        </w:numPr>
        <w:rPr>
          <w:lang w:val="uk-UA"/>
        </w:rPr>
      </w:pPr>
      <w:r>
        <w:rPr>
          <w:lang w:val="uk-UA"/>
        </w:rPr>
        <w:t xml:space="preserve">Аеронавтичне. Тут навчають </w:t>
      </w:r>
      <w:r w:rsidRPr="001F2A21">
        <w:rPr>
          <w:lang w:val="uk-UA"/>
        </w:rPr>
        <w:t>проектувати літальні апарати вертикального зльоту. Так як основний науковий напрямок університету - це інженерія і високі технології, то якість освіти на цьому факультеті буде на пристойному рівні.</w:t>
      </w:r>
    </w:p>
    <w:p w:rsidR="001F2A21" w:rsidRPr="001F2A21" w:rsidRDefault="001F2A21" w:rsidP="001F2A21">
      <w:pPr>
        <w:pStyle w:val="a4"/>
        <w:numPr>
          <w:ilvl w:val="0"/>
          <w:numId w:val="8"/>
        </w:numPr>
        <w:rPr>
          <w:lang w:val="uk-UA"/>
        </w:rPr>
      </w:pPr>
      <w:r w:rsidRPr="001F2A21">
        <w:rPr>
          <w:lang w:val="uk-UA"/>
        </w:rPr>
        <w:lastRenderedPageBreak/>
        <w:t xml:space="preserve">Біологічний. Основний </w:t>
      </w:r>
      <w:r>
        <w:rPr>
          <w:lang w:val="uk-UA"/>
        </w:rPr>
        <w:t>опір</w:t>
      </w:r>
      <w:r w:rsidRPr="001F2A21">
        <w:rPr>
          <w:lang w:val="uk-UA"/>
        </w:rPr>
        <w:t xml:space="preserve"> на біологічному факультеті MIT роблять на вивчення хімії, зоології, ботаніки та інших наук, які відносяться до біології. Даний факультет не рекомендований тим, хто бажає стати професійним хіміком або зоологом.</w:t>
      </w:r>
    </w:p>
    <w:p w:rsidR="001F2A21" w:rsidRPr="001F2A21" w:rsidRDefault="001F2A21" w:rsidP="001F2A21">
      <w:pPr>
        <w:pStyle w:val="a4"/>
        <w:numPr>
          <w:ilvl w:val="0"/>
          <w:numId w:val="8"/>
        </w:numPr>
        <w:rPr>
          <w:lang w:val="uk-UA"/>
        </w:rPr>
      </w:pPr>
      <w:r w:rsidRPr="001F2A21">
        <w:rPr>
          <w:lang w:val="uk-UA"/>
        </w:rPr>
        <w:t>Гуманітарних наук. Поява цього факультету в складі Массачусетського університету викликало здивування у громадськості зі зрозумілих причин. Зараз тут готують спеціалізованих гуманітаріїв.</w:t>
      </w:r>
    </w:p>
    <w:p w:rsidR="001F2A21" w:rsidRPr="001F2A21" w:rsidRDefault="001F2A21" w:rsidP="001F2A21">
      <w:pPr>
        <w:pStyle w:val="a4"/>
        <w:numPr>
          <w:ilvl w:val="0"/>
          <w:numId w:val="8"/>
        </w:numPr>
        <w:rPr>
          <w:lang w:val="uk-UA"/>
        </w:rPr>
      </w:pPr>
      <w:r w:rsidRPr="001F2A21">
        <w:rPr>
          <w:lang w:val="uk-UA"/>
        </w:rPr>
        <w:t>Медичний, або факультет охорони здоров'я. Під час своєї появи він викликав деякий подив у громадськості. Сьогодні факультет готує фахівців високого рівня.</w:t>
      </w:r>
    </w:p>
    <w:p w:rsidR="001F2A21" w:rsidRPr="001F2A21" w:rsidRDefault="001F2A21" w:rsidP="001F2A21">
      <w:pPr>
        <w:pStyle w:val="a4"/>
        <w:numPr>
          <w:ilvl w:val="0"/>
          <w:numId w:val="8"/>
        </w:numPr>
        <w:rPr>
          <w:lang w:val="uk-UA"/>
        </w:rPr>
      </w:pPr>
      <w:r w:rsidRPr="001F2A21">
        <w:rPr>
          <w:lang w:val="uk-UA"/>
        </w:rPr>
        <w:t>Інженерної справи. Даний факультет був одним з перших, що з'явився в MIT. Сьогодні він відомий на весь світ, а більшість його студентів змогло побудувати для себе успішну кар'єру.</w:t>
      </w:r>
    </w:p>
    <w:p w:rsidR="001F2A21" w:rsidRPr="001F2A21" w:rsidRDefault="001F2A21" w:rsidP="001F2A21">
      <w:pPr>
        <w:pStyle w:val="a4"/>
        <w:numPr>
          <w:ilvl w:val="0"/>
          <w:numId w:val="8"/>
        </w:numPr>
        <w:rPr>
          <w:lang w:val="uk-UA"/>
        </w:rPr>
      </w:pPr>
      <w:r w:rsidRPr="001F2A21">
        <w:rPr>
          <w:lang w:val="uk-UA"/>
        </w:rPr>
        <w:t>Інформаційні технології. За своє відносно короткий час існування даний факультет встиг прославитися на весь світ і був визнаний найкращим у своїй країні. Більшість його студентів вже зробили успішну кар'єру в IT-сфері.</w:t>
      </w:r>
    </w:p>
    <w:p w:rsidR="001F2A21" w:rsidRPr="001F2A21" w:rsidRDefault="001F2A21" w:rsidP="001F2A21">
      <w:pPr>
        <w:pStyle w:val="a4"/>
        <w:numPr>
          <w:ilvl w:val="0"/>
          <w:numId w:val="8"/>
        </w:numPr>
        <w:rPr>
          <w:lang w:val="uk-UA"/>
        </w:rPr>
      </w:pPr>
      <w:r w:rsidRPr="001F2A21">
        <w:rPr>
          <w:lang w:val="uk-UA"/>
        </w:rPr>
        <w:t>Математичний. Він удостоївся, на думку деяких американських експертів, першого місця за якістю освіти в своїй категорії в країні.</w:t>
      </w:r>
    </w:p>
    <w:p w:rsidR="001F2A21" w:rsidRPr="001F2A21" w:rsidRDefault="001F2A21" w:rsidP="001F2A21">
      <w:pPr>
        <w:pStyle w:val="a4"/>
        <w:numPr>
          <w:ilvl w:val="0"/>
          <w:numId w:val="8"/>
        </w:numPr>
        <w:rPr>
          <w:lang w:val="uk-UA"/>
        </w:rPr>
      </w:pPr>
      <w:r w:rsidRPr="001F2A21">
        <w:rPr>
          <w:lang w:val="uk-UA"/>
        </w:rPr>
        <w:t xml:space="preserve">Менеджменту, або Массачусетський університет Дартмунд. Це один з найкращих факультетів в своїй категорії. Тут навчають бухгалтерського обліку, ефективного маркетингу та управління фінансами. Більшість з </w:t>
      </w:r>
      <w:r>
        <w:rPr>
          <w:lang w:val="uk-UA"/>
        </w:rPr>
        <w:t>випускників</w:t>
      </w:r>
      <w:r w:rsidRPr="001F2A21">
        <w:rPr>
          <w:lang w:val="uk-UA"/>
        </w:rPr>
        <w:t xml:space="preserve"> зараз є менеджерами великих фірм.</w:t>
      </w:r>
    </w:p>
    <w:p w:rsidR="001F2A21" w:rsidRPr="001F2A21" w:rsidRDefault="001F2A21" w:rsidP="001F2A21">
      <w:pPr>
        <w:pStyle w:val="a4"/>
        <w:numPr>
          <w:ilvl w:val="0"/>
          <w:numId w:val="8"/>
        </w:numPr>
        <w:rPr>
          <w:lang w:val="uk-UA"/>
        </w:rPr>
      </w:pPr>
      <w:r w:rsidRPr="001F2A21">
        <w:rPr>
          <w:lang w:val="uk-UA"/>
        </w:rPr>
        <w:t>Фізики. MIT завжди був націлений в основному на точні науки, тому студенти фізичного факультету отримують першокласну освіту і є цінними фахівцями в своїй галузі.</w:t>
      </w:r>
    </w:p>
    <w:p w:rsidR="001F2A21" w:rsidRDefault="001F2A21" w:rsidP="001F2A21">
      <w:pPr>
        <w:pStyle w:val="a4"/>
        <w:numPr>
          <w:ilvl w:val="0"/>
          <w:numId w:val="8"/>
        </w:numPr>
        <w:rPr>
          <w:lang w:val="uk-UA"/>
        </w:rPr>
      </w:pPr>
      <w:r w:rsidRPr="001F2A21">
        <w:rPr>
          <w:lang w:val="uk-UA"/>
        </w:rPr>
        <w:t>Хімічний. Визнаний одним з кращих факультетів в країні.</w:t>
      </w:r>
    </w:p>
    <w:p w:rsidR="001F2A21" w:rsidRDefault="00E75C90" w:rsidP="00E75C90">
      <w:pPr>
        <w:pStyle w:val="3"/>
        <w:rPr>
          <w:lang w:val="uk-UA"/>
        </w:rPr>
      </w:pPr>
      <w:bookmarkStart w:id="41" w:name="_Toc529807860"/>
      <w:bookmarkStart w:id="42" w:name="_Toc529807963"/>
      <w:r>
        <w:rPr>
          <w:lang w:val="uk-UA"/>
        </w:rPr>
        <w:t>Висновок</w:t>
      </w:r>
      <w:bookmarkEnd w:id="41"/>
      <w:bookmarkEnd w:id="42"/>
    </w:p>
    <w:p w:rsidR="00E75C90" w:rsidRDefault="009A1249" w:rsidP="00E75C90">
      <w:pPr>
        <w:rPr>
          <w:lang w:val="uk-UA"/>
        </w:rPr>
      </w:pPr>
      <w:r>
        <w:t>Масачусетський технолог</w:t>
      </w:r>
      <w:r>
        <w:rPr>
          <w:lang w:val="uk-UA"/>
        </w:rPr>
        <w:t xml:space="preserve">ічний інститут є найпровіднішим інженерним університетом світу. Тут студенти вчяться програмувати роботів, ракети та </w:t>
      </w:r>
      <w:r>
        <w:rPr>
          <w:lang w:val="uk-UA"/>
        </w:rPr>
        <w:lastRenderedPageBreak/>
        <w:t>корисні програми, які стають відомими на весь світ. Хоча гуманітарні факультети не сильно розвинуті, цей університет ставить за пріоритет саме розвиток технологічних факультетів.</w:t>
      </w:r>
    </w:p>
    <w:p w:rsidR="006C6D74" w:rsidRDefault="006C6D74" w:rsidP="006C6D74">
      <w:pPr>
        <w:pStyle w:val="2"/>
        <w:rPr>
          <w:lang w:val="uk-UA"/>
        </w:rPr>
      </w:pPr>
      <w:bookmarkStart w:id="43" w:name="_Toc529807861"/>
      <w:bookmarkStart w:id="44" w:name="_Toc529807964"/>
      <w:r>
        <w:rPr>
          <w:lang w:val="uk-UA"/>
        </w:rPr>
        <w:t>Порівняння Гарвардського університету та МІТ</w:t>
      </w:r>
      <w:bookmarkEnd w:id="43"/>
      <w:bookmarkEnd w:id="44"/>
    </w:p>
    <w:p w:rsidR="006C6D74" w:rsidRDefault="006C6D74" w:rsidP="006C6D74">
      <w:pPr>
        <w:rPr>
          <w:lang w:val="uk-UA"/>
        </w:rPr>
      </w:pPr>
      <w:r>
        <w:rPr>
          <w:lang w:val="uk-UA"/>
        </w:rPr>
        <w:t>Як ви могли зрозуміти з вище зазначених фактів, Гарвардський університет більше націлений на гуманітарні науки, а МІТ-навпроти, на технологічні. Тому дуже складно їх порівнювати за рівнем освіти. Але за табл. 2 можна дослідити загальні розбіжності цих університетів:</w:t>
      </w:r>
    </w:p>
    <w:tbl>
      <w:tblPr>
        <w:tblStyle w:val="a7"/>
        <w:tblW w:w="0" w:type="auto"/>
        <w:tblLook w:val="04A0" w:firstRow="1" w:lastRow="0" w:firstColumn="1" w:lastColumn="0" w:noHBand="0" w:noVBand="1"/>
      </w:tblPr>
      <w:tblGrid>
        <w:gridCol w:w="5382"/>
        <w:gridCol w:w="1984"/>
        <w:gridCol w:w="1701"/>
      </w:tblGrid>
      <w:tr w:rsidR="006C6D74" w:rsidTr="006C6D74">
        <w:tc>
          <w:tcPr>
            <w:tcW w:w="5382" w:type="dxa"/>
          </w:tcPr>
          <w:p w:rsidR="006C6D74" w:rsidRPr="006C6D74" w:rsidRDefault="00E120FC" w:rsidP="006C6D74">
            <w:pPr>
              <w:jc w:val="center"/>
              <w:rPr>
                <w:b/>
                <w:lang w:val="uk-UA"/>
              </w:rPr>
            </w:pPr>
            <w:r>
              <w:rPr>
                <w:b/>
                <w:lang w:val="uk-UA"/>
              </w:rPr>
              <w:t>Критерій</w:t>
            </w:r>
          </w:p>
        </w:tc>
        <w:tc>
          <w:tcPr>
            <w:tcW w:w="1984" w:type="dxa"/>
          </w:tcPr>
          <w:p w:rsidR="006C6D74" w:rsidRPr="006C6D74" w:rsidRDefault="006C6D74" w:rsidP="006C6D74">
            <w:pPr>
              <w:jc w:val="center"/>
              <w:rPr>
                <w:b/>
                <w:lang w:val="uk-UA"/>
              </w:rPr>
            </w:pPr>
            <w:r w:rsidRPr="006C6D74">
              <w:rPr>
                <w:b/>
                <w:lang w:val="uk-UA"/>
              </w:rPr>
              <w:t>МІТ</w:t>
            </w:r>
          </w:p>
        </w:tc>
        <w:tc>
          <w:tcPr>
            <w:tcW w:w="1701" w:type="dxa"/>
          </w:tcPr>
          <w:p w:rsidR="006C6D74" w:rsidRPr="006C6D74" w:rsidRDefault="006C6D74" w:rsidP="006C6D74">
            <w:pPr>
              <w:jc w:val="center"/>
              <w:rPr>
                <w:b/>
                <w:lang w:val="uk-UA"/>
              </w:rPr>
            </w:pPr>
            <w:r w:rsidRPr="006C6D74">
              <w:rPr>
                <w:b/>
                <w:lang w:val="uk-UA"/>
              </w:rPr>
              <w:t>Гарвард</w:t>
            </w:r>
          </w:p>
        </w:tc>
      </w:tr>
      <w:tr w:rsidR="006C6D74" w:rsidTr="00E120FC">
        <w:tc>
          <w:tcPr>
            <w:tcW w:w="5382" w:type="dxa"/>
          </w:tcPr>
          <w:p w:rsidR="006C6D74" w:rsidRPr="006C6D74" w:rsidRDefault="006C6D74" w:rsidP="006C6D74">
            <w:pPr>
              <w:rPr>
                <w:lang w:val="uk-UA"/>
              </w:rPr>
            </w:pPr>
            <w:r>
              <w:rPr>
                <w:lang w:val="uk-UA"/>
              </w:rPr>
              <w:t>Вартість навчання на рік</w:t>
            </w:r>
          </w:p>
          <w:p w:rsidR="006C6D74" w:rsidRPr="00904C2C" w:rsidRDefault="006C6D74" w:rsidP="006C6D74">
            <w:pPr>
              <w:rPr>
                <w:i/>
                <w:lang w:val="uk-UA"/>
              </w:rPr>
            </w:pPr>
            <w:r w:rsidRPr="00904C2C">
              <w:rPr>
                <w:i/>
                <w:lang w:val="uk-UA"/>
              </w:rPr>
              <w:t>Джерело: офіційна університетська статистика, 2018.</w:t>
            </w:r>
          </w:p>
        </w:tc>
        <w:tc>
          <w:tcPr>
            <w:tcW w:w="1984" w:type="dxa"/>
            <w:vAlign w:val="center"/>
          </w:tcPr>
          <w:p w:rsidR="006C6D74" w:rsidRPr="00E120FC" w:rsidRDefault="006C6D74" w:rsidP="00E120FC">
            <w:pPr>
              <w:jc w:val="center"/>
              <w:rPr>
                <w:color w:val="000000" w:themeColor="text1"/>
                <w:lang w:val="uk-UA"/>
              </w:rPr>
            </w:pPr>
            <w:r w:rsidRPr="00E120FC">
              <w:rPr>
                <w:rFonts w:ascii="Segoe UI" w:hAnsi="Segoe UI" w:cs="Segoe UI"/>
                <w:bCs/>
                <w:color w:val="000000" w:themeColor="text1"/>
                <w:sz w:val="20"/>
                <w:szCs w:val="20"/>
              </w:rPr>
              <w:t>41300$</w:t>
            </w:r>
          </w:p>
        </w:tc>
        <w:tc>
          <w:tcPr>
            <w:tcW w:w="1701" w:type="dxa"/>
            <w:vAlign w:val="center"/>
          </w:tcPr>
          <w:p w:rsidR="006C6D74" w:rsidRPr="00E120FC" w:rsidRDefault="006C6D74" w:rsidP="00E120FC">
            <w:pPr>
              <w:jc w:val="center"/>
              <w:rPr>
                <w:color w:val="000000" w:themeColor="text1"/>
                <w:lang w:val="uk-UA"/>
              </w:rPr>
            </w:pPr>
            <w:r w:rsidRPr="00E120FC">
              <w:rPr>
                <w:rFonts w:ascii="Segoe UI" w:hAnsi="Segoe UI" w:cs="Segoe UI"/>
                <w:bCs/>
                <w:color w:val="000000" w:themeColor="text1"/>
                <w:sz w:val="20"/>
                <w:szCs w:val="20"/>
              </w:rPr>
              <w:t>39966$</w:t>
            </w:r>
          </w:p>
        </w:tc>
      </w:tr>
      <w:tr w:rsidR="006C6D74" w:rsidTr="00E120FC">
        <w:tc>
          <w:tcPr>
            <w:tcW w:w="5382" w:type="dxa"/>
          </w:tcPr>
          <w:p w:rsidR="006C6D74" w:rsidRDefault="006C6D74" w:rsidP="006C6D74">
            <w:pPr>
              <w:rPr>
                <w:lang w:val="uk-UA"/>
              </w:rPr>
            </w:pPr>
            <w:r>
              <w:rPr>
                <w:lang w:val="uk-UA"/>
              </w:rPr>
              <w:t>Вартість навчання на рік для іноземних студентів</w:t>
            </w:r>
          </w:p>
          <w:p w:rsidR="006C6D74" w:rsidRPr="00904C2C" w:rsidRDefault="006C6D74" w:rsidP="006C6D74">
            <w:pPr>
              <w:rPr>
                <w:i/>
                <w:lang w:val="uk-UA"/>
              </w:rPr>
            </w:pPr>
            <w:r w:rsidRPr="00904C2C">
              <w:rPr>
                <w:i/>
                <w:lang w:val="uk-UA"/>
              </w:rPr>
              <w:t>Джерело: офіційна університетська статистика, 2018.</w:t>
            </w:r>
          </w:p>
        </w:tc>
        <w:tc>
          <w:tcPr>
            <w:tcW w:w="1984" w:type="dxa"/>
            <w:vAlign w:val="center"/>
          </w:tcPr>
          <w:p w:rsidR="006C6D74" w:rsidRPr="00E120FC" w:rsidRDefault="006C6D74" w:rsidP="00E120FC">
            <w:pPr>
              <w:jc w:val="center"/>
              <w:rPr>
                <w:rFonts w:ascii="Segoe UI" w:hAnsi="Segoe UI" w:cs="Segoe UI"/>
                <w:bCs/>
                <w:color w:val="000000" w:themeColor="text1"/>
                <w:sz w:val="20"/>
                <w:szCs w:val="20"/>
              </w:rPr>
            </w:pPr>
            <w:r w:rsidRPr="00E120FC">
              <w:rPr>
                <w:rFonts w:ascii="Segoe UI" w:hAnsi="Segoe UI" w:cs="Segoe UI"/>
                <w:bCs/>
                <w:color w:val="000000" w:themeColor="text1"/>
                <w:sz w:val="20"/>
                <w:szCs w:val="20"/>
              </w:rPr>
              <w:t>41300$</w:t>
            </w:r>
          </w:p>
        </w:tc>
        <w:tc>
          <w:tcPr>
            <w:tcW w:w="1701" w:type="dxa"/>
            <w:vAlign w:val="center"/>
          </w:tcPr>
          <w:p w:rsidR="006C6D74" w:rsidRPr="00E120FC" w:rsidRDefault="006C6D74" w:rsidP="00E120FC">
            <w:pPr>
              <w:jc w:val="center"/>
              <w:rPr>
                <w:rFonts w:ascii="Segoe UI" w:hAnsi="Segoe UI" w:cs="Segoe UI"/>
                <w:bCs/>
                <w:color w:val="000000" w:themeColor="text1"/>
                <w:sz w:val="20"/>
                <w:szCs w:val="20"/>
              </w:rPr>
            </w:pPr>
            <w:r w:rsidRPr="00E120FC">
              <w:rPr>
                <w:rFonts w:ascii="Segoe UI" w:hAnsi="Segoe UI" w:cs="Segoe UI"/>
                <w:bCs/>
                <w:color w:val="000000" w:themeColor="text1"/>
                <w:sz w:val="20"/>
                <w:szCs w:val="20"/>
              </w:rPr>
              <w:t>39966$</w:t>
            </w:r>
          </w:p>
        </w:tc>
      </w:tr>
      <w:tr w:rsidR="006C6D74" w:rsidTr="00E120FC">
        <w:tc>
          <w:tcPr>
            <w:tcW w:w="5382" w:type="dxa"/>
          </w:tcPr>
          <w:p w:rsidR="006C6D74" w:rsidRDefault="00904C2C" w:rsidP="006C6D74">
            <w:pPr>
              <w:pStyle w:val="2"/>
              <w:spacing w:before="0" w:after="48"/>
              <w:jc w:val="left"/>
              <w:outlineLvl w:val="1"/>
              <w:rPr>
                <w:b w:val="0"/>
                <w:lang w:val="uk-UA"/>
              </w:rPr>
            </w:pPr>
            <w:bookmarkStart w:id="45" w:name="_Toc529385747"/>
            <w:bookmarkStart w:id="46" w:name="_Toc529807862"/>
            <w:bookmarkStart w:id="47" w:name="_Toc529807965"/>
            <w:r>
              <w:rPr>
                <w:b w:val="0"/>
                <w:lang w:val="uk-UA"/>
              </w:rPr>
              <w:lastRenderedPageBreak/>
              <w:t>Рік заснування.</w:t>
            </w:r>
            <w:bookmarkEnd w:id="45"/>
            <w:bookmarkEnd w:id="46"/>
            <w:bookmarkEnd w:id="47"/>
          </w:p>
          <w:p w:rsidR="00904C2C" w:rsidRPr="00904C2C" w:rsidRDefault="00904C2C" w:rsidP="00904C2C">
            <w:pPr>
              <w:rPr>
                <w:i/>
                <w:lang w:val="uk-UA"/>
              </w:rPr>
            </w:pPr>
            <w:r w:rsidRPr="00904C2C">
              <w:rPr>
                <w:i/>
                <w:lang w:val="uk-UA"/>
              </w:rPr>
              <w:t>Довга історія університету відображає традиції і перспективність.</w:t>
            </w:r>
          </w:p>
          <w:p w:rsidR="00904C2C" w:rsidRPr="00904C2C" w:rsidRDefault="00904C2C" w:rsidP="00904C2C">
            <w:pPr>
              <w:rPr>
                <w:lang w:val="uk-UA"/>
              </w:rPr>
            </w:pPr>
            <w:r w:rsidRPr="00904C2C">
              <w:rPr>
                <w:i/>
                <w:lang w:val="uk-UA"/>
              </w:rPr>
              <w:t>Джерело: офіційний університетський вебсайт, 2018.</w:t>
            </w:r>
          </w:p>
        </w:tc>
        <w:tc>
          <w:tcPr>
            <w:tcW w:w="1984" w:type="dxa"/>
            <w:vAlign w:val="center"/>
          </w:tcPr>
          <w:p w:rsidR="006C6D74" w:rsidRPr="00E120FC" w:rsidRDefault="00904C2C" w:rsidP="00E120FC">
            <w:pPr>
              <w:jc w:val="center"/>
              <w:rPr>
                <w:rFonts w:ascii="Segoe UI" w:hAnsi="Segoe UI" w:cs="Segoe UI"/>
                <w:bCs/>
                <w:color w:val="000000" w:themeColor="text1"/>
                <w:sz w:val="20"/>
                <w:szCs w:val="20"/>
                <w:lang w:val="uk-UA"/>
              </w:rPr>
            </w:pPr>
            <w:r w:rsidRPr="00E120FC">
              <w:rPr>
                <w:rFonts w:ascii="Segoe UI" w:hAnsi="Segoe UI" w:cs="Segoe UI"/>
                <w:bCs/>
                <w:color w:val="000000" w:themeColor="text1"/>
                <w:sz w:val="20"/>
                <w:szCs w:val="20"/>
              </w:rPr>
              <w:t>1861</w:t>
            </w:r>
          </w:p>
        </w:tc>
        <w:tc>
          <w:tcPr>
            <w:tcW w:w="1701" w:type="dxa"/>
            <w:vAlign w:val="center"/>
          </w:tcPr>
          <w:p w:rsidR="006C6D74" w:rsidRPr="00E120FC" w:rsidRDefault="00904C2C" w:rsidP="00E120FC">
            <w:pPr>
              <w:jc w:val="center"/>
              <w:rPr>
                <w:rFonts w:ascii="Segoe UI" w:hAnsi="Segoe UI" w:cs="Segoe UI"/>
                <w:bCs/>
                <w:color w:val="000000" w:themeColor="text1"/>
                <w:sz w:val="20"/>
                <w:szCs w:val="20"/>
                <w:lang w:val="uk-UA"/>
              </w:rPr>
            </w:pPr>
            <w:r w:rsidRPr="00E120FC">
              <w:rPr>
                <w:rFonts w:ascii="Segoe UI" w:hAnsi="Segoe UI" w:cs="Segoe UI"/>
                <w:bCs/>
                <w:color w:val="000000" w:themeColor="text1"/>
                <w:sz w:val="20"/>
                <w:szCs w:val="20"/>
              </w:rPr>
              <w:t>1636</w:t>
            </w:r>
          </w:p>
        </w:tc>
      </w:tr>
      <w:tr w:rsidR="00904C2C" w:rsidTr="00E120FC">
        <w:tc>
          <w:tcPr>
            <w:tcW w:w="5382" w:type="dxa"/>
          </w:tcPr>
          <w:p w:rsidR="00904C2C" w:rsidRDefault="00904C2C" w:rsidP="00904C2C">
            <w:pPr>
              <w:pStyle w:val="2"/>
              <w:spacing w:before="0" w:after="48"/>
              <w:jc w:val="left"/>
              <w:outlineLvl w:val="1"/>
              <w:rPr>
                <w:b w:val="0"/>
                <w:lang w:val="uk-UA"/>
              </w:rPr>
            </w:pPr>
            <w:bookmarkStart w:id="48" w:name="_Toc529385748"/>
            <w:bookmarkStart w:id="49" w:name="_Toc529807863"/>
            <w:bookmarkStart w:id="50" w:name="_Toc529807966"/>
            <w:r>
              <w:rPr>
                <w:b w:val="0"/>
                <w:lang w:val="uk-UA"/>
              </w:rPr>
              <w:t>Вартість проживання і харчування</w:t>
            </w:r>
            <w:bookmarkEnd w:id="48"/>
            <w:bookmarkEnd w:id="49"/>
            <w:bookmarkEnd w:id="50"/>
          </w:p>
          <w:p w:rsidR="00904C2C" w:rsidRDefault="00904C2C" w:rsidP="00904C2C">
            <w:pPr>
              <w:pStyle w:val="2"/>
              <w:spacing w:before="0" w:after="48"/>
              <w:jc w:val="left"/>
              <w:outlineLvl w:val="1"/>
              <w:rPr>
                <w:b w:val="0"/>
                <w:i/>
                <w:lang w:val="uk-UA"/>
              </w:rPr>
            </w:pPr>
            <w:bookmarkStart w:id="51" w:name="_Toc529385749"/>
            <w:bookmarkStart w:id="52" w:name="_Toc529807864"/>
            <w:bookmarkStart w:id="53" w:name="_Toc529807967"/>
            <w:r w:rsidRPr="00904C2C">
              <w:rPr>
                <w:b w:val="0"/>
                <w:i/>
                <w:lang w:val="uk-UA"/>
              </w:rPr>
              <w:t xml:space="preserve">Орієнтовна вартість проживання і харчування за один навчальний </w:t>
            </w:r>
            <w:r>
              <w:rPr>
                <w:b w:val="0"/>
                <w:i/>
                <w:lang w:val="uk-UA"/>
              </w:rPr>
              <w:t>рік</w:t>
            </w:r>
            <w:r w:rsidRPr="00904C2C">
              <w:rPr>
                <w:b w:val="0"/>
                <w:i/>
                <w:lang w:val="uk-UA"/>
              </w:rPr>
              <w:t>.</w:t>
            </w:r>
            <w:bookmarkEnd w:id="51"/>
            <w:bookmarkEnd w:id="52"/>
            <w:bookmarkEnd w:id="53"/>
          </w:p>
          <w:p w:rsidR="00904C2C" w:rsidRPr="00904C2C" w:rsidRDefault="00904C2C" w:rsidP="00904C2C">
            <w:pPr>
              <w:pStyle w:val="2"/>
              <w:spacing w:before="0" w:after="48"/>
              <w:jc w:val="left"/>
              <w:outlineLvl w:val="1"/>
              <w:rPr>
                <w:b w:val="0"/>
                <w:i/>
                <w:lang w:val="uk-UA"/>
              </w:rPr>
            </w:pPr>
            <w:bookmarkStart w:id="54" w:name="_Toc529385750"/>
            <w:bookmarkStart w:id="55" w:name="_Toc529807865"/>
            <w:bookmarkStart w:id="56" w:name="_Toc529807968"/>
            <w:r>
              <w:rPr>
                <w:b w:val="0"/>
                <w:i/>
                <w:lang w:val="uk-UA"/>
              </w:rPr>
              <w:t>Джерело</w:t>
            </w:r>
            <w:r w:rsidRPr="00904C2C">
              <w:rPr>
                <w:b w:val="0"/>
                <w:i/>
                <w:lang w:val="uk-UA"/>
              </w:rPr>
              <w:t>: офіційна статистика університету, 2018.</w:t>
            </w:r>
            <w:bookmarkEnd w:id="54"/>
            <w:bookmarkEnd w:id="55"/>
            <w:bookmarkEnd w:id="56"/>
          </w:p>
        </w:tc>
        <w:tc>
          <w:tcPr>
            <w:tcW w:w="1984" w:type="dxa"/>
            <w:vAlign w:val="center"/>
          </w:tcPr>
          <w:p w:rsidR="00904C2C" w:rsidRPr="00E120FC" w:rsidRDefault="00904C2C" w:rsidP="00E120FC">
            <w:pPr>
              <w:jc w:val="center"/>
              <w:rPr>
                <w:rFonts w:ascii="Segoe UI" w:hAnsi="Segoe UI" w:cs="Segoe UI"/>
                <w:bCs/>
                <w:color w:val="000000" w:themeColor="text1"/>
                <w:sz w:val="20"/>
                <w:szCs w:val="20"/>
              </w:rPr>
            </w:pPr>
            <w:r w:rsidRPr="00E120FC">
              <w:rPr>
                <w:rFonts w:ascii="Segoe UI" w:hAnsi="Segoe UI" w:cs="Segoe UI"/>
                <w:bCs/>
                <w:color w:val="000000" w:themeColor="text1"/>
                <w:sz w:val="20"/>
                <w:szCs w:val="20"/>
              </w:rPr>
              <w:t>12744$</w:t>
            </w:r>
          </w:p>
        </w:tc>
        <w:tc>
          <w:tcPr>
            <w:tcW w:w="1701" w:type="dxa"/>
            <w:vAlign w:val="center"/>
          </w:tcPr>
          <w:p w:rsidR="00904C2C" w:rsidRPr="00904C2C" w:rsidRDefault="00904C2C" w:rsidP="00E120FC">
            <w:pPr>
              <w:spacing w:line="240" w:lineRule="auto"/>
              <w:jc w:val="center"/>
              <w:rPr>
                <w:rFonts w:ascii="Segoe UI" w:eastAsia="Times New Roman" w:hAnsi="Segoe UI" w:cs="Segoe UI"/>
                <w:bCs/>
                <w:color w:val="000000" w:themeColor="text1"/>
                <w:sz w:val="20"/>
                <w:szCs w:val="20"/>
                <w:lang w:eastAsia="ru-RU"/>
              </w:rPr>
            </w:pPr>
            <w:r w:rsidRPr="00904C2C">
              <w:rPr>
                <w:rFonts w:ascii="Segoe UI" w:eastAsia="Times New Roman" w:hAnsi="Segoe UI" w:cs="Segoe UI"/>
                <w:bCs/>
                <w:color w:val="000000" w:themeColor="text1"/>
                <w:sz w:val="20"/>
                <w:szCs w:val="20"/>
                <w:lang w:eastAsia="ru-RU"/>
              </w:rPr>
              <w:t>13630$</w:t>
            </w:r>
          </w:p>
          <w:p w:rsidR="00904C2C" w:rsidRPr="00E120FC" w:rsidRDefault="00904C2C" w:rsidP="00E120FC">
            <w:pPr>
              <w:jc w:val="center"/>
              <w:rPr>
                <w:rFonts w:ascii="Segoe UI" w:hAnsi="Segoe UI" w:cs="Segoe UI"/>
                <w:bCs/>
                <w:color w:val="000000" w:themeColor="text1"/>
                <w:sz w:val="20"/>
                <w:szCs w:val="20"/>
              </w:rPr>
            </w:pPr>
          </w:p>
        </w:tc>
      </w:tr>
      <w:tr w:rsidR="00904C2C" w:rsidTr="00E120FC">
        <w:tc>
          <w:tcPr>
            <w:tcW w:w="5382" w:type="dxa"/>
          </w:tcPr>
          <w:p w:rsidR="00904C2C" w:rsidRDefault="00904C2C" w:rsidP="00904C2C">
            <w:pPr>
              <w:pStyle w:val="2"/>
              <w:spacing w:before="0" w:after="48"/>
              <w:jc w:val="left"/>
              <w:outlineLvl w:val="1"/>
              <w:rPr>
                <w:b w:val="0"/>
                <w:lang w:val="uk-UA"/>
              </w:rPr>
            </w:pPr>
            <w:bookmarkStart w:id="57" w:name="_Toc529385751"/>
            <w:bookmarkStart w:id="58" w:name="_Toc529807866"/>
            <w:bookmarkStart w:id="59" w:name="_Toc529807969"/>
            <w:r>
              <w:rPr>
                <w:b w:val="0"/>
                <w:lang w:val="uk-UA"/>
              </w:rPr>
              <w:t>Бібліотечний фонд</w:t>
            </w:r>
            <w:bookmarkEnd w:id="57"/>
            <w:bookmarkEnd w:id="58"/>
            <w:bookmarkEnd w:id="59"/>
          </w:p>
          <w:p w:rsidR="00904C2C" w:rsidRPr="00E120FC" w:rsidRDefault="00904C2C" w:rsidP="00904C2C">
            <w:pPr>
              <w:pStyle w:val="2"/>
              <w:spacing w:before="0" w:after="48"/>
              <w:jc w:val="left"/>
              <w:outlineLvl w:val="1"/>
              <w:rPr>
                <w:b w:val="0"/>
                <w:i/>
                <w:lang w:val="uk-UA"/>
              </w:rPr>
            </w:pPr>
            <w:bookmarkStart w:id="60" w:name="_Toc529385752"/>
            <w:bookmarkStart w:id="61" w:name="_Toc529807867"/>
            <w:bookmarkStart w:id="62" w:name="_Toc529807970"/>
            <w:r w:rsidRPr="00E120FC">
              <w:rPr>
                <w:b w:val="0"/>
                <w:i/>
                <w:lang w:val="uk-UA"/>
              </w:rPr>
              <w:t>Великий бібліотечний фонд означає, що університет може запропонувати студентам більший вибір книг, журналів, онлайн ресурсів і т.д.</w:t>
            </w:r>
            <w:bookmarkEnd w:id="60"/>
            <w:bookmarkEnd w:id="61"/>
            <w:bookmarkEnd w:id="62"/>
            <w:r w:rsidRPr="00E120FC">
              <w:rPr>
                <w:b w:val="0"/>
                <w:i/>
                <w:lang w:val="uk-UA"/>
              </w:rPr>
              <w:t xml:space="preserve"> </w:t>
            </w:r>
          </w:p>
          <w:p w:rsidR="00904C2C" w:rsidRDefault="00904C2C" w:rsidP="00904C2C">
            <w:pPr>
              <w:pStyle w:val="2"/>
              <w:spacing w:before="0" w:after="48"/>
              <w:jc w:val="left"/>
              <w:outlineLvl w:val="1"/>
              <w:rPr>
                <w:b w:val="0"/>
                <w:lang w:val="uk-UA"/>
              </w:rPr>
            </w:pPr>
            <w:bookmarkStart w:id="63" w:name="_Toc529385753"/>
            <w:bookmarkStart w:id="64" w:name="_Toc529807868"/>
            <w:bookmarkStart w:id="65" w:name="_Toc529807971"/>
            <w:r w:rsidRPr="00E120FC">
              <w:rPr>
                <w:b w:val="0"/>
                <w:i/>
                <w:lang w:val="uk-UA"/>
              </w:rPr>
              <w:t>Джерело: офіційний університетський вебсайт, 2018.</w:t>
            </w:r>
            <w:bookmarkEnd w:id="63"/>
            <w:bookmarkEnd w:id="64"/>
            <w:bookmarkEnd w:id="65"/>
          </w:p>
        </w:tc>
        <w:tc>
          <w:tcPr>
            <w:tcW w:w="1984" w:type="dxa"/>
            <w:vAlign w:val="center"/>
          </w:tcPr>
          <w:p w:rsidR="00904C2C" w:rsidRPr="00E120FC" w:rsidRDefault="00240217" w:rsidP="00E120FC">
            <w:pPr>
              <w:jc w:val="center"/>
              <w:rPr>
                <w:rFonts w:ascii="Segoe UI" w:hAnsi="Segoe UI" w:cs="Segoe UI"/>
                <w:bCs/>
                <w:color w:val="000000" w:themeColor="text1"/>
                <w:sz w:val="20"/>
                <w:szCs w:val="20"/>
                <w:lang w:val="uk-UA"/>
              </w:rPr>
            </w:pPr>
            <w:r w:rsidRPr="00E120FC">
              <w:rPr>
                <w:rFonts w:ascii="Segoe UI" w:hAnsi="Segoe UI" w:cs="Segoe UI"/>
                <w:bCs/>
                <w:color w:val="000000" w:themeColor="text1"/>
                <w:sz w:val="20"/>
                <w:szCs w:val="20"/>
              </w:rPr>
              <w:t>3105000</w:t>
            </w:r>
          </w:p>
        </w:tc>
        <w:tc>
          <w:tcPr>
            <w:tcW w:w="1701" w:type="dxa"/>
            <w:vAlign w:val="center"/>
          </w:tcPr>
          <w:p w:rsidR="00904C2C" w:rsidRPr="00E120FC" w:rsidRDefault="00240217" w:rsidP="00E120FC">
            <w:pPr>
              <w:spacing w:line="240" w:lineRule="auto"/>
              <w:jc w:val="center"/>
              <w:rPr>
                <w:rFonts w:ascii="Segoe UI" w:eastAsia="Times New Roman" w:hAnsi="Segoe UI" w:cs="Segoe UI"/>
                <w:bCs/>
                <w:color w:val="000000" w:themeColor="text1"/>
                <w:sz w:val="20"/>
                <w:szCs w:val="20"/>
                <w:lang w:val="uk-UA" w:eastAsia="ru-RU"/>
              </w:rPr>
            </w:pPr>
            <w:r w:rsidRPr="00E120FC">
              <w:rPr>
                <w:rFonts w:ascii="Segoe UI" w:hAnsi="Segoe UI" w:cs="Segoe UI"/>
                <w:bCs/>
                <w:color w:val="000000" w:themeColor="text1"/>
                <w:sz w:val="20"/>
                <w:szCs w:val="20"/>
              </w:rPr>
              <w:t>17000000</w:t>
            </w:r>
          </w:p>
        </w:tc>
      </w:tr>
      <w:tr w:rsidR="00240217" w:rsidTr="00E120FC">
        <w:tc>
          <w:tcPr>
            <w:tcW w:w="5382" w:type="dxa"/>
          </w:tcPr>
          <w:p w:rsidR="00240217" w:rsidRPr="00240217" w:rsidRDefault="00240217" w:rsidP="00904C2C">
            <w:pPr>
              <w:pStyle w:val="2"/>
              <w:spacing w:before="0" w:after="48"/>
              <w:jc w:val="left"/>
              <w:outlineLvl w:val="1"/>
              <w:rPr>
                <w:rFonts w:ascii="Segoe UI" w:hAnsi="Segoe UI" w:cs="Segoe UI"/>
                <w:caps/>
                <w:color w:val="4A4A4A"/>
                <w:sz w:val="23"/>
                <w:szCs w:val="23"/>
              </w:rPr>
            </w:pPr>
            <w:bookmarkStart w:id="66" w:name="_Toc529385754"/>
            <w:bookmarkStart w:id="67" w:name="_Toc529807869"/>
            <w:bookmarkStart w:id="68" w:name="_Toc529807972"/>
            <w:r>
              <w:rPr>
                <w:b w:val="0"/>
                <w:lang w:val="uk-UA"/>
              </w:rPr>
              <w:t>Випускники-лауреати Нобелівської премії</w:t>
            </w:r>
            <w:bookmarkEnd w:id="66"/>
            <w:bookmarkEnd w:id="67"/>
            <w:bookmarkEnd w:id="68"/>
          </w:p>
        </w:tc>
        <w:tc>
          <w:tcPr>
            <w:tcW w:w="1984" w:type="dxa"/>
            <w:vAlign w:val="center"/>
          </w:tcPr>
          <w:p w:rsidR="00240217" w:rsidRPr="00E120FC" w:rsidRDefault="00240217" w:rsidP="00E120FC">
            <w:pPr>
              <w:jc w:val="center"/>
              <w:rPr>
                <w:rFonts w:ascii="Segoe UI" w:hAnsi="Segoe UI" w:cs="Segoe UI"/>
                <w:bCs/>
                <w:color w:val="000000" w:themeColor="text1"/>
                <w:sz w:val="20"/>
                <w:szCs w:val="20"/>
                <w:lang w:val="uk-UA"/>
              </w:rPr>
            </w:pPr>
            <w:r w:rsidRPr="00E120FC">
              <w:rPr>
                <w:rFonts w:ascii="Segoe UI" w:hAnsi="Segoe UI" w:cs="Segoe UI"/>
                <w:bCs/>
                <w:color w:val="000000" w:themeColor="text1"/>
                <w:sz w:val="20"/>
                <w:szCs w:val="20"/>
              </w:rPr>
              <w:t>27</w:t>
            </w:r>
          </w:p>
        </w:tc>
        <w:tc>
          <w:tcPr>
            <w:tcW w:w="1701" w:type="dxa"/>
            <w:vAlign w:val="center"/>
          </w:tcPr>
          <w:p w:rsidR="00240217" w:rsidRPr="00E120FC" w:rsidRDefault="00240217" w:rsidP="00E120FC">
            <w:pPr>
              <w:spacing w:line="240" w:lineRule="auto"/>
              <w:jc w:val="center"/>
              <w:rPr>
                <w:rFonts w:ascii="Segoe UI" w:eastAsia="Times New Roman" w:hAnsi="Segoe UI" w:cs="Segoe UI"/>
                <w:bCs/>
                <w:color w:val="000000" w:themeColor="text1"/>
                <w:sz w:val="20"/>
                <w:szCs w:val="20"/>
                <w:lang w:val="uk-UA" w:eastAsia="ru-RU"/>
              </w:rPr>
            </w:pPr>
            <w:r w:rsidRPr="00E120FC">
              <w:rPr>
                <w:rFonts w:ascii="Segoe UI" w:hAnsi="Segoe UI" w:cs="Segoe UI"/>
                <w:bCs/>
                <w:color w:val="000000" w:themeColor="text1"/>
                <w:sz w:val="20"/>
                <w:szCs w:val="20"/>
              </w:rPr>
              <w:t>67</w:t>
            </w:r>
          </w:p>
        </w:tc>
      </w:tr>
      <w:tr w:rsidR="00240217" w:rsidTr="00E120FC">
        <w:tc>
          <w:tcPr>
            <w:tcW w:w="5382" w:type="dxa"/>
          </w:tcPr>
          <w:p w:rsidR="00240217" w:rsidRDefault="00240217" w:rsidP="00904C2C">
            <w:pPr>
              <w:pStyle w:val="2"/>
              <w:spacing w:before="0" w:after="48"/>
              <w:jc w:val="left"/>
              <w:outlineLvl w:val="1"/>
              <w:rPr>
                <w:b w:val="0"/>
                <w:lang w:val="uk-UA"/>
              </w:rPr>
            </w:pPr>
            <w:bookmarkStart w:id="69" w:name="_Toc529385755"/>
            <w:bookmarkStart w:id="70" w:name="_Toc529807870"/>
            <w:bookmarkStart w:id="71" w:name="_Toc529807973"/>
            <w:r>
              <w:rPr>
                <w:b w:val="0"/>
                <w:lang w:val="uk-UA"/>
              </w:rPr>
              <w:t>Кількість викладачів</w:t>
            </w:r>
            <w:bookmarkEnd w:id="69"/>
            <w:bookmarkEnd w:id="70"/>
            <w:bookmarkEnd w:id="71"/>
          </w:p>
        </w:tc>
        <w:tc>
          <w:tcPr>
            <w:tcW w:w="1984" w:type="dxa"/>
            <w:vAlign w:val="center"/>
          </w:tcPr>
          <w:p w:rsidR="00240217" w:rsidRPr="00E120FC" w:rsidRDefault="00240217" w:rsidP="00E120FC">
            <w:pPr>
              <w:jc w:val="center"/>
              <w:rPr>
                <w:rFonts w:ascii="Segoe UI" w:hAnsi="Segoe UI" w:cs="Segoe UI"/>
                <w:bCs/>
                <w:color w:val="000000" w:themeColor="text1"/>
                <w:sz w:val="20"/>
                <w:szCs w:val="20"/>
              </w:rPr>
            </w:pPr>
            <w:r w:rsidRPr="00E120FC">
              <w:rPr>
                <w:rFonts w:ascii="Segoe UI" w:hAnsi="Segoe UI" w:cs="Segoe UI"/>
                <w:bCs/>
                <w:color w:val="000000" w:themeColor="text1"/>
                <w:sz w:val="20"/>
                <w:szCs w:val="20"/>
              </w:rPr>
              <w:t>1018</w:t>
            </w:r>
          </w:p>
        </w:tc>
        <w:tc>
          <w:tcPr>
            <w:tcW w:w="1701" w:type="dxa"/>
            <w:vAlign w:val="center"/>
          </w:tcPr>
          <w:p w:rsidR="00240217" w:rsidRPr="00E120FC" w:rsidRDefault="00240217" w:rsidP="00E120FC">
            <w:pPr>
              <w:spacing w:line="240" w:lineRule="auto"/>
              <w:jc w:val="center"/>
              <w:rPr>
                <w:rFonts w:ascii="Segoe UI" w:hAnsi="Segoe UI" w:cs="Segoe UI"/>
                <w:bCs/>
                <w:color w:val="000000" w:themeColor="text1"/>
                <w:sz w:val="20"/>
                <w:szCs w:val="20"/>
              </w:rPr>
            </w:pPr>
            <w:r w:rsidRPr="00E120FC">
              <w:rPr>
                <w:rFonts w:ascii="Segoe UI" w:hAnsi="Segoe UI" w:cs="Segoe UI"/>
                <w:bCs/>
                <w:color w:val="000000" w:themeColor="text1"/>
                <w:sz w:val="20"/>
                <w:szCs w:val="20"/>
              </w:rPr>
              <w:t>2107</w:t>
            </w:r>
          </w:p>
        </w:tc>
      </w:tr>
      <w:tr w:rsidR="00240217" w:rsidTr="00E120FC">
        <w:tc>
          <w:tcPr>
            <w:tcW w:w="5382" w:type="dxa"/>
          </w:tcPr>
          <w:p w:rsidR="00240217" w:rsidRDefault="00240217" w:rsidP="00904C2C">
            <w:pPr>
              <w:pStyle w:val="2"/>
              <w:spacing w:before="0" w:after="48"/>
              <w:jc w:val="left"/>
              <w:outlineLvl w:val="1"/>
              <w:rPr>
                <w:b w:val="0"/>
                <w:lang w:val="uk-UA"/>
              </w:rPr>
            </w:pPr>
            <w:bookmarkStart w:id="72" w:name="_Toc529385756"/>
            <w:bookmarkStart w:id="73" w:name="_Toc529807871"/>
            <w:bookmarkStart w:id="74" w:name="_Toc529807974"/>
            <w:r>
              <w:rPr>
                <w:b w:val="0"/>
                <w:lang w:val="uk-UA"/>
              </w:rPr>
              <w:t>Кількість студентів, що навчаються в даний момент</w:t>
            </w:r>
            <w:bookmarkEnd w:id="72"/>
            <w:bookmarkEnd w:id="73"/>
            <w:bookmarkEnd w:id="74"/>
          </w:p>
        </w:tc>
        <w:tc>
          <w:tcPr>
            <w:tcW w:w="1984" w:type="dxa"/>
            <w:vAlign w:val="center"/>
          </w:tcPr>
          <w:p w:rsidR="00240217" w:rsidRPr="00E120FC" w:rsidRDefault="00240217" w:rsidP="00E120FC">
            <w:pPr>
              <w:jc w:val="center"/>
              <w:rPr>
                <w:rFonts w:ascii="Segoe UI" w:hAnsi="Segoe UI" w:cs="Segoe UI"/>
                <w:bCs/>
                <w:color w:val="000000" w:themeColor="text1"/>
                <w:sz w:val="20"/>
                <w:szCs w:val="20"/>
              </w:rPr>
            </w:pPr>
            <w:r w:rsidRPr="00E120FC">
              <w:rPr>
                <w:rFonts w:ascii="Segoe UI" w:hAnsi="Segoe UI" w:cs="Segoe UI"/>
                <w:bCs/>
                <w:color w:val="000000" w:themeColor="text1"/>
                <w:sz w:val="20"/>
                <w:szCs w:val="20"/>
              </w:rPr>
              <w:t>11189</w:t>
            </w:r>
          </w:p>
        </w:tc>
        <w:tc>
          <w:tcPr>
            <w:tcW w:w="1701" w:type="dxa"/>
            <w:vAlign w:val="center"/>
          </w:tcPr>
          <w:p w:rsidR="00240217" w:rsidRPr="00E120FC" w:rsidRDefault="00240217" w:rsidP="00E120FC">
            <w:pPr>
              <w:spacing w:line="240" w:lineRule="auto"/>
              <w:jc w:val="center"/>
              <w:rPr>
                <w:rFonts w:ascii="Segoe UI" w:hAnsi="Segoe UI" w:cs="Segoe UI"/>
                <w:bCs/>
                <w:color w:val="000000" w:themeColor="text1"/>
                <w:sz w:val="20"/>
                <w:szCs w:val="20"/>
              </w:rPr>
            </w:pPr>
            <w:r w:rsidRPr="00E120FC">
              <w:rPr>
                <w:rFonts w:ascii="Segoe UI" w:hAnsi="Segoe UI" w:cs="Segoe UI"/>
                <w:bCs/>
                <w:color w:val="000000" w:themeColor="text1"/>
                <w:sz w:val="20"/>
                <w:szCs w:val="20"/>
              </w:rPr>
              <w:t>21000</w:t>
            </w:r>
          </w:p>
        </w:tc>
      </w:tr>
      <w:tr w:rsidR="00240217" w:rsidTr="00E120FC">
        <w:tc>
          <w:tcPr>
            <w:tcW w:w="5382" w:type="dxa"/>
          </w:tcPr>
          <w:p w:rsidR="00240217" w:rsidRDefault="00240217" w:rsidP="00904C2C">
            <w:pPr>
              <w:pStyle w:val="2"/>
              <w:spacing w:before="0" w:after="48"/>
              <w:jc w:val="left"/>
              <w:outlineLvl w:val="1"/>
              <w:rPr>
                <w:b w:val="0"/>
                <w:lang w:val="uk-UA"/>
              </w:rPr>
            </w:pPr>
            <w:bookmarkStart w:id="75" w:name="_Toc529385757"/>
            <w:bookmarkStart w:id="76" w:name="_Toc529807872"/>
            <w:bookmarkStart w:id="77" w:name="_Toc529807975"/>
            <w:r>
              <w:rPr>
                <w:b w:val="0"/>
                <w:lang w:val="uk-UA"/>
              </w:rPr>
              <w:t>Розмір студмістечка</w:t>
            </w:r>
            <w:bookmarkEnd w:id="75"/>
            <w:bookmarkEnd w:id="76"/>
            <w:bookmarkEnd w:id="77"/>
          </w:p>
        </w:tc>
        <w:tc>
          <w:tcPr>
            <w:tcW w:w="1984" w:type="dxa"/>
            <w:vAlign w:val="center"/>
          </w:tcPr>
          <w:p w:rsidR="00240217" w:rsidRPr="00E120FC" w:rsidRDefault="00240217" w:rsidP="00E120FC">
            <w:pPr>
              <w:jc w:val="center"/>
              <w:rPr>
                <w:rFonts w:ascii="Segoe UI" w:hAnsi="Segoe UI" w:cs="Segoe UI"/>
                <w:bCs/>
                <w:color w:val="000000" w:themeColor="text1"/>
                <w:sz w:val="20"/>
                <w:szCs w:val="20"/>
              </w:rPr>
            </w:pPr>
            <w:r w:rsidRPr="00E120FC">
              <w:rPr>
                <w:rFonts w:ascii="Segoe UI" w:hAnsi="Segoe UI" w:cs="Segoe UI"/>
                <w:bCs/>
                <w:color w:val="000000" w:themeColor="text1"/>
                <w:sz w:val="20"/>
                <w:szCs w:val="20"/>
              </w:rPr>
              <w:t>0.68km²</w:t>
            </w:r>
          </w:p>
        </w:tc>
        <w:tc>
          <w:tcPr>
            <w:tcW w:w="1701" w:type="dxa"/>
            <w:vAlign w:val="center"/>
          </w:tcPr>
          <w:p w:rsidR="00240217" w:rsidRPr="00E120FC" w:rsidRDefault="00240217" w:rsidP="00E120FC">
            <w:pPr>
              <w:spacing w:line="240" w:lineRule="auto"/>
              <w:jc w:val="center"/>
              <w:rPr>
                <w:rFonts w:ascii="Segoe UI" w:hAnsi="Segoe UI" w:cs="Segoe UI"/>
                <w:bCs/>
                <w:color w:val="000000" w:themeColor="text1"/>
                <w:sz w:val="20"/>
                <w:szCs w:val="20"/>
              </w:rPr>
            </w:pPr>
            <w:r w:rsidRPr="00E120FC">
              <w:rPr>
                <w:rFonts w:ascii="Segoe UI" w:hAnsi="Segoe UI" w:cs="Segoe UI"/>
                <w:bCs/>
                <w:color w:val="000000" w:themeColor="text1"/>
                <w:sz w:val="20"/>
                <w:szCs w:val="20"/>
              </w:rPr>
              <w:t>20.54km²</w:t>
            </w:r>
          </w:p>
        </w:tc>
      </w:tr>
      <w:tr w:rsidR="00240217" w:rsidTr="00E120FC">
        <w:tc>
          <w:tcPr>
            <w:tcW w:w="5382" w:type="dxa"/>
          </w:tcPr>
          <w:p w:rsidR="00240217" w:rsidRPr="00240217" w:rsidRDefault="00240217" w:rsidP="00240217">
            <w:pPr>
              <w:rPr>
                <w:lang w:val="uk-UA"/>
              </w:rPr>
            </w:pPr>
            <w:r>
              <w:rPr>
                <w:lang w:val="uk-UA"/>
              </w:rPr>
              <w:t>Фонд</w:t>
            </w:r>
          </w:p>
          <w:p w:rsidR="00240217" w:rsidRPr="00E120FC" w:rsidRDefault="00240217" w:rsidP="00240217">
            <w:pPr>
              <w:rPr>
                <w:i/>
              </w:rPr>
            </w:pPr>
            <w:r w:rsidRPr="00E120FC">
              <w:rPr>
                <w:i/>
              </w:rPr>
              <w:t>Благодійна фінансова підтримка - це переказ грошей або нерухомості у університету. У США - це один з показників фінансового благополуччя даного навчального закладу</w:t>
            </w:r>
          </w:p>
          <w:p w:rsidR="00240217" w:rsidRPr="00E157BF" w:rsidRDefault="00240217" w:rsidP="00240217">
            <w:r w:rsidRPr="00E120FC">
              <w:rPr>
                <w:i/>
                <w:lang w:val="uk-UA"/>
              </w:rPr>
              <w:lastRenderedPageBreak/>
              <w:t>Джерело</w:t>
            </w:r>
            <w:r w:rsidRPr="00E120FC">
              <w:rPr>
                <w:i/>
              </w:rPr>
              <w:t xml:space="preserve">: </w:t>
            </w:r>
            <w:r w:rsidRPr="00E120FC">
              <w:rPr>
                <w:i/>
                <w:lang w:val="uk-UA"/>
              </w:rPr>
              <w:t>Вікіпедія</w:t>
            </w:r>
            <w:r w:rsidRPr="00E120FC">
              <w:rPr>
                <w:i/>
              </w:rPr>
              <w:t>,2018.</w:t>
            </w:r>
          </w:p>
        </w:tc>
        <w:tc>
          <w:tcPr>
            <w:tcW w:w="1984" w:type="dxa"/>
            <w:vAlign w:val="center"/>
          </w:tcPr>
          <w:p w:rsidR="00240217" w:rsidRPr="00E120FC" w:rsidRDefault="00240217" w:rsidP="00E120FC">
            <w:pPr>
              <w:jc w:val="center"/>
              <w:rPr>
                <w:color w:val="000000" w:themeColor="text1"/>
                <w:lang w:val="uk-UA"/>
              </w:rPr>
            </w:pPr>
            <w:r w:rsidRPr="00E120FC">
              <w:rPr>
                <w:rFonts w:ascii="Segoe UI" w:hAnsi="Segoe UI" w:cs="Segoe UI"/>
                <w:bCs/>
                <w:color w:val="000000" w:themeColor="text1"/>
                <w:sz w:val="20"/>
                <w:szCs w:val="20"/>
              </w:rPr>
              <w:lastRenderedPageBreak/>
              <w:t>10.15$</w:t>
            </w:r>
            <w:r w:rsidRPr="00E120FC">
              <w:rPr>
                <w:rFonts w:ascii="Segoe UI" w:hAnsi="Segoe UI" w:cs="Segoe UI"/>
                <w:bCs/>
                <w:color w:val="000000" w:themeColor="text1"/>
                <w:sz w:val="20"/>
                <w:szCs w:val="20"/>
                <w:lang w:val="uk-UA"/>
              </w:rPr>
              <w:t xml:space="preserve"> мільярдів</w:t>
            </w:r>
          </w:p>
        </w:tc>
        <w:tc>
          <w:tcPr>
            <w:tcW w:w="1701" w:type="dxa"/>
            <w:vAlign w:val="center"/>
          </w:tcPr>
          <w:p w:rsidR="00240217" w:rsidRPr="00E120FC" w:rsidRDefault="00240217" w:rsidP="00E120FC">
            <w:pPr>
              <w:jc w:val="center"/>
              <w:rPr>
                <w:color w:val="000000" w:themeColor="text1"/>
                <w:lang w:val="uk-UA"/>
              </w:rPr>
            </w:pPr>
            <w:r w:rsidRPr="00E120FC">
              <w:rPr>
                <w:rFonts w:ascii="Segoe UI" w:hAnsi="Segoe UI" w:cs="Segoe UI"/>
                <w:bCs/>
                <w:color w:val="000000" w:themeColor="text1"/>
                <w:sz w:val="20"/>
                <w:szCs w:val="20"/>
              </w:rPr>
              <w:t>32$ мільярдів</w:t>
            </w:r>
          </w:p>
        </w:tc>
      </w:tr>
      <w:tr w:rsidR="00240217" w:rsidTr="00E120FC">
        <w:tc>
          <w:tcPr>
            <w:tcW w:w="5382" w:type="dxa"/>
          </w:tcPr>
          <w:p w:rsidR="00240217" w:rsidRDefault="00240217" w:rsidP="00240217">
            <w:pPr>
              <w:rPr>
                <w:lang w:val="uk-UA"/>
              </w:rPr>
            </w:pPr>
            <w:r>
              <w:rPr>
                <w:lang w:val="uk-UA"/>
              </w:rPr>
              <w:lastRenderedPageBreak/>
              <w:t>Відсоток іноземних студентів.</w:t>
            </w:r>
          </w:p>
          <w:p w:rsidR="00240217" w:rsidRPr="00484D94" w:rsidRDefault="00240217" w:rsidP="00240217">
            <w:pPr>
              <w:rPr>
                <w:i/>
                <w:lang w:val="uk-UA"/>
              </w:rPr>
            </w:pPr>
            <w:r w:rsidRPr="00484D94">
              <w:rPr>
                <w:i/>
                <w:lang w:val="uk-UA"/>
              </w:rPr>
              <w:t>Джерело: офіційна університетська статистика, 2018.</w:t>
            </w:r>
          </w:p>
        </w:tc>
        <w:tc>
          <w:tcPr>
            <w:tcW w:w="1984" w:type="dxa"/>
            <w:vAlign w:val="center"/>
          </w:tcPr>
          <w:p w:rsidR="00240217" w:rsidRPr="00E120FC" w:rsidRDefault="00240217" w:rsidP="00E120FC">
            <w:pPr>
              <w:jc w:val="center"/>
              <w:rPr>
                <w:rFonts w:ascii="Segoe UI" w:hAnsi="Segoe UI" w:cs="Segoe UI"/>
                <w:bCs/>
                <w:color w:val="000000" w:themeColor="text1"/>
                <w:sz w:val="20"/>
                <w:szCs w:val="20"/>
              </w:rPr>
            </w:pPr>
            <w:r w:rsidRPr="00E120FC">
              <w:rPr>
                <w:rFonts w:ascii="Segoe UI" w:hAnsi="Segoe UI" w:cs="Segoe UI"/>
                <w:bCs/>
                <w:color w:val="000000" w:themeColor="text1"/>
                <w:sz w:val="20"/>
                <w:szCs w:val="20"/>
              </w:rPr>
              <w:t>28.5%</w:t>
            </w:r>
          </w:p>
        </w:tc>
        <w:tc>
          <w:tcPr>
            <w:tcW w:w="1701" w:type="dxa"/>
            <w:vAlign w:val="center"/>
          </w:tcPr>
          <w:p w:rsidR="00240217" w:rsidRPr="00E120FC" w:rsidRDefault="00240217" w:rsidP="00E120FC">
            <w:pPr>
              <w:jc w:val="center"/>
              <w:rPr>
                <w:rFonts w:ascii="Segoe UI" w:hAnsi="Segoe UI" w:cs="Segoe UI"/>
                <w:bCs/>
                <w:color w:val="000000" w:themeColor="text1"/>
                <w:sz w:val="20"/>
                <w:szCs w:val="20"/>
              </w:rPr>
            </w:pPr>
            <w:r w:rsidRPr="00E120FC">
              <w:rPr>
                <w:rFonts w:ascii="Segoe UI" w:hAnsi="Segoe UI" w:cs="Segoe UI"/>
                <w:bCs/>
                <w:color w:val="000000" w:themeColor="text1"/>
                <w:sz w:val="20"/>
                <w:szCs w:val="20"/>
              </w:rPr>
              <w:t>20%</w:t>
            </w:r>
          </w:p>
        </w:tc>
      </w:tr>
      <w:tr w:rsidR="00240217" w:rsidTr="00E120FC">
        <w:tc>
          <w:tcPr>
            <w:tcW w:w="5382" w:type="dxa"/>
          </w:tcPr>
          <w:p w:rsidR="00240217" w:rsidRDefault="00240217" w:rsidP="00240217">
            <w:pPr>
              <w:rPr>
                <w:lang w:val="uk-UA"/>
              </w:rPr>
            </w:pPr>
            <w:r>
              <w:rPr>
                <w:lang w:val="uk-UA"/>
              </w:rPr>
              <w:t>Гранти в рік на студента</w:t>
            </w:r>
            <w:r w:rsidR="00E120FC">
              <w:rPr>
                <w:lang w:val="uk-UA"/>
              </w:rPr>
              <w:t>.</w:t>
            </w:r>
          </w:p>
          <w:p w:rsidR="00E120FC" w:rsidRPr="00484D94" w:rsidRDefault="00E120FC" w:rsidP="00240217">
            <w:pPr>
              <w:rPr>
                <w:i/>
                <w:lang w:val="uk-UA"/>
              </w:rPr>
            </w:pPr>
            <w:r w:rsidRPr="00484D94">
              <w:rPr>
                <w:i/>
                <w:lang w:val="uk-UA"/>
              </w:rPr>
              <w:t>Джерело: офіційна університетська статистика, 2018.</w:t>
            </w:r>
          </w:p>
        </w:tc>
        <w:tc>
          <w:tcPr>
            <w:tcW w:w="1984" w:type="dxa"/>
            <w:vAlign w:val="center"/>
          </w:tcPr>
          <w:p w:rsidR="00240217" w:rsidRPr="00E120FC" w:rsidRDefault="00E120FC" w:rsidP="00E120FC">
            <w:pPr>
              <w:jc w:val="center"/>
              <w:rPr>
                <w:rFonts w:ascii="Segoe UI" w:hAnsi="Segoe UI" w:cs="Segoe UI"/>
                <w:bCs/>
                <w:color w:val="000000" w:themeColor="text1"/>
                <w:sz w:val="20"/>
                <w:szCs w:val="20"/>
              </w:rPr>
            </w:pPr>
            <w:r w:rsidRPr="00E120FC">
              <w:rPr>
                <w:rFonts w:ascii="Segoe UI" w:hAnsi="Segoe UI" w:cs="Segoe UI"/>
                <w:bCs/>
                <w:color w:val="000000" w:themeColor="text1"/>
                <w:sz w:val="20"/>
                <w:szCs w:val="20"/>
              </w:rPr>
              <w:t>32550$</w:t>
            </w:r>
          </w:p>
        </w:tc>
        <w:tc>
          <w:tcPr>
            <w:tcW w:w="1701" w:type="dxa"/>
            <w:vAlign w:val="center"/>
          </w:tcPr>
          <w:p w:rsidR="00240217" w:rsidRPr="00E120FC" w:rsidRDefault="00E120FC" w:rsidP="00E120FC">
            <w:pPr>
              <w:jc w:val="center"/>
              <w:rPr>
                <w:rFonts w:ascii="Segoe UI" w:hAnsi="Segoe UI" w:cs="Segoe UI"/>
                <w:bCs/>
                <w:color w:val="000000" w:themeColor="text1"/>
                <w:sz w:val="20"/>
                <w:szCs w:val="20"/>
              </w:rPr>
            </w:pPr>
            <w:r w:rsidRPr="00E120FC">
              <w:rPr>
                <w:rFonts w:ascii="Segoe UI" w:hAnsi="Segoe UI" w:cs="Segoe UI"/>
                <w:bCs/>
                <w:color w:val="000000" w:themeColor="text1"/>
                <w:sz w:val="20"/>
                <w:szCs w:val="20"/>
              </w:rPr>
              <w:t>40000$</w:t>
            </w:r>
          </w:p>
        </w:tc>
      </w:tr>
    </w:tbl>
    <w:p w:rsidR="006C6D74" w:rsidRDefault="00FA709C" w:rsidP="00FA709C">
      <w:pPr>
        <w:pStyle w:val="1"/>
        <w:rPr>
          <w:lang w:val="uk-UA"/>
        </w:rPr>
      </w:pPr>
      <w:bookmarkStart w:id="78" w:name="_Toc529807873"/>
      <w:bookmarkStart w:id="79" w:name="_Toc529807976"/>
      <w:r>
        <w:rPr>
          <w:lang w:val="uk-UA"/>
        </w:rPr>
        <w:t>Висновок</w:t>
      </w:r>
      <w:bookmarkEnd w:id="78"/>
      <w:bookmarkEnd w:id="79"/>
    </w:p>
    <w:p w:rsidR="00FA709C" w:rsidRDefault="00F67BD4" w:rsidP="00FA709C">
      <w:pPr>
        <w:rPr>
          <w:lang w:val="uk-UA"/>
        </w:rPr>
      </w:pPr>
      <w:r>
        <w:rPr>
          <w:lang w:val="uk-UA"/>
        </w:rPr>
        <w:t>Отже, освіта в США з кожним днем покращується і стає більш провідною. Велику роль в цьому відіграють програми обміну студентами. Через високий рівень життя в Америці багато талановитих студентів прагнуть навчатися в США.</w:t>
      </w:r>
      <w:r w:rsidR="00033408">
        <w:rPr>
          <w:lang w:val="uk-UA"/>
        </w:rPr>
        <w:t xml:space="preserve"> В основному держава керує освітою і підтримує її фінансово, хоча і існують приватні університети. </w:t>
      </w:r>
    </w:p>
    <w:p w:rsidR="00033408" w:rsidRDefault="00033408" w:rsidP="00FA709C">
      <w:pPr>
        <w:rPr>
          <w:lang w:val="uk-UA"/>
        </w:rPr>
      </w:pPr>
      <w:r>
        <w:rPr>
          <w:lang w:val="uk-UA"/>
        </w:rPr>
        <w:t xml:space="preserve">Американська система освіти відома своїми провідними університетами. Саме вони вносять великий вклад у науку та її популяризацію загалом. </w:t>
      </w:r>
    </w:p>
    <w:p w:rsidR="00033408" w:rsidRDefault="00033408" w:rsidP="00FA709C">
      <w:pPr>
        <w:rPr>
          <w:lang w:val="uk-UA"/>
        </w:rPr>
      </w:pPr>
      <w:r>
        <w:rPr>
          <w:lang w:val="uk-UA"/>
        </w:rPr>
        <w:t>Нами було розглянуто два найпопулярніші університети США: Гарвард та МІТ та зроблено порівняння за загальними характеристиками. Ми дізналися, що якщо Гарвард дуже сильний інститут з точки зору гуманітарних напрямків, то МІТ відомий сво</w:t>
      </w:r>
      <w:bookmarkStart w:id="80" w:name="_GoBack"/>
      <w:bookmarkEnd w:id="80"/>
      <w:r>
        <w:rPr>
          <w:lang w:val="uk-UA"/>
        </w:rPr>
        <w:t xml:space="preserve">їми технологічними факультетами. </w:t>
      </w:r>
    </w:p>
    <w:p w:rsidR="00033408" w:rsidRDefault="00033408" w:rsidP="00FA709C">
      <w:pPr>
        <w:rPr>
          <w:lang w:val="uk-UA"/>
        </w:rPr>
      </w:pPr>
      <w:r>
        <w:rPr>
          <w:lang w:val="uk-UA"/>
        </w:rPr>
        <w:t>Таким чином, за рахунок своїх університетів, система освіти США є однією з найкращих в світі.</w:t>
      </w:r>
    </w:p>
    <w:p w:rsidR="00D55745" w:rsidRDefault="00D55745">
      <w:pPr>
        <w:spacing w:after="160" w:line="259" w:lineRule="auto"/>
        <w:rPr>
          <w:lang w:val="uk-UA"/>
        </w:rPr>
      </w:pPr>
      <w:r>
        <w:rPr>
          <w:lang w:val="uk-UA"/>
        </w:rPr>
        <w:br w:type="page"/>
      </w:r>
    </w:p>
    <w:p w:rsidR="00D55745" w:rsidRDefault="00D55745" w:rsidP="00D55745">
      <w:pPr>
        <w:pStyle w:val="1"/>
        <w:rPr>
          <w:lang w:val="uk-UA"/>
        </w:rPr>
      </w:pPr>
      <w:bookmarkStart w:id="81" w:name="_Toc529807874"/>
      <w:bookmarkStart w:id="82" w:name="_Toc529807977"/>
      <w:r>
        <w:rPr>
          <w:lang w:val="uk-UA"/>
        </w:rPr>
        <w:lastRenderedPageBreak/>
        <w:t>Використані джерела</w:t>
      </w:r>
      <w:bookmarkEnd w:id="81"/>
      <w:bookmarkEnd w:id="82"/>
    </w:p>
    <w:p w:rsidR="00D55745" w:rsidRPr="00D55745" w:rsidRDefault="00D55745" w:rsidP="00D55745">
      <w:pPr>
        <w:pStyle w:val="a4"/>
        <w:numPr>
          <w:ilvl w:val="0"/>
          <w:numId w:val="10"/>
        </w:numPr>
        <w:rPr>
          <w:lang w:val="uk-UA"/>
        </w:rPr>
      </w:pPr>
      <w:r w:rsidRPr="00D55745">
        <w:rPr>
          <w:lang w:val="uk-UA"/>
        </w:rPr>
        <w:t>http://uk.wikipedia.org/wiki/Гарвардський_університет</w:t>
      </w:r>
    </w:p>
    <w:p w:rsidR="00D55745" w:rsidRPr="00D55745" w:rsidRDefault="00D55745" w:rsidP="00D55745">
      <w:pPr>
        <w:pStyle w:val="a4"/>
        <w:numPr>
          <w:ilvl w:val="0"/>
          <w:numId w:val="10"/>
        </w:numPr>
        <w:rPr>
          <w:lang w:val="uk-UA"/>
        </w:rPr>
      </w:pPr>
      <w:r w:rsidRPr="00D55745">
        <w:rPr>
          <w:lang w:val="uk-UA"/>
        </w:rPr>
        <w:t>http://myplanet.com.ua/?p=3775</w:t>
      </w:r>
    </w:p>
    <w:p w:rsidR="00D55745" w:rsidRPr="00D55745" w:rsidRDefault="00D55745" w:rsidP="00D55745">
      <w:pPr>
        <w:pStyle w:val="a4"/>
        <w:numPr>
          <w:ilvl w:val="0"/>
          <w:numId w:val="10"/>
        </w:numPr>
        <w:rPr>
          <w:lang w:val="uk-UA"/>
        </w:rPr>
      </w:pPr>
      <w:r w:rsidRPr="00D55745">
        <w:rPr>
          <w:lang w:val="uk-UA"/>
        </w:rPr>
        <w:t>http://educationbro.com/uk/universities/usa/harvard-university/</w:t>
      </w:r>
    </w:p>
    <w:p w:rsidR="00D55745" w:rsidRPr="00D55745" w:rsidRDefault="00D55745" w:rsidP="00D55745">
      <w:pPr>
        <w:pStyle w:val="a4"/>
        <w:numPr>
          <w:ilvl w:val="0"/>
          <w:numId w:val="10"/>
        </w:numPr>
        <w:rPr>
          <w:lang w:val="uk-UA"/>
        </w:rPr>
      </w:pPr>
      <w:r w:rsidRPr="00D55745">
        <w:rPr>
          <w:lang w:val="uk-UA"/>
        </w:rPr>
        <w:t>https://college.harvard.edu/financial-aid/how-aid-works/cost-attendance</w:t>
      </w:r>
    </w:p>
    <w:p w:rsidR="00D55745" w:rsidRPr="00D55745" w:rsidRDefault="00D55745" w:rsidP="00D55745">
      <w:pPr>
        <w:pStyle w:val="a4"/>
        <w:numPr>
          <w:ilvl w:val="0"/>
          <w:numId w:val="10"/>
        </w:numPr>
        <w:rPr>
          <w:lang w:val="uk-UA"/>
        </w:rPr>
      </w:pPr>
      <w:r w:rsidRPr="00D55745">
        <w:rPr>
          <w:lang w:val="uk-UA"/>
        </w:rPr>
        <w:t>https://sunny7.ua/dom/-fanhaus/it-genii-i-prezidenty--samye-izvestnye-vypuskniki-garvarda-</w:t>
      </w:r>
    </w:p>
    <w:p w:rsidR="00D55745" w:rsidRPr="00D55745" w:rsidRDefault="00D55745" w:rsidP="00D55745">
      <w:pPr>
        <w:pStyle w:val="a4"/>
        <w:numPr>
          <w:ilvl w:val="0"/>
          <w:numId w:val="10"/>
        </w:numPr>
        <w:rPr>
          <w:lang w:val="uk-UA"/>
        </w:rPr>
      </w:pPr>
      <w:r w:rsidRPr="00D55745">
        <w:rPr>
          <w:lang w:val="uk-UA"/>
        </w:rPr>
        <w:t>https://www.education-medelle.com/institution/garvardskij-universitet-harvard-university.html#tab-DESCRIPTION</w:t>
      </w:r>
    </w:p>
    <w:p w:rsidR="00D55745" w:rsidRPr="00D55745" w:rsidRDefault="00D55745" w:rsidP="00D55745">
      <w:pPr>
        <w:pStyle w:val="a4"/>
        <w:numPr>
          <w:ilvl w:val="0"/>
          <w:numId w:val="10"/>
        </w:numPr>
        <w:rPr>
          <w:lang w:val="uk-UA"/>
        </w:rPr>
      </w:pPr>
      <w:r w:rsidRPr="00D55745">
        <w:rPr>
          <w:lang w:val="uk-UA"/>
        </w:rPr>
        <w:t>https://www.eduget.com/news/sistema_osviti_v_ssha-239</w:t>
      </w:r>
    </w:p>
    <w:p w:rsidR="00D55745" w:rsidRDefault="00D55745" w:rsidP="00D55745">
      <w:pPr>
        <w:pStyle w:val="a4"/>
        <w:numPr>
          <w:ilvl w:val="0"/>
          <w:numId w:val="10"/>
        </w:numPr>
        <w:rPr>
          <w:lang w:val="uk-UA"/>
        </w:rPr>
      </w:pPr>
      <w:r w:rsidRPr="00D55745">
        <w:rPr>
          <w:lang w:val="uk-UA"/>
        </w:rPr>
        <w:t xml:space="preserve">https://versus.com/ru/harvard-university-vs-massachusetts-institute-of-technology </w:t>
      </w:r>
    </w:p>
    <w:p w:rsidR="00D55745" w:rsidRDefault="00D55745" w:rsidP="00D55745">
      <w:pPr>
        <w:pStyle w:val="a4"/>
        <w:numPr>
          <w:ilvl w:val="0"/>
          <w:numId w:val="10"/>
        </w:numPr>
        <w:rPr>
          <w:lang w:val="uk-UA"/>
        </w:rPr>
      </w:pPr>
      <w:r w:rsidRPr="00D55745">
        <w:rPr>
          <w:lang w:val="uk-UA"/>
        </w:rPr>
        <w:t>https://www.unipage.net/ru/universities_in_usa</w:t>
      </w:r>
    </w:p>
    <w:p w:rsidR="00D55745" w:rsidRPr="00D55745" w:rsidRDefault="00D55745" w:rsidP="00D55745">
      <w:pPr>
        <w:pStyle w:val="a4"/>
        <w:numPr>
          <w:ilvl w:val="0"/>
          <w:numId w:val="10"/>
        </w:numPr>
        <w:rPr>
          <w:lang w:val="uk-UA"/>
        </w:rPr>
      </w:pPr>
      <w:r w:rsidRPr="00D55745">
        <w:rPr>
          <w:lang w:val="uk-UA"/>
        </w:rPr>
        <w:t>https://dic.academic.ru/dic.nsf/ruwiki/1403097</w:t>
      </w:r>
    </w:p>
    <w:p w:rsidR="00D55745" w:rsidRPr="00D55745" w:rsidRDefault="00D55745" w:rsidP="00D55745">
      <w:pPr>
        <w:pStyle w:val="a4"/>
        <w:numPr>
          <w:ilvl w:val="0"/>
          <w:numId w:val="10"/>
        </w:numPr>
        <w:rPr>
          <w:lang w:val="uk-UA"/>
        </w:rPr>
      </w:pPr>
      <w:r w:rsidRPr="00D55745">
        <w:rPr>
          <w:lang w:val="uk-UA"/>
        </w:rPr>
        <w:t>Доронова М.Ю. «Нью-йоркська державна школа». Журнал Початкова школа. № 10. 2008.</w:t>
      </w:r>
    </w:p>
    <w:p w:rsidR="00D55745" w:rsidRPr="00D55745" w:rsidRDefault="00D55745" w:rsidP="00D55745">
      <w:pPr>
        <w:pStyle w:val="a4"/>
        <w:numPr>
          <w:ilvl w:val="0"/>
          <w:numId w:val="10"/>
        </w:numPr>
        <w:rPr>
          <w:lang w:val="uk-UA"/>
        </w:rPr>
      </w:pPr>
      <w:r w:rsidRPr="00D55745">
        <w:rPr>
          <w:lang w:val="uk-UA"/>
        </w:rPr>
        <w:t xml:space="preserve">Тарасюк Л.М., Цейковіч К.Н. "Освіта в США". Соціально-політичний журнал, 1997. </w:t>
      </w:r>
    </w:p>
    <w:p w:rsidR="00D55745" w:rsidRPr="00D55745" w:rsidRDefault="00D55745" w:rsidP="00D55745">
      <w:pPr>
        <w:pStyle w:val="a4"/>
        <w:numPr>
          <w:ilvl w:val="0"/>
          <w:numId w:val="10"/>
        </w:numPr>
        <w:rPr>
          <w:lang w:val="uk-UA"/>
        </w:rPr>
      </w:pPr>
      <w:r w:rsidRPr="00D55745">
        <w:rPr>
          <w:lang w:val="uk-UA"/>
        </w:rPr>
        <w:t>Є. А.Штокман, А. Є.Штокман- «Вища ж освіта США» (Видавництво Асоціації будівельних вузів, 2005 р.)</w:t>
      </w:r>
    </w:p>
    <w:sectPr w:rsidR="00D55745" w:rsidRPr="00D557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B64C8"/>
    <w:multiLevelType w:val="hybridMultilevel"/>
    <w:tmpl w:val="20A6DB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D5B3F03"/>
    <w:multiLevelType w:val="hybridMultilevel"/>
    <w:tmpl w:val="2D6022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5DB4BB1"/>
    <w:multiLevelType w:val="hybridMultilevel"/>
    <w:tmpl w:val="E6C471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FBD719A"/>
    <w:multiLevelType w:val="hybridMultilevel"/>
    <w:tmpl w:val="DEA629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5A63246"/>
    <w:multiLevelType w:val="hybridMultilevel"/>
    <w:tmpl w:val="B02653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2DE64D2"/>
    <w:multiLevelType w:val="hybridMultilevel"/>
    <w:tmpl w:val="1F88F5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A8C01EB"/>
    <w:multiLevelType w:val="hybridMultilevel"/>
    <w:tmpl w:val="765C2E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233013B"/>
    <w:multiLevelType w:val="hybridMultilevel"/>
    <w:tmpl w:val="9C82D4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76C41920"/>
    <w:multiLevelType w:val="hybridMultilevel"/>
    <w:tmpl w:val="0A2443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F2E6DF9"/>
    <w:multiLevelType w:val="hybridMultilevel"/>
    <w:tmpl w:val="8EAA82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9"/>
  </w:num>
  <w:num w:numId="4">
    <w:abstractNumId w:val="5"/>
  </w:num>
  <w:num w:numId="5">
    <w:abstractNumId w:val="6"/>
  </w:num>
  <w:num w:numId="6">
    <w:abstractNumId w:val="7"/>
  </w:num>
  <w:num w:numId="7">
    <w:abstractNumId w:val="2"/>
  </w:num>
  <w:num w:numId="8">
    <w:abstractNumId w:val="4"/>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203"/>
    <w:rsid w:val="00033408"/>
    <w:rsid w:val="000D4AC9"/>
    <w:rsid w:val="00101384"/>
    <w:rsid w:val="001028B5"/>
    <w:rsid w:val="001F2A21"/>
    <w:rsid w:val="00207772"/>
    <w:rsid w:val="002204F5"/>
    <w:rsid w:val="00240217"/>
    <w:rsid w:val="00267BA5"/>
    <w:rsid w:val="0029188E"/>
    <w:rsid w:val="002F33CF"/>
    <w:rsid w:val="00415BCF"/>
    <w:rsid w:val="00446C33"/>
    <w:rsid w:val="00484D94"/>
    <w:rsid w:val="005055F7"/>
    <w:rsid w:val="00546B25"/>
    <w:rsid w:val="00564147"/>
    <w:rsid w:val="0056418A"/>
    <w:rsid w:val="00603C1B"/>
    <w:rsid w:val="00651FE5"/>
    <w:rsid w:val="006A2B5D"/>
    <w:rsid w:val="006C6D74"/>
    <w:rsid w:val="006D3887"/>
    <w:rsid w:val="007543A5"/>
    <w:rsid w:val="00764E39"/>
    <w:rsid w:val="008744AC"/>
    <w:rsid w:val="00904C2C"/>
    <w:rsid w:val="00981025"/>
    <w:rsid w:val="009A1249"/>
    <w:rsid w:val="009B2B01"/>
    <w:rsid w:val="009B2BB6"/>
    <w:rsid w:val="009D0066"/>
    <w:rsid w:val="009D0E56"/>
    <w:rsid w:val="00A24716"/>
    <w:rsid w:val="00A255A4"/>
    <w:rsid w:val="00AD3CBB"/>
    <w:rsid w:val="00AD4F64"/>
    <w:rsid w:val="00BD1AC7"/>
    <w:rsid w:val="00C10A21"/>
    <w:rsid w:val="00C3174F"/>
    <w:rsid w:val="00D03BB6"/>
    <w:rsid w:val="00D55745"/>
    <w:rsid w:val="00DB2E55"/>
    <w:rsid w:val="00DD32B9"/>
    <w:rsid w:val="00DE5982"/>
    <w:rsid w:val="00E06488"/>
    <w:rsid w:val="00E120FC"/>
    <w:rsid w:val="00E21203"/>
    <w:rsid w:val="00E213A2"/>
    <w:rsid w:val="00E75C90"/>
    <w:rsid w:val="00EF37C1"/>
    <w:rsid w:val="00F23AAF"/>
    <w:rsid w:val="00F66AF2"/>
    <w:rsid w:val="00F67BD4"/>
    <w:rsid w:val="00FA70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A170F4-1BEC-4498-8547-E631C44B8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2BB6"/>
    <w:pPr>
      <w:spacing w:after="0" w:line="360" w:lineRule="auto"/>
    </w:pPr>
    <w:rPr>
      <w:rFonts w:ascii="Times New Roman" w:hAnsi="Times New Roman"/>
      <w:sz w:val="28"/>
    </w:rPr>
  </w:style>
  <w:style w:type="paragraph" w:styleId="1">
    <w:name w:val="heading 1"/>
    <w:basedOn w:val="a"/>
    <w:next w:val="a"/>
    <w:link w:val="10"/>
    <w:uiPriority w:val="9"/>
    <w:qFormat/>
    <w:rsid w:val="009B2BB6"/>
    <w:pPr>
      <w:keepNext/>
      <w:keepLines/>
      <w:spacing w:before="24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7543A5"/>
    <w:pPr>
      <w:keepNext/>
      <w:keepLines/>
      <w:spacing w:before="4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DD32B9"/>
    <w:pPr>
      <w:keepNext/>
      <w:keepLines/>
      <w:spacing w:before="40"/>
      <w:jc w:val="center"/>
      <w:outlineLvl w:val="2"/>
    </w:pPr>
    <w:rPr>
      <w:rFonts w:eastAsiaTheme="majorEastAsia" w:cstheme="majorBidi"/>
      <w:b/>
      <w:color w:val="000000" w:themeColor="text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B2BB6"/>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rsid w:val="007543A5"/>
    <w:rPr>
      <w:rFonts w:ascii="Times New Roman" w:eastAsiaTheme="majorEastAsia" w:hAnsi="Times New Roman" w:cstheme="majorBidi"/>
      <w:b/>
      <w:color w:val="000000" w:themeColor="text1"/>
      <w:sz w:val="28"/>
      <w:szCs w:val="26"/>
    </w:rPr>
  </w:style>
  <w:style w:type="paragraph" w:styleId="a3">
    <w:name w:val="Normal (Web)"/>
    <w:basedOn w:val="a"/>
    <w:uiPriority w:val="99"/>
    <w:semiHidden/>
    <w:unhideWhenUsed/>
    <w:rsid w:val="009B2BB6"/>
    <w:pPr>
      <w:spacing w:before="100" w:beforeAutospacing="1" w:after="100" w:afterAutospacing="1" w:line="240" w:lineRule="auto"/>
    </w:pPr>
    <w:rPr>
      <w:rFonts w:eastAsia="Times New Roman" w:cs="Times New Roman"/>
      <w:sz w:val="24"/>
      <w:szCs w:val="24"/>
      <w:lang w:eastAsia="ru-RU"/>
    </w:rPr>
  </w:style>
  <w:style w:type="paragraph" w:styleId="a4">
    <w:name w:val="List Paragraph"/>
    <w:basedOn w:val="a"/>
    <w:uiPriority w:val="34"/>
    <w:qFormat/>
    <w:rsid w:val="001028B5"/>
    <w:pPr>
      <w:ind w:left="720"/>
      <w:contextualSpacing/>
    </w:pPr>
  </w:style>
  <w:style w:type="character" w:customStyle="1" w:styleId="30">
    <w:name w:val="Заголовок 3 Знак"/>
    <w:basedOn w:val="a0"/>
    <w:link w:val="3"/>
    <w:uiPriority w:val="9"/>
    <w:rsid w:val="00DD32B9"/>
    <w:rPr>
      <w:rFonts w:ascii="Times New Roman" w:eastAsiaTheme="majorEastAsia" w:hAnsi="Times New Roman" w:cstheme="majorBidi"/>
      <w:b/>
      <w:color w:val="000000" w:themeColor="text1"/>
      <w:sz w:val="28"/>
      <w:szCs w:val="24"/>
    </w:rPr>
  </w:style>
  <w:style w:type="character" w:styleId="a5">
    <w:name w:val="Strong"/>
    <w:basedOn w:val="a0"/>
    <w:uiPriority w:val="22"/>
    <w:qFormat/>
    <w:rsid w:val="00DE5982"/>
    <w:rPr>
      <w:b/>
      <w:bCs/>
    </w:rPr>
  </w:style>
  <w:style w:type="table" w:styleId="11">
    <w:name w:val="Plain Table 1"/>
    <w:basedOn w:val="a1"/>
    <w:uiPriority w:val="41"/>
    <w:rsid w:val="00764E3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764E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Plain Table 5"/>
    <w:basedOn w:val="a1"/>
    <w:uiPriority w:val="45"/>
    <w:rsid w:val="00764E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764E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Grid Table 2"/>
    <w:basedOn w:val="a1"/>
    <w:uiPriority w:val="47"/>
    <w:rsid w:val="00764E39"/>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urrency">
    <w:name w:val="currency"/>
    <w:basedOn w:val="a0"/>
    <w:rsid w:val="00EF37C1"/>
  </w:style>
  <w:style w:type="character" w:styleId="a6">
    <w:name w:val="Hyperlink"/>
    <w:basedOn w:val="a0"/>
    <w:uiPriority w:val="99"/>
    <w:unhideWhenUsed/>
    <w:rsid w:val="00EF37C1"/>
    <w:rPr>
      <w:color w:val="0000FF"/>
      <w:u w:val="single"/>
    </w:rPr>
  </w:style>
  <w:style w:type="table" w:styleId="a7">
    <w:name w:val="Table Grid"/>
    <w:basedOn w:val="a1"/>
    <w:uiPriority w:val="39"/>
    <w:rsid w:val="006C6D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TOC Heading"/>
    <w:basedOn w:val="1"/>
    <w:next w:val="a"/>
    <w:uiPriority w:val="39"/>
    <w:unhideWhenUsed/>
    <w:qFormat/>
    <w:rsid w:val="00D55745"/>
    <w:pPr>
      <w:spacing w:line="259" w:lineRule="auto"/>
      <w:jc w:val="left"/>
      <w:outlineLvl w:val="9"/>
    </w:pPr>
    <w:rPr>
      <w:rFonts w:asciiTheme="majorHAnsi" w:hAnsiTheme="majorHAnsi"/>
      <w:b w:val="0"/>
      <w:color w:val="2E74B5" w:themeColor="accent1" w:themeShade="BF"/>
      <w:lang w:eastAsia="ru-RU"/>
    </w:rPr>
  </w:style>
  <w:style w:type="paragraph" w:styleId="12">
    <w:name w:val="toc 1"/>
    <w:basedOn w:val="a"/>
    <w:next w:val="a"/>
    <w:autoRedefine/>
    <w:uiPriority w:val="39"/>
    <w:unhideWhenUsed/>
    <w:rsid w:val="00D55745"/>
    <w:pPr>
      <w:spacing w:after="100"/>
    </w:pPr>
  </w:style>
  <w:style w:type="paragraph" w:styleId="21">
    <w:name w:val="toc 2"/>
    <w:basedOn w:val="a"/>
    <w:next w:val="a"/>
    <w:autoRedefine/>
    <w:uiPriority w:val="39"/>
    <w:unhideWhenUsed/>
    <w:rsid w:val="00D55745"/>
    <w:pPr>
      <w:spacing w:after="100"/>
      <w:ind w:left="280"/>
    </w:pPr>
  </w:style>
  <w:style w:type="paragraph" w:styleId="32">
    <w:name w:val="toc 3"/>
    <w:basedOn w:val="a"/>
    <w:next w:val="a"/>
    <w:autoRedefine/>
    <w:uiPriority w:val="39"/>
    <w:unhideWhenUsed/>
    <w:rsid w:val="00D55745"/>
    <w:pPr>
      <w:spacing w:after="100"/>
      <w:ind w:left="560"/>
    </w:pPr>
  </w:style>
  <w:style w:type="paragraph" w:customStyle="1" w:styleId="MAIN">
    <w:name w:val="MAIN"/>
    <w:basedOn w:val="1"/>
    <w:next w:val="a"/>
    <w:link w:val="MAIN0"/>
    <w:qFormat/>
    <w:rsid w:val="006D3887"/>
    <w:rPr>
      <w:rFonts w:ascii="Cambria" w:eastAsia="Times New Roman" w:hAnsi="Cambria" w:cs="Arial"/>
      <w:i/>
      <w:color w:val="252525"/>
      <w:sz w:val="36"/>
      <w:szCs w:val="36"/>
      <w:lang w:val="uk-UA"/>
    </w:rPr>
  </w:style>
  <w:style w:type="character" w:customStyle="1" w:styleId="MAIN0">
    <w:name w:val="MAIN Знак"/>
    <w:basedOn w:val="10"/>
    <w:link w:val="MAIN"/>
    <w:rsid w:val="006D3887"/>
    <w:rPr>
      <w:rFonts w:ascii="Cambria" w:eastAsia="Times New Roman" w:hAnsi="Cambria" w:cs="Arial"/>
      <w:b/>
      <w:i/>
      <w:color w:val="252525"/>
      <w:sz w:val="36"/>
      <w:szCs w:val="36"/>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49028">
      <w:bodyDiv w:val="1"/>
      <w:marLeft w:val="0"/>
      <w:marRight w:val="0"/>
      <w:marTop w:val="0"/>
      <w:marBottom w:val="0"/>
      <w:divBdr>
        <w:top w:val="none" w:sz="0" w:space="0" w:color="auto"/>
        <w:left w:val="none" w:sz="0" w:space="0" w:color="auto"/>
        <w:bottom w:val="none" w:sz="0" w:space="0" w:color="auto"/>
        <w:right w:val="none" w:sz="0" w:space="0" w:color="auto"/>
      </w:divBdr>
    </w:div>
    <w:div w:id="231233847">
      <w:bodyDiv w:val="1"/>
      <w:marLeft w:val="0"/>
      <w:marRight w:val="0"/>
      <w:marTop w:val="0"/>
      <w:marBottom w:val="0"/>
      <w:divBdr>
        <w:top w:val="none" w:sz="0" w:space="0" w:color="auto"/>
        <w:left w:val="none" w:sz="0" w:space="0" w:color="auto"/>
        <w:bottom w:val="none" w:sz="0" w:space="0" w:color="auto"/>
        <w:right w:val="none" w:sz="0" w:space="0" w:color="auto"/>
      </w:divBdr>
    </w:div>
    <w:div w:id="327366890">
      <w:bodyDiv w:val="1"/>
      <w:marLeft w:val="0"/>
      <w:marRight w:val="0"/>
      <w:marTop w:val="0"/>
      <w:marBottom w:val="0"/>
      <w:divBdr>
        <w:top w:val="none" w:sz="0" w:space="0" w:color="auto"/>
        <w:left w:val="none" w:sz="0" w:space="0" w:color="auto"/>
        <w:bottom w:val="none" w:sz="0" w:space="0" w:color="auto"/>
        <w:right w:val="none" w:sz="0" w:space="0" w:color="auto"/>
      </w:divBdr>
      <w:divsChild>
        <w:div w:id="995839065">
          <w:marLeft w:val="0"/>
          <w:marRight w:val="0"/>
          <w:marTop w:val="0"/>
          <w:marBottom w:val="0"/>
          <w:divBdr>
            <w:top w:val="none" w:sz="0" w:space="0" w:color="auto"/>
            <w:left w:val="none" w:sz="0" w:space="0" w:color="auto"/>
            <w:bottom w:val="none" w:sz="0" w:space="0" w:color="auto"/>
            <w:right w:val="none" w:sz="0" w:space="0" w:color="auto"/>
          </w:divBdr>
        </w:div>
      </w:divsChild>
    </w:div>
    <w:div w:id="329795526">
      <w:bodyDiv w:val="1"/>
      <w:marLeft w:val="0"/>
      <w:marRight w:val="0"/>
      <w:marTop w:val="0"/>
      <w:marBottom w:val="0"/>
      <w:divBdr>
        <w:top w:val="none" w:sz="0" w:space="0" w:color="auto"/>
        <w:left w:val="none" w:sz="0" w:space="0" w:color="auto"/>
        <w:bottom w:val="none" w:sz="0" w:space="0" w:color="auto"/>
        <w:right w:val="none" w:sz="0" w:space="0" w:color="auto"/>
      </w:divBdr>
      <w:divsChild>
        <w:div w:id="373888270">
          <w:marLeft w:val="0"/>
          <w:marRight w:val="0"/>
          <w:marTop w:val="0"/>
          <w:marBottom w:val="0"/>
          <w:divBdr>
            <w:top w:val="none" w:sz="0" w:space="0" w:color="auto"/>
            <w:left w:val="none" w:sz="0" w:space="0" w:color="auto"/>
            <w:bottom w:val="none" w:sz="0" w:space="0" w:color="auto"/>
            <w:right w:val="none" w:sz="0" w:space="0" w:color="auto"/>
          </w:divBdr>
          <w:divsChild>
            <w:div w:id="1372656318">
              <w:marLeft w:val="0"/>
              <w:marRight w:val="60"/>
              <w:marTop w:val="0"/>
              <w:marBottom w:val="0"/>
              <w:divBdr>
                <w:top w:val="none" w:sz="0" w:space="0" w:color="auto"/>
                <w:left w:val="none" w:sz="0" w:space="0" w:color="auto"/>
                <w:bottom w:val="none" w:sz="0" w:space="0" w:color="auto"/>
                <w:right w:val="none" w:sz="0" w:space="0" w:color="auto"/>
              </w:divBdr>
              <w:divsChild>
                <w:div w:id="1084228940">
                  <w:marLeft w:val="0"/>
                  <w:marRight w:val="0"/>
                  <w:marTop w:val="0"/>
                  <w:marBottom w:val="120"/>
                  <w:divBdr>
                    <w:top w:val="single" w:sz="6" w:space="0" w:color="A0A0A0"/>
                    <w:left w:val="single" w:sz="6" w:space="0" w:color="B9B9B9"/>
                    <w:bottom w:val="single" w:sz="6" w:space="0" w:color="B9B9B9"/>
                    <w:right w:val="single" w:sz="6" w:space="0" w:color="B9B9B9"/>
                  </w:divBdr>
                  <w:divsChild>
                    <w:div w:id="345012632">
                      <w:marLeft w:val="0"/>
                      <w:marRight w:val="0"/>
                      <w:marTop w:val="0"/>
                      <w:marBottom w:val="0"/>
                      <w:divBdr>
                        <w:top w:val="none" w:sz="0" w:space="0" w:color="auto"/>
                        <w:left w:val="none" w:sz="0" w:space="0" w:color="auto"/>
                        <w:bottom w:val="none" w:sz="0" w:space="0" w:color="auto"/>
                        <w:right w:val="none" w:sz="0" w:space="0" w:color="auto"/>
                      </w:divBdr>
                    </w:div>
                    <w:div w:id="1547913236">
                      <w:marLeft w:val="0"/>
                      <w:marRight w:val="0"/>
                      <w:marTop w:val="0"/>
                      <w:marBottom w:val="0"/>
                      <w:divBdr>
                        <w:top w:val="none" w:sz="0" w:space="0" w:color="auto"/>
                        <w:left w:val="none" w:sz="0" w:space="0" w:color="auto"/>
                        <w:bottom w:val="none" w:sz="0" w:space="0" w:color="auto"/>
                        <w:right w:val="none" w:sz="0" w:space="0" w:color="auto"/>
                      </w:divBdr>
                    </w:div>
                  </w:divsChild>
                </w:div>
                <w:div w:id="1290629824">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251891951">
          <w:marLeft w:val="0"/>
          <w:marRight w:val="0"/>
          <w:marTop w:val="0"/>
          <w:marBottom w:val="0"/>
          <w:divBdr>
            <w:top w:val="none" w:sz="0" w:space="0" w:color="auto"/>
            <w:left w:val="none" w:sz="0" w:space="0" w:color="auto"/>
            <w:bottom w:val="none" w:sz="0" w:space="0" w:color="auto"/>
            <w:right w:val="none" w:sz="0" w:space="0" w:color="auto"/>
          </w:divBdr>
          <w:divsChild>
            <w:div w:id="1566337207">
              <w:marLeft w:val="60"/>
              <w:marRight w:val="0"/>
              <w:marTop w:val="0"/>
              <w:marBottom w:val="0"/>
              <w:divBdr>
                <w:top w:val="none" w:sz="0" w:space="0" w:color="auto"/>
                <w:left w:val="none" w:sz="0" w:space="0" w:color="auto"/>
                <w:bottom w:val="none" w:sz="0" w:space="0" w:color="auto"/>
                <w:right w:val="none" w:sz="0" w:space="0" w:color="auto"/>
              </w:divBdr>
              <w:divsChild>
                <w:div w:id="650450674">
                  <w:marLeft w:val="0"/>
                  <w:marRight w:val="0"/>
                  <w:marTop w:val="0"/>
                  <w:marBottom w:val="0"/>
                  <w:divBdr>
                    <w:top w:val="none" w:sz="0" w:space="0" w:color="auto"/>
                    <w:left w:val="none" w:sz="0" w:space="0" w:color="auto"/>
                    <w:bottom w:val="none" w:sz="0" w:space="0" w:color="auto"/>
                    <w:right w:val="none" w:sz="0" w:space="0" w:color="auto"/>
                  </w:divBdr>
                  <w:divsChild>
                    <w:div w:id="986057943">
                      <w:marLeft w:val="0"/>
                      <w:marRight w:val="0"/>
                      <w:marTop w:val="0"/>
                      <w:marBottom w:val="120"/>
                      <w:divBdr>
                        <w:top w:val="single" w:sz="6" w:space="0" w:color="F5F5F5"/>
                        <w:left w:val="single" w:sz="6" w:space="0" w:color="F5F5F5"/>
                        <w:bottom w:val="single" w:sz="6" w:space="0" w:color="F5F5F5"/>
                        <w:right w:val="single" w:sz="6" w:space="0" w:color="F5F5F5"/>
                      </w:divBdr>
                      <w:divsChild>
                        <w:div w:id="130441516">
                          <w:marLeft w:val="0"/>
                          <w:marRight w:val="0"/>
                          <w:marTop w:val="0"/>
                          <w:marBottom w:val="0"/>
                          <w:divBdr>
                            <w:top w:val="none" w:sz="0" w:space="0" w:color="auto"/>
                            <w:left w:val="none" w:sz="0" w:space="0" w:color="auto"/>
                            <w:bottom w:val="none" w:sz="0" w:space="0" w:color="auto"/>
                            <w:right w:val="none" w:sz="0" w:space="0" w:color="auto"/>
                          </w:divBdr>
                          <w:divsChild>
                            <w:div w:id="1335567016">
                              <w:marLeft w:val="0"/>
                              <w:marRight w:val="0"/>
                              <w:marTop w:val="0"/>
                              <w:marBottom w:val="0"/>
                              <w:divBdr>
                                <w:top w:val="none" w:sz="0" w:space="0" w:color="auto"/>
                                <w:left w:val="none" w:sz="0" w:space="0" w:color="auto"/>
                                <w:bottom w:val="none" w:sz="0" w:space="0" w:color="auto"/>
                                <w:right w:val="none" w:sz="0" w:space="0" w:color="auto"/>
                              </w:divBdr>
                            </w:div>
                          </w:divsChild>
                        </w:div>
                        <w:div w:id="1947420725">
                          <w:marLeft w:val="0"/>
                          <w:marRight w:val="0"/>
                          <w:marTop w:val="0"/>
                          <w:marBottom w:val="0"/>
                          <w:divBdr>
                            <w:top w:val="none" w:sz="0" w:space="0" w:color="auto"/>
                            <w:left w:val="none" w:sz="0" w:space="0" w:color="auto"/>
                            <w:bottom w:val="none" w:sz="0" w:space="0" w:color="auto"/>
                            <w:right w:val="none" w:sz="0" w:space="0" w:color="auto"/>
                          </w:divBdr>
                          <w:divsChild>
                            <w:div w:id="229076676">
                              <w:marLeft w:val="0"/>
                              <w:marRight w:val="0"/>
                              <w:marTop w:val="0"/>
                              <w:marBottom w:val="0"/>
                              <w:divBdr>
                                <w:top w:val="none" w:sz="0" w:space="0" w:color="auto"/>
                                <w:left w:val="none" w:sz="0" w:space="0" w:color="auto"/>
                                <w:bottom w:val="none" w:sz="0" w:space="0" w:color="auto"/>
                                <w:right w:val="none" w:sz="0" w:space="0" w:color="auto"/>
                              </w:divBdr>
                              <w:divsChild>
                                <w:div w:id="1965042264">
                                  <w:marLeft w:val="0"/>
                                  <w:marRight w:val="0"/>
                                  <w:marTop w:val="0"/>
                                  <w:marBottom w:val="0"/>
                                  <w:divBdr>
                                    <w:top w:val="single" w:sz="6" w:space="0" w:color="auto"/>
                                    <w:left w:val="single" w:sz="6" w:space="2" w:color="auto"/>
                                    <w:bottom w:val="single" w:sz="6" w:space="0" w:color="auto"/>
                                    <w:right w:val="single" w:sz="6" w:space="4" w:color="auto"/>
                                  </w:divBdr>
                                </w:div>
                              </w:divsChild>
                            </w:div>
                          </w:divsChild>
                        </w:div>
                      </w:divsChild>
                    </w:div>
                  </w:divsChild>
                </w:div>
              </w:divsChild>
            </w:div>
          </w:divsChild>
        </w:div>
      </w:divsChild>
    </w:div>
    <w:div w:id="598486432">
      <w:bodyDiv w:val="1"/>
      <w:marLeft w:val="0"/>
      <w:marRight w:val="0"/>
      <w:marTop w:val="0"/>
      <w:marBottom w:val="0"/>
      <w:divBdr>
        <w:top w:val="none" w:sz="0" w:space="0" w:color="auto"/>
        <w:left w:val="none" w:sz="0" w:space="0" w:color="auto"/>
        <w:bottom w:val="none" w:sz="0" w:space="0" w:color="auto"/>
        <w:right w:val="none" w:sz="0" w:space="0" w:color="auto"/>
      </w:divBdr>
    </w:div>
    <w:div w:id="936592769">
      <w:bodyDiv w:val="1"/>
      <w:marLeft w:val="0"/>
      <w:marRight w:val="0"/>
      <w:marTop w:val="0"/>
      <w:marBottom w:val="0"/>
      <w:divBdr>
        <w:top w:val="none" w:sz="0" w:space="0" w:color="auto"/>
        <w:left w:val="none" w:sz="0" w:space="0" w:color="auto"/>
        <w:bottom w:val="none" w:sz="0" w:space="0" w:color="auto"/>
        <w:right w:val="none" w:sz="0" w:space="0" w:color="auto"/>
      </w:divBdr>
    </w:div>
    <w:div w:id="1131240963">
      <w:bodyDiv w:val="1"/>
      <w:marLeft w:val="0"/>
      <w:marRight w:val="0"/>
      <w:marTop w:val="0"/>
      <w:marBottom w:val="0"/>
      <w:divBdr>
        <w:top w:val="none" w:sz="0" w:space="0" w:color="auto"/>
        <w:left w:val="none" w:sz="0" w:space="0" w:color="auto"/>
        <w:bottom w:val="none" w:sz="0" w:space="0" w:color="auto"/>
        <w:right w:val="none" w:sz="0" w:space="0" w:color="auto"/>
      </w:divBdr>
      <w:divsChild>
        <w:div w:id="901988148">
          <w:marLeft w:val="0"/>
          <w:marRight w:val="0"/>
          <w:marTop w:val="0"/>
          <w:marBottom w:val="0"/>
          <w:divBdr>
            <w:top w:val="none" w:sz="0" w:space="0" w:color="auto"/>
            <w:left w:val="none" w:sz="0" w:space="0" w:color="auto"/>
            <w:bottom w:val="none" w:sz="0" w:space="0" w:color="auto"/>
            <w:right w:val="none" w:sz="0" w:space="0" w:color="auto"/>
          </w:divBdr>
          <w:divsChild>
            <w:div w:id="177817203">
              <w:marLeft w:val="0"/>
              <w:marRight w:val="60"/>
              <w:marTop w:val="0"/>
              <w:marBottom w:val="0"/>
              <w:divBdr>
                <w:top w:val="none" w:sz="0" w:space="0" w:color="auto"/>
                <w:left w:val="none" w:sz="0" w:space="0" w:color="auto"/>
                <w:bottom w:val="none" w:sz="0" w:space="0" w:color="auto"/>
                <w:right w:val="none" w:sz="0" w:space="0" w:color="auto"/>
              </w:divBdr>
              <w:divsChild>
                <w:div w:id="762340702">
                  <w:marLeft w:val="0"/>
                  <w:marRight w:val="0"/>
                  <w:marTop w:val="0"/>
                  <w:marBottom w:val="120"/>
                  <w:divBdr>
                    <w:top w:val="single" w:sz="6" w:space="0" w:color="A0A0A0"/>
                    <w:left w:val="single" w:sz="6" w:space="0" w:color="B9B9B9"/>
                    <w:bottom w:val="single" w:sz="6" w:space="0" w:color="B9B9B9"/>
                    <w:right w:val="single" w:sz="6" w:space="0" w:color="B9B9B9"/>
                  </w:divBdr>
                  <w:divsChild>
                    <w:div w:id="835994122">
                      <w:marLeft w:val="0"/>
                      <w:marRight w:val="0"/>
                      <w:marTop w:val="0"/>
                      <w:marBottom w:val="0"/>
                      <w:divBdr>
                        <w:top w:val="none" w:sz="0" w:space="0" w:color="auto"/>
                        <w:left w:val="none" w:sz="0" w:space="0" w:color="auto"/>
                        <w:bottom w:val="none" w:sz="0" w:space="0" w:color="auto"/>
                        <w:right w:val="none" w:sz="0" w:space="0" w:color="auto"/>
                      </w:divBdr>
                    </w:div>
                    <w:div w:id="598946123">
                      <w:marLeft w:val="0"/>
                      <w:marRight w:val="0"/>
                      <w:marTop w:val="0"/>
                      <w:marBottom w:val="0"/>
                      <w:divBdr>
                        <w:top w:val="none" w:sz="0" w:space="0" w:color="auto"/>
                        <w:left w:val="none" w:sz="0" w:space="0" w:color="auto"/>
                        <w:bottom w:val="none" w:sz="0" w:space="0" w:color="auto"/>
                        <w:right w:val="none" w:sz="0" w:space="0" w:color="auto"/>
                      </w:divBdr>
                    </w:div>
                  </w:divsChild>
                </w:div>
                <w:div w:id="1927808044">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428423715">
          <w:marLeft w:val="0"/>
          <w:marRight w:val="0"/>
          <w:marTop w:val="0"/>
          <w:marBottom w:val="0"/>
          <w:divBdr>
            <w:top w:val="none" w:sz="0" w:space="0" w:color="auto"/>
            <w:left w:val="none" w:sz="0" w:space="0" w:color="auto"/>
            <w:bottom w:val="none" w:sz="0" w:space="0" w:color="auto"/>
            <w:right w:val="none" w:sz="0" w:space="0" w:color="auto"/>
          </w:divBdr>
          <w:divsChild>
            <w:div w:id="812985820">
              <w:marLeft w:val="60"/>
              <w:marRight w:val="0"/>
              <w:marTop w:val="0"/>
              <w:marBottom w:val="0"/>
              <w:divBdr>
                <w:top w:val="none" w:sz="0" w:space="0" w:color="auto"/>
                <w:left w:val="none" w:sz="0" w:space="0" w:color="auto"/>
                <w:bottom w:val="none" w:sz="0" w:space="0" w:color="auto"/>
                <w:right w:val="none" w:sz="0" w:space="0" w:color="auto"/>
              </w:divBdr>
              <w:divsChild>
                <w:div w:id="1460805362">
                  <w:marLeft w:val="0"/>
                  <w:marRight w:val="0"/>
                  <w:marTop w:val="0"/>
                  <w:marBottom w:val="0"/>
                  <w:divBdr>
                    <w:top w:val="none" w:sz="0" w:space="0" w:color="auto"/>
                    <w:left w:val="none" w:sz="0" w:space="0" w:color="auto"/>
                    <w:bottom w:val="none" w:sz="0" w:space="0" w:color="auto"/>
                    <w:right w:val="none" w:sz="0" w:space="0" w:color="auto"/>
                  </w:divBdr>
                  <w:divsChild>
                    <w:div w:id="1261258919">
                      <w:marLeft w:val="0"/>
                      <w:marRight w:val="0"/>
                      <w:marTop w:val="0"/>
                      <w:marBottom w:val="120"/>
                      <w:divBdr>
                        <w:top w:val="single" w:sz="6" w:space="0" w:color="F5F5F5"/>
                        <w:left w:val="single" w:sz="6" w:space="0" w:color="F5F5F5"/>
                        <w:bottom w:val="single" w:sz="6" w:space="0" w:color="F5F5F5"/>
                        <w:right w:val="single" w:sz="6" w:space="0" w:color="F5F5F5"/>
                      </w:divBdr>
                      <w:divsChild>
                        <w:div w:id="800461630">
                          <w:marLeft w:val="0"/>
                          <w:marRight w:val="0"/>
                          <w:marTop w:val="0"/>
                          <w:marBottom w:val="0"/>
                          <w:divBdr>
                            <w:top w:val="none" w:sz="0" w:space="0" w:color="auto"/>
                            <w:left w:val="none" w:sz="0" w:space="0" w:color="auto"/>
                            <w:bottom w:val="none" w:sz="0" w:space="0" w:color="auto"/>
                            <w:right w:val="none" w:sz="0" w:space="0" w:color="auto"/>
                          </w:divBdr>
                          <w:divsChild>
                            <w:div w:id="9812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549651">
      <w:bodyDiv w:val="1"/>
      <w:marLeft w:val="0"/>
      <w:marRight w:val="0"/>
      <w:marTop w:val="0"/>
      <w:marBottom w:val="0"/>
      <w:divBdr>
        <w:top w:val="none" w:sz="0" w:space="0" w:color="auto"/>
        <w:left w:val="none" w:sz="0" w:space="0" w:color="auto"/>
        <w:bottom w:val="none" w:sz="0" w:space="0" w:color="auto"/>
        <w:right w:val="none" w:sz="0" w:space="0" w:color="auto"/>
      </w:divBdr>
    </w:div>
    <w:div w:id="1430005342">
      <w:bodyDiv w:val="1"/>
      <w:marLeft w:val="0"/>
      <w:marRight w:val="0"/>
      <w:marTop w:val="0"/>
      <w:marBottom w:val="0"/>
      <w:divBdr>
        <w:top w:val="none" w:sz="0" w:space="0" w:color="auto"/>
        <w:left w:val="none" w:sz="0" w:space="0" w:color="auto"/>
        <w:bottom w:val="none" w:sz="0" w:space="0" w:color="auto"/>
        <w:right w:val="none" w:sz="0" w:space="0" w:color="auto"/>
      </w:divBdr>
    </w:div>
    <w:div w:id="1445467174">
      <w:bodyDiv w:val="1"/>
      <w:marLeft w:val="0"/>
      <w:marRight w:val="0"/>
      <w:marTop w:val="0"/>
      <w:marBottom w:val="0"/>
      <w:divBdr>
        <w:top w:val="none" w:sz="0" w:space="0" w:color="auto"/>
        <w:left w:val="none" w:sz="0" w:space="0" w:color="auto"/>
        <w:bottom w:val="none" w:sz="0" w:space="0" w:color="auto"/>
        <w:right w:val="none" w:sz="0" w:space="0" w:color="auto"/>
      </w:divBdr>
    </w:div>
    <w:div w:id="1561939453">
      <w:bodyDiv w:val="1"/>
      <w:marLeft w:val="0"/>
      <w:marRight w:val="0"/>
      <w:marTop w:val="0"/>
      <w:marBottom w:val="0"/>
      <w:divBdr>
        <w:top w:val="none" w:sz="0" w:space="0" w:color="auto"/>
        <w:left w:val="none" w:sz="0" w:space="0" w:color="auto"/>
        <w:bottom w:val="none" w:sz="0" w:space="0" w:color="auto"/>
        <w:right w:val="none" w:sz="0" w:space="0" w:color="auto"/>
      </w:divBdr>
    </w:div>
    <w:div w:id="1619140333">
      <w:bodyDiv w:val="1"/>
      <w:marLeft w:val="0"/>
      <w:marRight w:val="0"/>
      <w:marTop w:val="0"/>
      <w:marBottom w:val="0"/>
      <w:divBdr>
        <w:top w:val="none" w:sz="0" w:space="0" w:color="auto"/>
        <w:left w:val="none" w:sz="0" w:space="0" w:color="auto"/>
        <w:bottom w:val="none" w:sz="0" w:space="0" w:color="auto"/>
        <w:right w:val="none" w:sz="0" w:space="0" w:color="auto"/>
      </w:divBdr>
    </w:div>
    <w:div w:id="1935357990">
      <w:bodyDiv w:val="1"/>
      <w:marLeft w:val="0"/>
      <w:marRight w:val="0"/>
      <w:marTop w:val="0"/>
      <w:marBottom w:val="0"/>
      <w:divBdr>
        <w:top w:val="none" w:sz="0" w:space="0" w:color="auto"/>
        <w:left w:val="none" w:sz="0" w:space="0" w:color="auto"/>
        <w:bottom w:val="none" w:sz="0" w:space="0" w:color="auto"/>
        <w:right w:val="none" w:sz="0" w:space="0" w:color="auto"/>
      </w:divBdr>
    </w:div>
    <w:div w:id="2027752860">
      <w:bodyDiv w:val="1"/>
      <w:marLeft w:val="0"/>
      <w:marRight w:val="0"/>
      <w:marTop w:val="0"/>
      <w:marBottom w:val="0"/>
      <w:divBdr>
        <w:top w:val="none" w:sz="0" w:space="0" w:color="auto"/>
        <w:left w:val="none" w:sz="0" w:space="0" w:color="auto"/>
        <w:bottom w:val="none" w:sz="0" w:space="0" w:color="auto"/>
        <w:right w:val="none" w:sz="0" w:space="0" w:color="auto"/>
      </w:divBdr>
    </w:div>
    <w:div w:id="20601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page.net/ru/search_fligh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unipage.net/ru/insurance_student" TargetMode="Externa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nipage.net/ru/rent_apartment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207BFDC57647B2B0E8AFFDC7703F8A"/>
        <w:category>
          <w:name w:val="Общие"/>
          <w:gallery w:val="placeholder"/>
        </w:category>
        <w:types>
          <w:type w:val="bbPlcHdr"/>
        </w:types>
        <w:behaviors>
          <w:behavior w:val="content"/>
        </w:behaviors>
        <w:guid w:val="{228DCE14-DB7C-4107-AFC9-17F7CF1BC189}"/>
      </w:docPartPr>
      <w:docPartBody>
        <w:p w:rsidR="00082479" w:rsidRDefault="00295986" w:rsidP="00295986">
          <w:pPr>
            <w:pStyle w:val="6E207BFDC57647B2B0E8AFFDC7703F8A"/>
          </w:pPr>
          <w:r w:rsidRPr="00655B7D">
            <w:rPr>
              <w:rStyle w:val="a3"/>
            </w:rPr>
            <w:t>Клацніть тут, щоб ввести текст.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986"/>
    <w:rsid w:val="00082479"/>
    <w:rsid w:val="00295986"/>
    <w:rsid w:val="007478EE"/>
    <w:rsid w:val="00D54B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95986"/>
    <w:rPr>
      <w:color w:val="808080"/>
    </w:rPr>
  </w:style>
  <w:style w:type="paragraph" w:customStyle="1" w:styleId="6E207BFDC57647B2B0E8AFFDC7703F8A">
    <w:name w:val="6E207BFDC57647B2B0E8AFFDC7703F8A"/>
    <w:rsid w:val="002959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7C8C7-C294-47CE-9CBC-0121B29D1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24</Pages>
  <Words>4898</Words>
  <Characters>27925</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nikitosik900 nikitosik900</dc:creator>
  <cp:keywords/>
  <dc:description/>
  <cp:lastModifiedBy>nikitosik900 nikitosik900</cp:lastModifiedBy>
  <cp:revision>35</cp:revision>
  <dcterms:created xsi:type="dcterms:W3CDTF">2018-11-06T15:30:00Z</dcterms:created>
  <dcterms:modified xsi:type="dcterms:W3CDTF">2018-11-12T15:46:00Z</dcterms:modified>
</cp:coreProperties>
</file>