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73" w:rsidRDefault="00DA3CCA" w:rsidP="00DA3CCA">
      <w:pPr>
        <w:pStyle w:val="1"/>
        <w:rPr>
          <w:lang w:val="uk-UA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Анал</w:t>
      </w:r>
      <w:proofErr w:type="spellEnd"/>
      <w:r>
        <w:rPr>
          <w:lang w:val="uk-UA"/>
        </w:rPr>
        <w:t>із випадків</w:t>
      </w:r>
    </w:p>
    <w:p w:rsidR="00DA3CCA" w:rsidRDefault="00027F67" w:rsidP="00DA3CCA">
      <w:pPr>
        <w:rPr>
          <w:lang w:val="uk-UA"/>
        </w:rPr>
      </w:pPr>
      <w:r>
        <w:rPr>
          <w:lang w:val="uk-UA"/>
        </w:rPr>
        <w:t>Вважаючи те, що збір даних про расу та етнічну приналежність в Люксембурзі є незаконною, досить тяжко точно оцінити кількість громадян португальського походження в цій країні. За наявною інформацією, в 2017 році в Люксембурзі проживало 96тис. португальців</w:t>
      </w:r>
      <w:r w:rsidR="008D5F2E">
        <w:rPr>
          <w:lang w:val="uk-UA"/>
        </w:rPr>
        <w:t>(16% всього населення)</w:t>
      </w:r>
      <w:r>
        <w:rPr>
          <w:lang w:val="uk-UA"/>
        </w:rPr>
        <w:t>. Ця етнічна група і досі є найбільшою серед іммігрантів. Але чому саме в Люксембурзі</w:t>
      </w:r>
      <w:r w:rsidR="008D5F2E">
        <w:rPr>
          <w:lang w:val="uk-UA"/>
        </w:rPr>
        <w:t xml:space="preserve"> стільки Португальських емігрантів? </w:t>
      </w:r>
    </w:p>
    <w:p w:rsidR="008D5F2E" w:rsidRDefault="008D5F2E" w:rsidP="00DA3CCA">
      <w:pPr>
        <w:rPr>
          <w:lang w:val="uk-UA"/>
        </w:rPr>
      </w:pPr>
      <w:r>
        <w:rPr>
          <w:lang w:val="uk-UA"/>
        </w:rPr>
        <w:t xml:space="preserve">Справа в тому, що з 1875 року економіка Люксембургу сильно залежала від іммігрантів. Місцева промисловість потребувала дешевої робочої сили, а народжуваність етнічних люксембуржців була невеликою. Через це відбулося декілька хвиль імміграції. </w:t>
      </w:r>
    </w:p>
    <w:p w:rsidR="008D5F2E" w:rsidRDefault="008D5F2E" w:rsidP="00DA3CCA">
      <w:pPr>
        <w:rPr>
          <w:lang w:val="uk-UA"/>
        </w:rPr>
      </w:pPr>
      <w:r>
        <w:rPr>
          <w:lang w:val="uk-UA"/>
        </w:rPr>
        <w:t xml:space="preserve">Але перші португальські іммігранти прибули до Люксембургу тільки в 1960 році. Основною причиною став економічний спад та погіршення якості життя в Португалії. </w:t>
      </w:r>
    </w:p>
    <w:p w:rsidR="008D5F2E" w:rsidRDefault="008D5F2E" w:rsidP="00DA3CCA">
      <w:pPr>
        <w:rPr>
          <w:lang w:val="uk-UA"/>
        </w:rPr>
      </w:pPr>
      <w:r>
        <w:rPr>
          <w:lang w:val="uk-UA"/>
        </w:rPr>
        <w:t>У 1970 році Португалія та Люксембург підписали договір, що дозволяв сім</w:t>
      </w:r>
      <w:r w:rsidRPr="008D5F2E">
        <w:rPr>
          <w:lang w:val="ru-RU"/>
        </w:rPr>
        <w:t>’</w:t>
      </w:r>
      <w:r>
        <w:rPr>
          <w:lang w:val="uk-UA"/>
        </w:rPr>
        <w:t xml:space="preserve">ям </w:t>
      </w:r>
      <w:proofErr w:type="spellStart"/>
      <w:r>
        <w:rPr>
          <w:lang w:val="uk-UA"/>
        </w:rPr>
        <w:t>воз</w:t>
      </w:r>
      <w:proofErr w:type="spellEnd"/>
      <w:r w:rsidRPr="008D5F2E">
        <w:rPr>
          <w:lang w:val="ru-RU"/>
        </w:rPr>
        <w:t>’</w:t>
      </w:r>
      <w:proofErr w:type="spellStart"/>
      <w:r>
        <w:rPr>
          <w:lang w:val="uk-UA"/>
        </w:rPr>
        <w:t>єднуватися</w:t>
      </w:r>
      <w:proofErr w:type="spellEnd"/>
      <w:r>
        <w:rPr>
          <w:lang w:val="uk-UA"/>
        </w:rPr>
        <w:t>. Після вступу Португалії до ЄС у 1986 році, португальці отримали рівні права з громадянами ЄС. Люксембургу дали 10 років перехідного періоду для зняття обмеження на в</w:t>
      </w:r>
      <w:r w:rsidRPr="008D5F2E">
        <w:rPr>
          <w:lang w:val="ru-RU"/>
        </w:rPr>
        <w:t>’</w:t>
      </w:r>
      <w:proofErr w:type="spellStart"/>
      <w:r>
        <w:rPr>
          <w:lang w:val="uk-UA"/>
        </w:rPr>
        <w:t>їзд</w:t>
      </w:r>
      <w:proofErr w:type="spellEnd"/>
      <w:r>
        <w:rPr>
          <w:lang w:val="uk-UA"/>
        </w:rPr>
        <w:t xml:space="preserve"> іммігрантів з інших країн. В 1990 році уряд</w:t>
      </w:r>
      <w:r w:rsidR="001B53F1">
        <w:rPr>
          <w:lang w:val="uk-UA"/>
        </w:rPr>
        <w:t xml:space="preserve"> </w:t>
      </w:r>
      <w:r w:rsidR="00AD7B7C">
        <w:rPr>
          <w:lang w:val="uk-UA"/>
        </w:rPr>
        <w:t>Люксембургу</w:t>
      </w:r>
      <w:r w:rsidR="001B53F1">
        <w:rPr>
          <w:lang w:val="uk-UA"/>
        </w:rPr>
        <w:t xml:space="preserve"> зняв ці обмеження. </w:t>
      </w:r>
    </w:p>
    <w:p w:rsidR="001B53F1" w:rsidRDefault="001B53F1" w:rsidP="00DA3CCA">
      <w:pPr>
        <w:rPr>
          <w:lang w:val="uk-UA"/>
        </w:rPr>
      </w:pPr>
      <w:r>
        <w:rPr>
          <w:lang w:val="uk-UA"/>
        </w:rPr>
        <w:t xml:space="preserve">Тож до португальців, що проживали на території Люксембургу могли приїжджати родичі з Португалії, що ще більш зміцнювало діаспору. </w:t>
      </w:r>
    </w:p>
    <w:p w:rsidR="00AD7B7C" w:rsidRDefault="001B53F1" w:rsidP="00DA3CCA">
      <w:pPr>
        <w:rPr>
          <w:lang w:val="uk-UA"/>
        </w:rPr>
      </w:pPr>
      <w:r>
        <w:rPr>
          <w:lang w:val="uk-UA"/>
        </w:rPr>
        <w:t xml:space="preserve">Тож підсумовуючи все це, Люксембург заохочував громадян Португалії емігрувати через недолік дешевої трудової сили на підприємствах. Ці іммігранти згодом отримували громадянство Люксембургу. Через багаточисленні домовленості з Португалією та ЄС, Люксембург </w:t>
      </w:r>
      <w:r w:rsidR="00AD7B7C">
        <w:rPr>
          <w:lang w:val="uk-UA"/>
        </w:rPr>
        <w:t>зняв</w:t>
      </w:r>
      <w:r>
        <w:rPr>
          <w:lang w:val="uk-UA"/>
        </w:rPr>
        <w:t xml:space="preserve"> </w:t>
      </w:r>
      <w:r w:rsidR="00AD7B7C">
        <w:rPr>
          <w:lang w:val="uk-UA"/>
        </w:rPr>
        <w:t>обмеження на переїзд Португальців до цієї країни, що дало можливість родичам іммігрантів також переїхати до Люксембургу. Завдяки всім цим позитивним обставинам, португальська етнічна група є найбільшою в країні.</w:t>
      </w:r>
    </w:p>
    <w:p w:rsidR="000E0806" w:rsidRDefault="000E0806" w:rsidP="00DA3CCA">
      <w:pPr>
        <w:rPr>
          <w:lang w:val="uk-UA"/>
        </w:rPr>
      </w:pPr>
      <w:r>
        <w:rPr>
          <w:lang w:val="uk-UA"/>
        </w:rPr>
        <w:t>Джерела:</w:t>
      </w:r>
    </w:p>
    <w:p w:rsidR="000E0806" w:rsidRDefault="000E0806" w:rsidP="00DA3CCA">
      <w:hyperlink r:id="rId5" w:history="1">
        <w:r>
          <w:rPr>
            <w:rStyle w:val="a3"/>
          </w:rPr>
          <w:t>https</w:t>
        </w:r>
        <w:r w:rsidRPr="000E0806">
          <w:rPr>
            <w:rStyle w:val="a3"/>
            <w:lang w:val="uk-UA"/>
          </w:rPr>
          <w:t>://</w:t>
        </w:r>
        <w:proofErr w:type="spellStart"/>
        <w:r>
          <w:rPr>
            <w:rStyle w:val="a3"/>
          </w:rPr>
          <w:t>en</w:t>
        </w:r>
        <w:proofErr w:type="spellEnd"/>
        <w:r w:rsidRPr="000E0806">
          <w:rPr>
            <w:rStyle w:val="a3"/>
            <w:lang w:val="uk-UA"/>
          </w:rPr>
          <w:t>.</w:t>
        </w:r>
        <w:proofErr w:type="spellStart"/>
        <w:r>
          <w:rPr>
            <w:rStyle w:val="a3"/>
          </w:rPr>
          <w:t>wikipedia</w:t>
        </w:r>
        <w:proofErr w:type="spellEnd"/>
        <w:r w:rsidRPr="000E0806">
          <w:rPr>
            <w:rStyle w:val="a3"/>
            <w:lang w:val="uk-UA"/>
          </w:rPr>
          <w:t>.</w:t>
        </w:r>
        <w:r>
          <w:rPr>
            <w:rStyle w:val="a3"/>
          </w:rPr>
          <w:t>org</w:t>
        </w:r>
        <w:r w:rsidRPr="000E0806">
          <w:rPr>
            <w:rStyle w:val="a3"/>
            <w:lang w:val="uk-UA"/>
          </w:rPr>
          <w:t>/</w:t>
        </w:r>
        <w:r>
          <w:rPr>
            <w:rStyle w:val="a3"/>
          </w:rPr>
          <w:t>wiki</w:t>
        </w:r>
        <w:r w:rsidRPr="000E0806">
          <w:rPr>
            <w:rStyle w:val="a3"/>
            <w:lang w:val="uk-UA"/>
          </w:rPr>
          <w:t>/</w:t>
        </w:r>
        <w:r>
          <w:rPr>
            <w:rStyle w:val="a3"/>
          </w:rPr>
          <w:t>Portuguese</w:t>
        </w:r>
        <w:r w:rsidRPr="000E0806">
          <w:rPr>
            <w:rStyle w:val="a3"/>
            <w:lang w:val="uk-UA"/>
          </w:rPr>
          <w:t>_</w:t>
        </w:r>
        <w:r>
          <w:rPr>
            <w:rStyle w:val="a3"/>
          </w:rPr>
          <w:t>Luxembourger</w:t>
        </w:r>
      </w:hyperlink>
    </w:p>
    <w:p w:rsidR="000E0806" w:rsidRPr="000E0806" w:rsidRDefault="000E0806" w:rsidP="00DA3CCA">
      <w:pPr>
        <w:rPr>
          <w:lang w:val="uk-UA"/>
        </w:rPr>
      </w:pPr>
      <w:hyperlink r:id="rId6" w:history="1">
        <w:r>
          <w:rPr>
            <w:rStyle w:val="a3"/>
          </w:rPr>
          <w:t>https</w:t>
        </w:r>
        <w:r w:rsidRPr="000E0806">
          <w:rPr>
            <w:rStyle w:val="a3"/>
            <w:lang w:val="uk-UA"/>
          </w:rPr>
          <w:t>://</w:t>
        </w:r>
        <w:proofErr w:type="spellStart"/>
        <w:r>
          <w:rPr>
            <w:rStyle w:val="a3"/>
          </w:rPr>
          <w:t>moscou</w:t>
        </w:r>
        <w:proofErr w:type="spellEnd"/>
        <w:r w:rsidRPr="000E0806">
          <w:rPr>
            <w:rStyle w:val="a3"/>
            <w:lang w:val="uk-UA"/>
          </w:rPr>
          <w:t>.</w:t>
        </w:r>
        <w:proofErr w:type="spellStart"/>
        <w:r>
          <w:rPr>
            <w:rStyle w:val="a3"/>
          </w:rPr>
          <w:t>mae</w:t>
        </w:r>
        <w:proofErr w:type="spellEnd"/>
        <w:r w:rsidRPr="000E0806">
          <w:rPr>
            <w:rStyle w:val="a3"/>
            <w:lang w:val="uk-UA"/>
          </w:rPr>
          <w:t>.</w:t>
        </w:r>
        <w:proofErr w:type="spellStart"/>
        <w:r>
          <w:rPr>
            <w:rStyle w:val="a3"/>
          </w:rPr>
          <w:t>lu</w:t>
        </w:r>
        <w:proofErr w:type="spellEnd"/>
        <w:r w:rsidRPr="000E0806">
          <w:rPr>
            <w:rStyle w:val="a3"/>
            <w:lang w:val="uk-UA"/>
          </w:rPr>
          <w:t>/</w:t>
        </w:r>
        <w:proofErr w:type="spellStart"/>
        <w:r>
          <w:rPr>
            <w:rStyle w:val="a3"/>
          </w:rPr>
          <w:t>ru</w:t>
        </w:r>
        <w:proofErr w:type="spellEnd"/>
        <w:r w:rsidRPr="000E0806">
          <w:rPr>
            <w:rStyle w:val="a3"/>
            <w:lang w:val="uk-UA"/>
          </w:rPr>
          <w:t>/</w:t>
        </w:r>
        <w:proofErr w:type="spellStart"/>
        <w:r>
          <w:rPr>
            <w:rStyle w:val="a3"/>
          </w:rPr>
          <w:t>Informaciya</w:t>
        </w:r>
        <w:proofErr w:type="spellEnd"/>
        <w:r w:rsidRPr="000E0806">
          <w:rPr>
            <w:rStyle w:val="a3"/>
            <w:lang w:val="uk-UA"/>
          </w:rPr>
          <w:t>-</w:t>
        </w:r>
        <w:r>
          <w:rPr>
            <w:rStyle w:val="a3"/>
          </w:rPr>
          <w:t>o</w:t>
        </w:r>
        <w:r w:rsidRPr="000E0806">
          <w:rPr>
            <w:rStyle w:val="a3"/>
            <w:lang w:val="uk-UA"/>
          </w:rPr>
          <w:t>-</w:t>
        </w:r>
        <w:proofErr w:type="spellStart"/>
        <w:r>
          <w:rPr>
            <w:rStyle w:val="a3"/>
          </w:rPr>
          <w:t>Lyuksemburge</w:t>
        </w:r>
        <w:proofErr w:type="spellEnd"/>
        <w:r w:rsidRPr="000E0806">
          <w:rPr>
            <w:rStyle w:val="a3"/>
            <w:lang w:val="uk-UA"/>
          </w:rPr>
          <w:t>/</w:t>
        </w:r>
        <w:proofErr w:type="spellStart"/>
        <w:r>
          <w:rPr>
            <w:rStyle w:val="a3"/>
          </w:rPr>
          <w:t>Naselenie</w:t>
        </w:r>
        <w:proofErr w:type="spellEnd"/>
        <w:r w:rsidRPr="000E0806">
          <w:rPr>
            <w:rStyle w:val="a3"/>
            <w:lang w:val="uk-UA"/>
          </w:rPr>
          <w:t>-</w:t>
        </w:r>
        <w:proofErr w:type="spellStart"/>
        <w:r>
          <w:rPr>
            <w:rStyle w:val="a3"/>
          </w:rPr>
          <w:t>i</w:t>
        </w:r>
        <w:proofErr w:type="spellEnd"/>
        <w:r w:rsidRPr="000E0806">
          <w:rPr>
            <w:rStyle w:val="a3"/>
            <w:lang w:val="uk-UA"/>
          </w:rPr>
          <w:t>-</w:t>
        </w:r>
        <w:proofErr w:type="spellStart"/>
        <w:r>
          <w:rPr>
            <w:rStyle w:val="a3"/>
          </w:rPr>
          <w:t>demografiya</w:t>
        </w:r>
        <w:proofErr w:type="spellEnd"/>
      </w:hyperlink>
    </w:p>
    <w:p w:rsidR="000E0806" w:rsidRDefault="000E0806" w:rsidP="00DA3CCA">
      <w:pPr>
        <w:rPr>
          <w:lang w:val="uk-UA"/>
        </w:rPr>
      </w:pPr>
      <w:hyperlink r:id="rId7" w:history="1">
        <w:r>
          <w:rPr>
            <w:rStyle w:val="a3"/>
          </w:rPr>
          <w:t>https</w:t>
        </w:r>
        <w:r w:rsidRPr="000E0806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0E0806">
          <w:rPr>
            <w:rStyle w:val="a3"/>
            <w:lang w:val="uk-UA"/>
          </w:rPr>
          <w:t>.</w:t>
        </w:r>
        <w:proofErr w:type="spellStart"/>
        <w:r>
          <w:rPr>
            <w:rStyle w:val="a3"/>
          </w:rPr>
          <w:t>reddit</w:t>
        </w:r>
        <w:proofErr w:type="spellEnd"/>
        <w:r w:rsidRPr="000E0806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0E0806">
          <w:rPr>
            <w:rStyle w:val="a3"/>
            <w:lang w:val="uk-UA"/>
          </w:rPr>
          <w:t>/</w:t>
        </w:r>
        <w:r>
          <w:rPr>
            <w:rStyle w:val="a3"/>
          </w:rPr>
          <w:t>r</w:t>
        </w:r>
        <w:r w:rsidRPr="000E0806">
          <w:rPr>
            <w:rStyle w:val="a3"/>
            <w:lang w:val="uk-UA"/>
          </w:rPr>
          <w:t>/</w:t>
        </w:r>
        <w:r>
          <w:rPr>
            <w:rStyle w:val="a3"/>
          </w:rPr>
          <w:t>Luxembourg</w:t>
        </w:r>
        <w:r w:rsidRPr="000E0806">
          <w:rPr>
            <w:rStyle w:val="a3"/>
            <w:lang w:val="uk-UA"/>
          </w:rPr>
          <w:t>/</w:t>
        </w:r>
        <w:r>
          <w:rPr>
            <w:rStyle w:val="a3"/>
          </w:rPr>
          <w:t>comments</w:t>
        </w:r>
        <w:r w:rsidRPr="000E0806">
          <w:rPr>
            <w:rStyle w:val="a3"/>
            <w:lang w:val="uk-UA"/>
          </w:rPr>
          <w:t>/8</w:t>
        </w:r>
        <w:proofErr w:type="spellStart"/>
        <w:r>
          <w:rPr>
            <w:rStyle w:val="a3"/>
          </w:rPr>
          <w:t>ghgat</w:t>
        </w:r>
        <w:proofErr w:type="spellEnd"/>
        <w:r w:rsidRPr="000E0806">
          <w:rPr>
            <w:rStyle w:val="a3"/>
            <w:lang w:val="uk-UA"/>
          </w:rPr>
          <w:t>/</w:t>
        </w:r>
        <w:r>
          <w:rPr>
            <w:rStyle w:val="a3"/>
          </w:rPr>
          <w:t>why</w:t>
        </w:r>
        <w:r w:rsidRPr="000E0806">
          <w:rPr>
            <w:rStyle w:val="a3"/>
            <w:lang w:val="uk-UA"/>
          </w:rPr>
          <w:t>_</w:t>
        </w:r>
        <w:r>
          <w:rPr>
            <w:rStyle w:val="a3"/>
          </w:rPr>
          <w:t>are</w:t>
        </w:r>
        <w:r w:rsidRPr="000E0806">
          <w:rPr>
            <w:rStyle w:val="a3"/>
            <w:lang w:val="uk-UA"/>
          </w:rPr>
          <w:t>_</w:t>
        </w:r>
        <w:r>
          <w:rPr>
            <w:rStyle w:val="a3"/>
          </w:rPr>
          <w:t>there</w:t>
        </w:r>
        <w:r w:rsidRPr="000E0806">
          <w:rPr>
            <w:rStyle w:val="a3"/>
            <w:lang w:val="uk-UA"/>
          </w:rPr>
          <w:t>_</w:t>
        </w:r>
        <w:r>
          <w:rPr>
            <w:rStyle w:val="a3"/>
          </w:rPr>
          <w:t>so</w:t>
        </w:r>
        <w:r w:rsidRPr="000E0806">
          <w:rPr>
            <w:rStyle w:val="a3"/>
            <w:lang w:val="uk-UA"/>
          </w:rPr>
          <w:t>_</w:t>
        </w:r>
        <w:r>
          <w:rPr>
            <w:rStyle w:val="a3"/>
          </w:rPr>
          <w:t>many</w:t>
        </w:r>
        <w:r w:rsidRPr="000E0806">
          <w:rPr>
            <w:rStyle w:val="a3"/>
            <w:lang w:val="uk-UA"/>
          </w:rPr>
          <w:t>_</w:t>
        </w:r>
        <w:proofErr w:type="spellStart"/>
        <w:r>
          <w:rPr>
            <w:rStyle w:val="a3"/>
          </w:rPr>
          <w:t>portuguese</w:t>
        </w:r>
        <w:proofErr w:type="spellEnd"/>
        <w:r w:rsidRPr="000E0806">
          <w:rPr>
            <w:rStyle w:val="a3"/>
            <w:lang w:val="uk-UA"/>
          </w:rPr>
          <w:t>_</w:t>
        </w:r>
        <w:r>
          <w:rPr>
            <w:rStyle w:val="a3"/>
          </w:rPr>
          <w:t>in</w:t>
        </w:r>
        <w:r w:rsidRPr="000E0806">
          <w:rPr>
            <w:rStyle w:val="a3"/>
            <w:lang w:val="uk-UA"/>
          </w:rPr>
          <w:t>_</w:t>
        </w:r>
        <w:proofErr w:type="spellStart"/>
        <w:r>
          <w:rPr>
            <w:rStyle w:val="a3"/>
          </w:rPr>
          <w:t>luxembourg</w:t>
        </w:r>
        <w:proofErr w:type="spellEnd"/>
        <w:r w:rsidRPr="000E0806">
          <w:rPr>
            <w:rStyle w:val="a3"/>
            <w:lang w:val="uk-UA"/>
          </w:rPr>
          <w:t>/</w:t>
        </w:r>
      </w:hyperlink>
    </w:p>
    <w:p w:rsidR="001B53F1" w:rsidRDefault="00AD7B7C" w:rsidP="000E0806">
      <w:pPr>
        <w:pStyle w:val="1"/>
        <w:rPr>
          <w:lang w:val="uk-UA"/>
        </w:rPr>
      </w:pPr>
      <w:r>
        <w:rPr>
          <w:lang w:val="uk-UA"/>
        </w:rPr>
        <w:br w:type="page"/>
      </w:r>
      <w:r w:rsidR="000E0806">
        <w:rPr>
          <w:lang w:val="uk-UA"/>
        </w:rPr>
        <w:lastRenderedPageBreak/>
        <w:t>Завдання 2. Аналіз результатів опитування</w:t>
      </w:r>
    </w:p>
    <w:p w:rsidR="006F5E3B" w:rsidRDefault="00547B78" w:rsidP="00547B78">
      <w:pPr>
        <w:rPr>
          <w:lang w:val="uk-UA"/>
        </w:rPr>
      </w:pPr>
      <w:r>
        <w:rPr>
          <w:lang w:val="uk-UA"/>
        </w:rPr>
        <w:t xml:space="preserve">Сигарети та алкоголь і досі є найбільш поширеними </w:t>
      </w:r>
      <w:proofErr w:type="spellStart"/>
      <w:r>
        <w:rPr>
          <w:lang w:val="uk-UA"/>
        </w:rPr>
        <w:t>психоактивними</w:t>
      </w:r>
      <w:proofErr w:type="spellEnd"/>
      <w:r>
        <w:rPr>
          <w:lang w:val="uk-UA"/>
        </w:rPr>
        <w:t xml:space="preserve"> речовинами в Україні. Основною причиною цього є їхня законність та розповсюдженість. Немалий вплив здійснюють пропаганда цих речовин(телебачення, газети, рекламні вивіски), що з самого дитинства бачать </w:t>
      </w:r>
      <w:r w:rsidR="00595FB2">
        <w:rPr>
          <w:lang w:val="uk-UA"/>
        </w:rPr>
        <w:t>підлітки</w:t>
      </w:r>
    </w:p>
    <w:p w:rsidR="00547B78" w:rsidRDefault="006F5E3B" w:rsidP="00547B78">
      <w:pPr>
        <w:rPr>
          <w:lang w:val="uk-UA"/>
        </w:rPr>
      </w:pPr>
      <w:r>
        <w:rPr>
          <w:lang w:val="uk-UA"/>
        </w:rPr>
        <w:t xml:space="preserve">Можливо, через це 31% дітей до 13 років пробували паління тютюну та 53% - вживання алкогольних напоїв. </w:t>
      </w:r>
    </w:p>
    <w:p w:rsidR="006F5E3B" w:rsidRDefault="006F5E3B" w:rsidP="00547B78">
      <w:pPr>
        <w:rPr>
          <w:lang w:val="uk-UA"/>
        </w:rPr>
      </w:pPr>
      <w:r>
        <w:rPr>
          <w:lang w:val="uk-UA"/>
        </w:rPr>
        <w:t>Порівнюючи з попередніми роками, дина</w:t>
      </w:r>
      <w:r w:rsidR="00595FB2">
        <w:rPr>
          <w:lang w:val="uk-UA"/>
        </w:rPr>
        <w:t>міка вживання тютюну та алкоголю</w:t>
      </w:r>
      <w:r>
        <w:rPr>
          <w:lang w:val="uk-UA"/>
        </w:rPr>
        <w:t xml:space="preserve"> значно зменшилася. Однією з причин цього стала більша розповсюдженість та доступність сфери розваг. Через це куріння та алкоголь все менше приваблюють молодь, адже з</w:t>
      </w:r>
      <w:r w:rsidRPr="006F5E3B">
        <w:rPr>
          <w:lang w:val="ru-RU"/>
        </w:rPr>
        <w:t>’</w:t>
      </w:r>
      <w:r>
        <w:rPr>
          <w:lang w:val="uk-UA"/>
        </w:rPr>
        <w:t>явилося багато альтернатив. Не останню роль грає збільшення можливостей для самореалізації та свободи.</w:t>
      </w:r>
    </w:p>
    <w:p w:rsidR="006F5E3B" w:rsidRDefault="006F5E3B" w:rsidP="00547B78">
      <w:pPr>
        <w:rPr>
          <w:lang w:val="uk-UA"/>
        </w:rPr>
      </w:pPr>
      <w:r>
        <w:rPr>
          <w:lang w:val="uk-UA"/>
        </w:rPr>
        <w:t xml:space="preserve">З іншої сторони, збільшилась динаміка вживання та доступності марихуани та гашишу. Це </w:t>
      </w:r>
      <w:proofErr w:type="spellStart"/>
      <w:r>
        <w:rPr>
          <w:lang w:val="uk-UA"/>
        </w:rPr>
        <w:t>пов</w:t>
      </w:r>
      <w:proofErr w:type="spellEnd"/>
      <w:r w:rsidRPr="006F5E3B">
        <w:rPr>
          <w:lang w:val="ru-RU"/>
        </w:rPr>
        <w:t>’</w:t>
      </w:r>
      <w:proofErr w:type="spellStart"/>
      <w:r>
        <w:rPr>
          <w:lang w:val="uk-UA"/>
        </w:rPr>
        <w:t>язано</w:t>
      </w:r>
      <w:proofErr w:type="spellEnd"/>
      <w:r>
        <w:rPr>
          <w:lang w:val="uk-UA"/>
        </w:rPr>
        <w:t xml:space="preserve"> з масивною пропагандою в фільмах та інших інформативних каналах. Основним аргументом за вживання марихуани є те, що вона не викликає залежність та зовсім не шкідлива.</w:t>
      </w:r>
    </w:p>
    <w:p w:rsidR="006F5E3B" w:rsidRDefault="006F5E3B" w:rsidP="00547B78">
      <w:pPr>
        <w:rPr>
          <w:lang w:val="uk-UA"/>
        </w:rPr>
      </w:pPr>
      <w:r>
        <w:rPr>
          <w:lang w:val="uk-UA"/>
        </w:rPr>
        <w:t>Також досить новомодним стало вживання кальяну. Все більше кафе пропонують своїм клієнтам кальян. Пропаганда нешкідливості також відіграє свою роль у збільшенні кількості людей, що курять кальян.</w:t>
      </w:r>
    </w:p>
    <w:p w:rsidR="006F5E3B" w:rsidRDefault="006F5E3B" w:rsidP="00547B78">
      <w:pPr>
        <w:rPr>
          <w:lang w:val="uk-UA"/>
        </w:rPr>
      </w:pPr>
      <w:r>
        <w:rPr>
          <w:lang w:val="uk-UA"/>
        </w:rPr>
        <w:t xml:space="preserve">Залежність від інтернету стає все більш поширеною на сьогодні. Це не дивно, адже зараз інтернет інтегровано майже у всі сфери життя і сучасній людині дуже </w:t>
      </w:r>
      <w:r w:rsidR="00C34D85">
        <w:rPr>
          <w:lang w:val="uk-UA"/>
        </w:rPr>
        <w:t>складно уявити життя без нього. Для деяких людей інтернет залежність замінила собою інші види залежності.</w:t>
      </w:r>
    </w:p>
    <w:p w:rsidR="00C34D85" w:rsidRPr="006F5E3B" w:rsidRDefault="00C34D85" w:rsidP="00547B78">
      <w:pPr>
        <w:rPr>
          <w:lang w:val="uk-UA"/>
        </w:rPr>
      </w:pPr>
      <w:r>
        <w:rPr>
          <w:lang w:val="uk-UA"/>
        </w:rPr>
        <w:t>Щодо азартних ігор, ігрові карти все ще займають лідируючу позицію. Хоча зараз ставки у спорті стають все більш поширеними.</w:t>
      </w:r>
    </w:p>
    <w:p w:rsidR="00547B78" w:rsidRDefault="00C34D85" w:rsidP="000E0806">
      <w:pPr>
        <w:rPr>
          <w:lang w:val="uk-UA"/>
        </w:rPr>
      </w:pPr>
      <w:r>
        <w:rPr>
          <w:lang w:val="uk-UA"/>
        </w:rPr>
        <w:t xml:space="preserve">Тож взагалі, динаміка прийому </w:t>
      </w:r>
      <w:proofErr w:type="spellStart"/>
      <w:r>
        <w:rPr>
          <w:lang w:val="uk-UA"/>
        </w:rPr>
        <w:t>психоактивних</w:t>
      </w:r>
      <w:proofErr w:type="spellEnd"/>
      <w:r>
        <w:rPr>
          <w:lang w:val="uk-UA"/>
        </w:rPr>
        <w:t xml:space="preserve"> речовин </w:t>
      </w:r>
      <w:r w:rsidR="00595FB2">
        <w:rPr>
          <w:lang w:val="uk-UA"/>
        </w:rPr>
        <w:t>погіршується</w:t>
      </w:r>
      <w:r>
        <w:rPr>
          <w:lang w:val="uk-UA"/>
        </w:rPr>
        <w:t>. Але з іншої сторони, зростає кількість інтернет-залежних людей. Це пов</w:t>
      </w:r>
      <w:r w:rsidRPr="00C34D85">
        <w:rPr>
          <w:lang w:val="uk-UA"/>
        </w:rPr>
        <w:t>’</w:t>
      </w:r>
      <w:r>
        <w:rPr>
          <w:lang w:val="uk-UA"/>
        </w:rPr>
        <w:t>язано з сильною інтеграцією інтернету в людське життя та малодосвідченість людей щодо психологічного впливу інтернету та соціальних мереж.</w:t>
      </w:r>
    </w:p>
    <w:p w:rsidR="00C34D85" w:rsidRDefault="00C34D85">
      <w:pPr>
        <w:rPr>
          <w:lang w:val="uk-UA"/>
        </w:rPr>
      </w:pPr>
      <w:r>
        <w:rPr>
          <w:lang w:val="uk-UA"/>
        </w:rPr>
        <w:br w:type="page"/>
      </w:r>
    </w:p>
    <w:p w:rsidR="00C34D85" w:rsidRDefault="00C34D85" w:rsidP="00C34D85">
      <w:pPr>
        <w:pStyle w:val="1"/>
        <w:rPr>
          <w:lang w:val="uk-UA"/>
        </w:rPr>
      </w:pPr>
      <w:r>
        <w:rPr>
          <w:lang w:val="uk-UA"/>
        </w:rPr>
        <w:lastRenderedPageBreak/>
        <w:t>Завдання 3. Аналіз індексів</w:t>
      </w:r>
    </w:p>
    <w:p w:rsidR="00C34D85" w:rsidRDefault="007314C0" w:rsidP="007314C0">
      <w:pPr>
        <w:pStyle w:val="2"/>
        <w:numPr>
          <w:ilvl w:val="0"/>
          <w:numId w:val="1"/>
        </w:numPr>
        <w:ind w:left="357" w:hanging="357"/>
        <w:rPr>
          <w:lang w:val="uk-UA"/>
        </w:rPr>
      </w:pPr>
      <w:r>
        <w:rPr>
          <w:lang w:val="uk-UA"/>
        </w:rPr>
        <w:t>Індекс очікування зміни ситуації в країні.</w:t>
      </w:r>
    </w:p>
    <w:p w:rsidR="00752E29" w:rsidRDefault="007314C0" w:rsidP="007314C0">
      <w:pPr>
        <w:rPr>
          <w:lang w:val="uk-UA"/>
        </w:rPr>
      </w:pPr>
      <w:r>
        <w:rPr>
          <w:lang w:val="uk-UA"/>
        </w:rPr>
        <w:t>Як ми можемо побачити, за останній рік люди все більше починають вірити в позитивні зміни в країні. Одним з основних факторів такої тенденції є обрання нового президента, до якого позитивно ставляться більшість громадян України. Оскільки у громадян України була мала довіра до правління, прихід людини без політичного досвіду та до якої у людей вже було позитивне ставлення</w:t>
      </w:r>
      <w:r w:rsidR="00752E29">
        <w:rPr>
          <w:lang w:val="uk-UA"/>
        </w:rPr>
        <w:t xml:space="preserve"> сприяло оптимістичним сподіванням на майбутнє. </w:t>
      </w:r>
    </w:p>
    <w:p w:rsidR="00752E29" w:rsidRDefault="00752E29" w:rsidP="007314C0">
      <w:pPr>
        <w:rPr>
          <w:lang w:val="uk-UA"/>
        </w:rPr>
      </w:pPr>
      <w:r>
        <w:rPr>
          <w:lang w:val="uk-UA"/>
        </w:rPr>
        <w:t>Хоча цей індекс побудований до серпня поточного року, я впевнений, що на даний момент люди й досі позитивно відносяться до свого майбутнього. Основною причиною цього- стабілізація та зміцнення курсу гривні та здебільшого позитивна політична ситуація в країні.</w:t>
      </w:r>
    </w:p>
    <w:p w:rsidR="00752E29" w:rsidRDefault="00752E29" w:rsidP="00752E29">
      <w:pPr>
        <w:rPr>
          <w:lang w:val="uk-UA"/>
        </w:rPr>
      </w:pPr>
      <w:r>
        <w:rPr>
          <w:lang w:val="uk-UA"/>
        </w:rPr>
        <w:t xml:space="preserve">Імовірно, тут має місце </w:t>
      </w:r>
      <w:proofErr w:type="spellStart"/>
      <w:r>
        <w:rPr>
          <w:lang w:val="uk-UA"/>
        </w:rPr>
        <w:t>вау</w:t>
      </w:r>
      <w:proofErr w:type="spellEnd"/>
      <w:r>
        <w:rPr>
          <w:lang w:val="uk-UA"/>
        </w:rPr>
        <w:t>-ефект, коли у людей з</w:t>
      </w:r>
      <w:r w:rsidRPr="007314C0">
        <w:rPr>
          <w:lang w:val="ru-RU"/>
        </w:rPr>
        <w:t>’</w:t>
      </w:r>
      <w:r>
        <w:rPr>
          <w:lang w:val="uk-UA"/>
        </w:rPr>
        <w:t xml:space="preserve">явилося дуже багато очікувань на майбутнє. Тож можливо, в найближчі пів року цей індекс трохи погіршиться. </w:t>
      </w:r>
    </w:p>
    <w:p w:rsidR="00752E29" w:rsidRDefault="00752E29" w:rsidP="00752E29">
      <w:pPr>
        <w:pStyle w:val="2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Індекс задоволеності життям</w:t>
      </w:r>
    </w:p>
    <w:p w:rsidR="00752E29" w:rsidRDefault="00752E29" w:rsidP="00752E29">
      <w:pPr>
        <w:rPr>
          <w:lang w:val="uk-UA"/>
        </w:rPr>
      </w:pPr>
      <w:r>
        <w:rPr>
          <w:lang w:val="uk-UA"/>
        </w:rPr>
        <w:t>Як ми можемо бачити з динаміки, найменший показник був в 2015 році. Саме тоді курс гривні був найменший та в самому розпалі була війна на сході. Тож можемо припустити, що задоволеність життям українців здебільшого залежить від економічної та політичної ситуації.</w:t>
      </w:r>
    </w:p>
    <w:p w:rsidR="00752E29" w:rsidRDefault="00752E29" w:rsidP="00752E29">
      <w:pPr>
        <w:rPr>
          <w:lang w:val="uk-UA"/>
        </w:rPr>
      </w:pPr>
      <w:r>
        <w:rPr>
          <w:lang w:val="uk-UA"/>
        </w:rPr>
        <w:t>Зараз ми спостерігаємо покращення цього інд</w:t>
      </w:r>
      <w:bookmarkStart w:id="0" w:name="_GoBack"/>
      <w:bookmarkEnd w:id="0"/>
      <w:r>
        <w:rPr>
          <w:lang w:val="uk-UA"/>
        </w:rPr>
        <w:t>ексу. Можливо, збільшення довіри громадян до поточного парламенту та зміцнення курсу гривні відіграло в цьому роль. Також, громадяни вже здебільшого звикли до неспокійної військової ситуації на сході, тому вона вже менше впливає на цей індекс.</w:t>
      </w:r>
    </w:p>
    <w:p w:rsidR="00752E29" w:rsidRPr="00752E29" w:rsidRDefault="00752E29" w:rsidP="00752E29">
      <w:pPr>
        <w:rPr>
          <w:lang w:val="uk-UA"/>
        </w:rPr>
      </w:pPr>
      <w:r>
        <w:rPr>
          <w:lang w:val="uk-UA"/>
        </w:rPr>
        <w:t>Наразі популярним стало їздити на роботу за кордон. Через досить великі(порівняно з українськими) заробітні плати, українці стають багатшими та можуть собі більше дозволити. Це також позитивно впливає на їхню задоволеність своїм життям.</w:t>
      </w:r>
    </w:p>
    <w:p w:rsidR="00752E29" w:rsidRPr="007314C0" w:rsidRDefault="00752E29" w:rsidP="007314C0">
      <w:pPr>
        <w:rPr>
          <w:lang w:val="uk-UA"/>
        </w:rPr>
      </w:pPr>
    </w:p>
    <w:sectPr w:rsidR="00752E29" w:rsidRPr="007314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44194"/>
    <w:multiLevelType w:val="hybridMultilevel"/>
    <w:tmpl w:val="3210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B8"/>
    <w:rsid w:val="00027F67"/>
    <w:rsid w:val="000E0806"/>
    <w:rsid w:val="001B53F1"/>
    <w:rsid w:val="00547B78"/>
    <w:rsid w:val="00595FB2"/>
    <w:rsid w:val="006F5E3B"/>
    <w:rsid w:val="007314C0"/>
    <w:rsid w:val="00752E29"/>
    <w:rsid w:val="008D5F2E"/>
    <w:rsid w:val="00A207B8"/>
    <w:rsid w:val="00AD7B7C"/>
    <w:rsid w:val="00B85B73"/>
    <w:rsid w:val="00C34D85"/>
    <w:rsid w:val="00D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A62D"/>
  <w15:chartTrackingRefBased/>
  <w15:docId w15:val="{33CB1BD4-B63B-476B-9C58-C9883CB0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CCA"/>
    <w:rPr>
      <w:rFonts w:ascii="Times New Roman" w:hAnsi="Times New Roman"/>
      <w:sz w:val="28"/>
    </w:rPr>
  </w:style>
  <w:style w:type="paragraph" w:styleId="1">
    <w:name w:val="heading 1"/>
    <w:basedOn w:val="3"/>
    <w:next w:val="a"/>
    <w:link w:val="10"/>
    <w:uiPriority w:val="9"/>
    <w:qFormat/>
    <w:rsid w:val="00027F67"/>
    <w:pPr>
      <w:spacing w:before="0" w:after="480" w:line="240" w:lineRule="auto"/>
      <w:jc w:val="center"/>
      <w:outlineLvl w:val="0"/>
    </w:pPr>
    <w:rPr>
      <w:rFonts w:ascii="Times New Roman" w:hAnsi="Times New Roman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4C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F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14C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3C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E0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Luxembourg/comments/8ghgat/why_are_there_so_many_portuguese_in_luxembou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cou.mae.lu/ru/Informaciya-o-Lyuksemburge/Naselenie-i-demografiya" TargetMode="External"/><Relationship Id="rId5" Type="http://schemas.openxmlformats.org/officeDocument/2006/relationships/hyperlink" Target="https://en.wikipedia.org/wiki/Portuguese_Luxembour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2019-09-29T07:30:00Z</dcterms:created>
  <dcterms:modified xsi:type="dcterms:W3CDTF">2019-09-29T09:25:00Z</dcterms:modified>
</cp:coreProperties>
</file>