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Voice Age &amp; Gender Profiling — R&amp;D Report</w:t>
      </w:r>
    </w:p>
    <w:p w:rsidR="00000000" w:rsidDel="00000000" w:rsidP="00000000" w:rsidRDefault="00000000" w:rsidRPr="00000000" w14:paraId="00000002">
      <w:pPr>
        <w:rPr/>
      </w:pPr>
      <w:r w:rsidDel="00000000" w:rsidR="00000000" w:rsidRPr="00000000">
        <w:rPr>
          <w:rtl w:val="0"/>
        </w:rPr>
        <w:t xml:space="preserve">Oct 20, 2026 · Nikita Verma</w:t>
      </w:r>
    </w:p>
    <w:p w:rsidR="00000000" w:rsidDel="00000000" w:rsidP="00000000" w:rsidRDefault="00000000" w:rsidRPr="00000000" w14:paraId="00000003">
      <w:pPr>
        <w:pStyle w:val="Heading2"/>
        <w:rPr/>
      </w:pPr>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We built and tested three speech age and gender models as FastAPI services, and chose </w:t>
      </w:r>
      <w:r w:rsidDel="00000000" w:rsidR="00000000" w:rsidRPr="00000000">
        <w:rPr>
          <w:b w:val="1"/>
          <w:bCs w:val="1"/>
          <w:rtl w:val="0"/>
        </w:rPr>
        <w:t xml:space="preserve">VoxProfile (WavLM-Large, </w:t>
      </w:r>
      <w:r w:rsidDel="00000000" w:rsidR="00000000" w:rsidRPr="00000000">
        <w:rPr>
          <w:rFonts w:ascii="Consolas" w:cs="Consolas" w:eastAsia="Consolas" w:hAnsi="Consolas"/>
          <w:b w:val="1"/>
          <w:bCs w:val="1"/>
          <w:sz w:val="20"/>
          <w:szCs w:val="20"/>
          <w:shd w:fill="f5f5f5" w:val="clear"/>
          <w:rtl w:val="0"/>
        </w:rPr>
        <w:t xml:space="preserve">tiantiaf/wavlm-large-age-sex</w:t>
      </w:r>
      <w:r w:rsidDel="00000000" w:rsidR="00000000" w:rsidRPr="00000000">
        <w:rPr>
          <w:b w:val="1"/>
          <w:bCs w:val="1"/>
          <w:rtl w:val="0"/>
        </w:rPr>
        <w:t xml:space="preserve">)</w:t>
      </w:r>
      <w:r w:rsidDel="00000000" w:rsidR="00000000" w:rsidRPr="00000000">
        <w:rPr>
          <w:rtl w:val="0"/>
        </w:rPr>
        <w:t xml:space="preserve"> for the Voice IQ product.</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VoxProfile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predicts a continuous age, which we map to configurable age buckets. It holds the best published results of the three on a multi-dataset benchmark (97.7% sex accuracy with WavLM-Large), and it already runs inside the full Voice IQ service with voice biometrics and the demo UI. In our own 16-clip test it placed 31% of clips in the correct age bucket against 12.5% for audEERING, and 94% within one decade against 44%.</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audEERING wav2vec2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technically comparable, also predicting a continuous age (MAE 7.1 to 10.8 years). It was not chosen because its 3-class gender output includes a Child class, and it ships under a non-commercial, share-alike licence (CC-BY-NC-SA-4.0).</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 CNN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lightest and the only model with an MIT licence. It was not chosen because it is a classifier with six fixed age groups, trained and tested on one clean dataset (Common Voice), which makes it the least likely to hold up on telephony calls.</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Background and objective</w:t>
      </w:r>
    </w:p>
    <w:p w:rsidR="00000000" w:rsidDel="00000000" w:rsidP="00000000" w:rsidRDefault="00000000" w:rsidRPr="00000000" w14:paraId="00000009">
      <w:pPr>
        <w:rPr/>
      </w:pPr>
      <w:r w:rsidDel="00000000" w:rsidR="00000000" w:rsidRPr="00000000">
        <w:rPr>
          <w:rtl w:val="0"/>
        </w:rPr>
        <w:t xml:space="preserve">The goal is to put each speaker into an </w:t>
      </w:r>
      <w:r w:rsidDel="00000000" w:rsidR="00000000" w:rsidRPr="00000000">
        <w:rPr>
          <w:b w:val="1"/>
          <w:bCs w:val="1"/>
          <w:rtl w:val="0"/>
        </w:rPr>
        <w:t xml:space="preserve">age bucket</w:t>
      </w:r>
      <w:r w:rsidDel="00000000" w:rsidR="00000000" w:rsidRPr="00000000">
        <w:rPr>
          <w:rtl w:val="0"/>
        </w:rPr>
        <w:t xml:space="preserve"> and a </w:t>
      </w:r>
      <w:r w:rsidDel="00000000" w:rsidR="00000000" w:rsidRPr="00000000">
        <w:rPr>
          <w:b w:val="1"/>
          <w:bCs w:val="1"/>
          <w:rtl w:val="0"/>
        </w:rPr>
        <w:t xml:space="preserve">gender</w:t>
      </w:r>
      <w:r w:rsidDel="00000000" w:rsidR="00000000" w:rsidRPr="00000000">
        <w:rPr>
          <w:rtl w:val="0"/>
        </w:rPr>
        <w:t xml:space="preserve"> from a short recording, as part of the Voice IQ service. That service also does speaker enrolment, 1:1 verification and 1:N identification.</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Output that matters: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age bucket (for example 20–30 or 30–40), not an exact age, plus female or male with a confidence.</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speech from telephony calls, at least 3 seconds long, with noise and varied accents.</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Constraints: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 runs in our own container (GCP Cloud Run or a VM, or an AWS GPU host), and the licence must allow our intended use.</w:t>
      </w:r>
    </w:p>
    <w:p w:rsidR="00000000" w:rsidDel="00000000" w:rsidP="00000000" w:rsidRDefault="00000000" w:rsidRPr="00000000" w14:paraId="0000000D">
      <w:pPr>
        <w:pStyle w:val="Heading2"/>
        <w:rPr/>
      </w:pPr>
      <w:r w:rsidDel="00000000" w:rsidR="00000000" w:rsidRPr="00000000">
        <w:rPr>
          <w:rtl w:val="0"/>
        </w:rPr>
        <w:t xml:space="preserve">Models evaluated</w:t>
      </w:r>
    </w:p>
    <w:p w:rsidR="00000000" w:rsidDel="00000000" w:rsidP="00000000" w:rsidRDefault="00000000" w:rsidRPr="00000000" w14:paraId="0000000E">
      <w:pPr>
        <w:rPr/>
      </w:pPr>
      <w:r w:rsidDel="00000000" w:rsidR="00000000" w:rsidRPr="00000000">
        <w:rPr>
          <w:rtl w:val="0"/>
        </w:rPr>
        <w:t xml:space="preserve">Two of the three models predict a continuous age that we bucket ourselves; MaM picks one of six fixed age groups.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2352"/>
        <w:gridCol w:w="2562"/>
        <w:gridCol w:w="2930"/>
        <w:tblGridChange w:id="0">
          <w:tblGrid>
            <w:gridCol w:w="1516"/>
            <w:gridCol w:w="2352"/>
            <w:gridCol w:w="2562"/>
            <w:gridCol w:w="2930"/>
          </w:tblGrid>
        </w:tblGridChange>
      </w:tblGrid>
      <w:tr>
        <w:trPr>
          <w:cantSplit w:val="0"/>
          <w:tblHeader w:val="1"/>
        </w:trPr>
        <w:tc>
          <w:tcPr>
            <w:shd w:fill="f2f2f2" w:val="clear"/>
          </w:tcPr>
          <w:p w:rsidR="00000000" w:rsidDel="00000000" w:rsidP="00000000" w:rsidRDefault="00000000" w:rsidRPr="00000000" w14:paraId="0000000F">
            <w:pPr>
              <w:rPr/>
            </w:pPr>
            <w:r w:rsidDel="00000000" w:rsidR="00000000" w:rsidRPr="00000000">
              <w:rPr>
                <w:rtl w:val="0"/>
              </w:rPr>
            </w:r>
          </w:p>
        </w:tc>
        <w:tc>
          <w:tcPr>
            <w:shd w:fill="f2f2f2" w:val="clear"/>
          </w:tcPr>
          <w:p w:rsidR="00000000" w:rsidDel="00000000" w:rsidP="00000000" w:rsidRDefault="00000000" w:rsidRPr="00000000" w14:paraId="00000010">
            <w:pPr>
              <w:rPr/>
            </w:pPr>
            <w:r w:rsidDel="00000000" w:rsidR="00000000" w:rsidRPr="00000000">
              <w:rPr>
                <w:rtl w:val="0"/>
              </w:rPr>
              <w:t xml:space="preserve">VoxProfile</w:t>
            </w:r>
          </w:p>
        </w:tc>
        <w:tc>
          <w:tcPr>
            <w:shd w:fill="f2f2f2" w:val="clear"/>
          </w:tcPr>
          <w:p w:rsidR="00000000" w:rsidDel="00000000" w:rsidP="00000000" w:rsidRDefault="00000000" w:rsidRPr="00000000" w14:paraId="00000011">
            <w:pPr>
              <w:rPr/>
            </w:pPr>
            <w:r w:rsidDel="00000000" w:rsidR="00000000" w:rsidRPr="00000000">
              <w:rPr>
                <w:rtl w:val="0"/>
              </w:rPr>
              <w:t xml:space="preserve">audEERING wav2vec2</w:t>
            </w:r>
          </w:p>
        </w:tc>
        <w:tc>
          <w:tcPr>
            <w:shd w:fill="f2f2f2" w:val="clear"/>
          </w:tcPr>
          <w:p w:rsidR="00000000" w:rsidDel="00000000" w:rsidP="00000000" w:rsidRDefault="00000000" w:rsidRPr="00000000" w14:paraId="00000012">
            <w:pPr>
              <w:rPr/>
            </w:pPr>
            <w:r w:rsidDel="00000000" w:rsidR="00000000" w:rsidRPr="00000000">
              <w:rPr>
                <w:rtl w:val="0"/>
              </w:rPr>
              <w:t xml:space="preserve">MaM CNN</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Model</w:t>
            </w:r>
          </w:p>
        </w:tc>
        <w:tc>
          <w:tcPr/>
          <w:p w:rsidR="00000000" w:rsidDel="00000000" w:rsidP="00000000" w:rsidRDefault="00000000" w:rsidRPr="00000000" w14:paraId="00000014">
            <w:pPr>
              <w:rPr/>
            </w:pPr>
            <w:hyperlink r:id="rId6">
              <w:r w:rsidDel="00000000" w:rsidR="00000000" w:rsidRPr="00000000">
                <w:rPr>
                  <w:rFonts w:ascii="Consolas" w:cs="Consolas" w:eastAsia="Consolas" w:hAnsi="Consolas"/>
                  <w:sz w:val="20"/>
                  <w:szCs w:val="20"/>
                  <w:shd w:fill="f5f5f5" w:val="clear"/>
                  <w:rtl w:val="0"/>
                </w:rPr>
                <w:t xml:space="preserve">tiantiaf/wavlm-large-age-sex</w:t>
              </w:r>
            </w:hyperlink>
            <w:r w:rsidDel="00000000" w:rsidR="00000000" w:rsidRPr="00000000">
              <w:rPr>
                <w:rtl w:val="0"/>
              </w:rPr>
            </w:r>
          </w:p>
        </w:tc>
        <w:tc>
          <w:tcPr/>
          <w:p w:rsidR="00000000" w:rsidDel="00000000" w:rsidP="00000000" w:rsidRDefault="00000000" w:rsidRPr="00000000" w14:paraId="00000015">
            <w:pPr>
              <w:rPr/>
            </w:pPr>
            <w:hyperlink r:id="rId7">
              <w:r w:rsidDel="00000000" w:rsidR="00000000" w:rsidRPr="00000000">
                <w:rPr>
                  <w:rFonts w:ascii="Consolas" w:cs="Consolas" w:eastAsia="Consolas" w:hAnsi="Consolas"/>
                  <w:sz w:val="20"/>
                  <w:szCs w:val="20"/>
                  <w:shd w:fill="f5f5f5" w:val="clear"/>
                  <w:rtl w:val="0"/>
                </w:rPr>
                <w:t xml:space="preserve">audeering/wav2vec2-large-robust-24-ft-age-gender</w:t>
              </w:r>
            </w:hyperlink>
            <w:r w:rsidDel="00000000" w:rsidR="00000000" w:rsidRPr="00000000">
              <w:rPr>
                <w:rtl w:val="0"/>
              </w:rPr>
            </w:r>
          </w:p>
        </w:tc>
        <w:tc>
          <w:tcPr/>
          <w:p w:rsidR="00000000" w:rsidDel="00000000" w:rsidP="00000000" w:rsidRDefault="00000000" w:rsidRPr="00000000" w14:paraId="00000016">
            <w:pPr>
              <w:rPr/>
            </w:pPr>
            <w:hyperlink r:id="rId8">
              <w:r w:rsidDel="00000000" w:rsidR="00000000" w:rsidRPr="00000000">
                <w:rPr>
                  <w:color w:val="0563c1"/>
                  <w:u w:val="single"/>
                  <w:rtl w:val="0"/>
                </w:rPr>
                <w:t xml:space="preserve">MaM CNN</w:t>
              </w:r>
            </w:hyperlink>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age_classification_acc_81.h5</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gender_classification_acc_96.h5</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gender_age_classification_acc_80.h5</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Architecture</w:t>
            </w:r>
          </w:p>
        </w:tc>
        <w:tc>
          <w:tcPr/>
          <w:p w:rsidR="00000000" w:rsidDel="00000000" w:rsidP="00000000" w:rsidRDefault="00000000" w:rsidRPr="00000000" w14:paraId="00000018">
            <w:pPr>
              <w:rPr/>
            </w:pPr>
            <w:r w:rsidDel="00000000" w:rsidR="00000000" w:rsidRPr="00000000">
              <w:rPr>
                <w:rtl w:val="0"/>
              </w:rPr>
              <w:t xml:space="preserve">WavLM-Large speech foundation model, fine-tuned with LoRA (rank 16)</w:t>
            </w:r>
          </w:p>
        </w:tc>
        <w:tc>
          <w:tcPr/>
          <w:p w:rsidR="00000000" w:rsidDel="00000000" w:rsidP="00000000" w:rsidRDefault="00000000" w:rsidRPr="00000000" w14:paraId="00000019">
            <w:pPr>
              <w:rPr/>
            </w:pPr>
            <w:r w:rsidDel="00000000" w:rsidR="00000000" w:rsidRPr="00000000">
              <w:rPr>
                <w:rtl w:val="0"/>
              </w:rPr>
              <w:t xml:space="preserve">wav2vec2-large-robust, all 24 transformer layers fine-tuned (0.3B parameters)</w:t>
            </w:r>
          </w:p>
        </w:tc>
        <w:tc>
          <w:tcPr/>
          <w:p w:rsidR="00000000" w:rsidDel="00000000" w:rsidP="00000000" w:rsidRDefault="00000000" w:rsidRPr="00000000" w14:paraId="0000001A">
            <w:pPr>
              <w:rPr/>
            </w:pPr>
            <w:r w:rsidDel="00000000" w:rsidR="00000000" w:rsidRPr="00000000">
              <w:rPr>
                <w:rtl w:val="0"/>
              </w:rPr>
              <w:t xml:space="preserve">Small CNN with time and frequency attention on a 64×64 spectrogram image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Training data</w:t>
            </w:r>
          </w:p>
        </w:tc>
        <w:tc>
          <w:tcPr/>
          <w:p w:rsidR="00000000" w:rsidDel="00000000" w:rsidP="00000000" w:rsidRDefault="00000000" w:rsidRPr="00000000" w14:paraId="0000001C">
            <w:pPr>
              <w:rPr/>
            </w:pPr>
            <w:r w:rsidDel="00000000" w:rsidR="00000000" w:rsidRPr="00000000">
              <w:rPr>
                <w:rtl w:val="0"/>
              </w:rPr>
              <w:t xml:space="preserve">Common Voice, TIMIT, VoxCeleb (age enriched)</w:t>
            </w:r>
          </w:p>
        </w:tc>
        <w:tc>
          <w:tcPr/>
          <w:p w:rsidR="00000000" w:rsidDel="00000000" w:rsidP="00000000" w:rsidRDefault="00000000" w:rsidRPr="00000000" w14:paraId="0000001D">
            <w:pPr>
              <w:rPr/>
            </w:pPr>
            <w:r w:rsidDel="00000000" w:rsidR="00000000" w:rsidRPr="00000000">
              <w:rPr>
                <w:rtl w:val="0"/>
              </w:rPr>
              <w:t xml:space="preserve">aGender, Common Voice, TIMIT, VoxCeleb 2</w:t>
            </w:r>
          </w:p>
        </w:tc>
        <w:tc>
          <w:tcPr/>
          <w:p w:rsidR="00000000" w:rsidDel="00000000" w:rsidP="00000000" w:rsidRDefault="00000000" w:rsidRPr="00000000" w14:paraId="0000001E">
            <w:pPr>
              <w:rPr/>
            </w:pPr>
            <w:r w:rsidDel="00000000" w:rsidR="00000000" w:rsidRPr="00000000">
              <w:rPr>
                <w:rtl w:val="0"/>
              </w:rPr>
              <w:t xml:space="preserve">Common Voice only</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Age output</w:t>
            </w:r>
          </w:p>
        </w:tc>
        <w:tc>
          <w:tcPr/>
          <w:p w:rsidR="00000000" w:rsidDel="00000000" w:rsidP="00000000" w:rsidRDefault="00000000" w:rsidRPr="00000000" w14:paraId="00000020">
            <w:pPr>
              <w:rPr/>
            </w:pPr>
            <w:r w:rsidDel="00000000" w:rsidR="00000000" w:rsidRPr="00000000">
              <w:rPr>
                <w:rtl w:val="0"/>
              </w:rPr>
              <w:t xml:space="preserve">Continuous age (0–1 × 100 years)</w:t>
            </w:r>
          </w:p>
        </w:tc>
        <w:tc>
          <w:tcPr/>
          <w:p w:rsidR="00000000" w:rsidDel="00000000" w:rsidP="00000000" w:rsidRDefault="00000000" w:rsidRPr="00000000" w14:paraId="00000021">
            <w:pPr>
              <w:rPr/>
            </w:pPr>
            <w:r w:rsidDel="00000000" w:rsidR="00000000" w:rsidRPr="00000000">
              <w:rPr>
                <w:rtl w:val="0"/>
              </w:rPr>
              <w:t xml:space="preserve">Continuous age (0–1 × 100 years)</w:t>
            </w:r>
          </w:p>
        </w:tc>
        <w:tc>
          <w:tcPr/>
          <w:p w:rsidR="00000000" w:rsidDel="00000000" w:rsidP="00000000" w:rsidRDefault="00000000" w:rsidRPr="00000000" w14:paraId="00000022">
            <w:pPr>
              <w:rPr/>
            </w:pPr>
            <w:r w:rsidDel="00000000" w:rsidR="00000000" w:rsidRPr="00000000">
              <w:rPr>
                <w:rtl w:val="0"/>
              </w:rPr>
              <w:t xml:space="preserve">One of 6 groups: teens, twenties, thirties, fourties, fifties, sixties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Gender output</w:t>
            </w:r>
          </w:p>
        </w:tc>
        <w:tc>
          <w:tcPr/>
          <w:p w:rsidR="00000000" w:rsidDel="00000000" w:rsidP="00000000" w:rsidRDefault="00000000" w:rsidRPr="00000000" w14:paraId="00000024">
            <w:pPr>
              <w:rPr/>
            </w:pPr>
            <w:r w:rsidDel="00000000" w:rsidR="00000000" w:rsidRPr="00000000">
              <w:rPr>
                <w:rtl w:val="0"/>
              </w:rPr>
              <w:t xml:space="preserve">Female, Male</w:t>
            </w:r>
          </w:p>
        </w:tc>
        <w:tc>
          <w:tcPr/>
          <w:p w:rsidR="00000000" w:rsidDel="00000000" w:rsidP="00000000" w:rsidRDefault="00000000" w:rsidRPr="00000000" w14:paraId="00000025">
            <w:pPr>
              <w:rPr/>
            </w:pPr>
            <w:r w:rsidDel="00000000" w:rsidR="00000000" w:rsidRPr="00000000">
              <w:rPr>
                <w:rtl w:val="0"/>
              </w:rPr>
              <w:t xml:space="preserve">Child, Female, Male</w:t>
            </w:r>
          </w:p>
        </w:tc>
        <w:tc>
          <w:tcPr/>
          <w:p w:rsidR="00000000" w:rsidDel="00000000" w:rsidP="00000000" w:rsidRDefault="00000000" w:rsidRPr="00000000" w14:paraId="00000026">
            <w:pPr>
              <w:rPr/>
            </w:pPr>
            <w:r w:rsidDel="00000000" w:rsidR="00000000" w:rsidRPr="00000000">
              <w:rPr>
                <w:rtl w:val="0"/>
              </w:rPr>
              <w:t xml:space="preserve">Male, Female (plus a joint gender-age head)</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Framework, hardware</w:t>
            </w:r>
          </w:p>
        </w:tc>
        <w:tc>
          <w:tcPr/>
          <w:p w:rsidR="00000000" w:rsidDel="00000000" w:rsidP="00000000" w:rsidRDefault="00000000" w:rsidRPr="00000000" w14:paraId="00000028">
            <w:pPr>
              <w:rPr/>
            </w:pPr>
            <w:r w:rsidDel="00000000" w:rsidR="00000000" w:rsidRPr="00000000">
              <w:rPr>
                <w:rtl w:val="0"/>
              </w:rPr>
              <w:t xml:space="preserve">PyTorch, CUDA GPU or CPU</w:t>
            </w:r>
          </w:p>
        </w:tc>
        <w:tc>
          <w:tcPr/>
          <w:p w:rsidR="00000000" w:rsidDel="00000000" w:rsidP="00000000" w:rsidRDefault="00000000" w:rsidRPr="00000000" w14:paraId="00000029">
            <w:pPr>
              <w:rPr/>
            </w:pPr>
            <w:r w:rsidDel="00000000" w:rsidR="00000000" w:rsidRPr="00000000">
              <w:rPr>
                <w:rtl w:val="0"/>
              </w:rPr>
              <w:t xml:space="preserve">PyTorch, CUDA GPU or CPU</w:t>
            </w:r>
          </w:p>
        </w:tc>
        <w:tc>
          <w:tcPr/>
          <w:p w:rsidR="00000000" w:rsidDel="00000000" w:rsidP="00000000" w:rsidRDefault="00000000" w:rsidRPr="00000000" w14:paraId="0000002A">
            <w:pPr>
              <w:rPr/>
            </w:pPr>
            <w:r w:rsidDel="00000000" w:rsidR="00000000" w:rsidRPr="00000000">
              <w:rPr>
                <w:rtl w:val="0"/>
              </w:rPr>
              <w:t xml:space="preserve">TensorFlow 2.15 (Keras 2), CPU only</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Licence</w:t>
            </w:r>
          </w:p>
        </w:tc>
        <w:tc>
          <w:tcPr/>
          <w:p w:rsidR="00000000" w:rsidDel="00000000" w:rsidP="00000000" w:rsidRDefault="00000000" w:rsidRPr="00000000" w14:paraId="0000002C">
            <w:pPr>
              <w:rPr/>
            </w:pPr>
            <w:r w:rsidDel="00000000" w:rsidR="00000000" w:rsidRPr="00000000">
              <w:rPr>
                <w:rtl w:val="0"/>
              </w:rPr>
              <w:t xml:space="preserve">OpenRAIL; </w:t>
            </w:r>
          </w:p>
        </w:tc>
        <w:tc>
          <w:tcPr/>
          <w:p w:rsidR="00000000" w:rsidDel="00000000" w:rsidP="00000000" w:rsidRDefault="00000000" w:rsidRPr="00000000" w14:paraId="0000002D">
            <w:pPr>
              <w:rPr/>
            </w:pPr>
            <w:r w:rsidDel="00000000" w:rsidR="00000000" w:rsidRPr="00000000">
              <w:rPr>
                <w:rtl w:val="0"/>
              </w:rPr>
              <w:t xml:space="preserve">CC-BY-NC-SA-4.0 </w:t>
            </w:r>
          </w:p>
        </w:tc>
        <w:tc>
          <w:tcPr/>
          <w:p w:rsidR="00000000" w:rsidDel="00000000" w:rsidP="00000000" w:rsidRDefault="00000000" w:rsidRPr="00000000" w14:paraId="0000002E">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Our project</w:t>
            </w:r>
          </w:p>
        </w:tc>
        <w:tc>
          <w:tcPr/>
          <w:p w:rsidR="00000000" w:rsidDel="00000000" w:rsidP="00000000" w:rsidRDefault="00000000" w:rsidRPr="00000000" w14:paraId="00000030">
            <w:pPr>
              <w:rPr/>
            </w:pPr>
            <w:r w:rsidDel="00000000" w:rsidR="00000000" w:rsidRPr="00000000">
              <w:rPr>
                <w:rFonts w:ascii="Consolas" w:cs="Consolas" w:eastAsia="Consolas" w:hAnsi="Consolas"/>
                <w:sz w:val="20"/>
                <w:szCs w:val="20"/>
                <w:shd w:fill="f5f5f5" w:val="clear"/>
                <w:rtl w:val="0"/>
              </w:rPr>
              <w:t xml:space="preserve">bu-div-de-cx-voice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onsolas" w:cs="Consolas" w:eastAsia="Consolas" w:hAnsi="Consolas"/>
                <w:sz w:val="20"/>
                <w:szCs w:val="20"/>
                <w:shd w:fill="f5f5f5" w:val="clear"/>
                <w:rtl w:val="0"/>
              </w:rPr>
              <w:t xml:space="preserve">audeering_wav2vec2</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Consolas" w:cs="Consolas" w:eastAsia="Consolas" w:hAnsi="Consolas"/>
                <w:sz w:val="20"/>
                <w:szCs w:val="20"/>
                <w:shd w:fill="f5f5f5" w:val="clear"/>
                <w:rtl w:val="0"/>
              </w:rPr>
              <w:t xml:space="preserve">bu-div-de-cx-voice-mam</w:t>
            </w:r>
            <w:r w:rsidDel="00000000" w:rsidR="00000000" w:rsidRPr="00000000">
              <w:rPr>
                <w:rtl w:val="0"/>
              </w:rPr>
            </w:r>
          </w:p>
        </w:tc>
      </w:tr>
    </w:tbl>
    <w:p w:rsidR="00000000" w:rsidDel="00000000" w:rsidP="00000000" w:rsidRDefault="00000000" w:rsidRPr="00000000" w14:paraId="00000033">
      <w:pPr>
        <w:rPr/>
      </w:pPr>
      <w:r w:rsidDel="00000000" w:rsidR="00000000" w:rsidRPr="00000000">
        <w:rPr>
          <w:b w:val="1"/>
          <w:bCs w:val="1"/>
          <w:rtl w:val="0"/>
        </w:rPr>
        <w:t xml:space="preserve">How each project runs inference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Shared audio pipeline (all three):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decode, convert to mono 16 kHz, reject clips under 3 seconds or with RMS energy below 0.005, keep at most 30 seconds, and split into 5-second windows.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VoxProfile and audEERING: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window gives an age estimate; the service takes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age across windows and averages the gender probabilities. Age is then mapped to decade buckets (Under 20, 20–30, … 90–100, 100+).</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window is rendered to a 64×64 RGB spectrogram exactly as in training (STFT n_fft 256, hop 128, matplotlib colormap). The class probabilities are averaged across windows, and the top age group becomes the bucket; sixties maps to 60+.</w:t>
      </w:r>
    </w:p>
    <w:p w:rsidR="00000000" w:rsidDel="00000000" w:rsidP="00000000" w:rsidRDefault="00000000" w:rsidRPr="00000000" w14:paraId="00000037">
      <w:pPr>
        <w:rPr/>
      </w:pPr>
      <w:r w:rsidDel="00000000" w:rsidR="00000000" w:rsidRPr="00000000">
        <w:rPr>
          <w:b w:val="1"/>
          <w:bCs w:val="1"/>
          <w:rtl w:val="0"/>
        </w:rPr>
        <w:t xml:space="preserve">MaM vs audEERING agreement test (8 clips, no age labels)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 8 clips of a male voice in four emotions, recorded as studio audio (</w:t>
      </w:r>
      <w:r w:rsidDel="00000000" w:rsidR="00000000" w:rsidRPr="00000000">
        <w:rPr>
          <w:rFonts w:ascii="Consolas" w:cs="Consolas" w:eastAsia="Consolas" w:hAnsi="Consolas"/>
          <w:sz w:val="20"/>
          <w:szCs w:val="20"/>
          <w:shd w:fill="f5f5f5" w:val="clear"/>
          <w:rtl w:val="0"/>
        </w:rPr>
        <w:t xml:space="preserve">eng</w:t>
      </w:r>
      <w:r w:rsidDel="00000000" w:rsidR="00000000" w:rsidRPr="00000000">
        <w:rPr>
          <w:rtl w:val="0"/>
        </w:rPr>
        <w:t xml:space="preserve">) and telephone audio (</w:t>
      </w:r>
      <w:r w:rsidDel="00000000" w:rsidR="00000000" w:rsidRPr="00000000">
        <w:rPr>
          <w:rFonts w:ascii="Consolas" w:cs="Consolas" w:eastAsia="Consolas" w:hAnsi="Consolas"/>
          <w:sz w:val="20"/>
          <w:szCs w:val="20"/>
          <w:shd w:fill="f5f5f5" w:val="clear"/>
          <w:rtl w:val="0"/>
        </w:rPr>
        <w:t xml:space="preserve">tel</w:t>
      </w:r>
      <w:r w:rsidDel="00000000" w:rsidR="00000000" w:rsidRPr="00000000">
        <w:rPr>
          <w:rtl w:val="0"/>
        </w:rPr>
        <w:t xml:space="preserve">), the two models agreed on gender every time but on the age bucket only once.</w:t>
      </w:r>
    </w:p>
    <w:tbl>
      <w:tblPr>
        <w:tblStyle w:val="Table2"/>
        <w:tblW w:w="935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7"/>
        <w:gridCol w:w="1305"/>
        <w:gridCol w:w="1337"/>
        <w:gridCol w:w="1337"/>
        <w:gridCol w:w="1686"/>
        <w:gridCol w:w="1559"/>
        <w:gridCol w:w="948"/>
        <w:tblGridChange w:id="0">
          <w:tblGrid>
            <w:gridCol w:w="1187"/>
            <w:gridCol w:w="1305"/>
            <w:gridCol w:w="1337"/>
            <w:gridCol w:w="1337"/>
            <w:gridCol w:w="1686"/>
            <w:gridCol w:w="1559"/>
            <w:gridCol w:w="948"/>
          </w:tblGrid>
        </w:tblGridChange>
      </w:tblGrid>
      <w:tr>
        <w:trPr>
          <w:cantSplit w:val="0"/>
          <w:tblHeader w:val="1"/>
        </w:trPr>
        <w:tc>
          <w:tcPr>
            <w:shd w:fill="f2f2f2" w:val="clear"/>
          </w:tcPr>
          <w:p w:rsidR="00000000" w:rsidDel="00000000" w:rsidP="00000000" w:rsidRDefault="00000000" w:rsidRPr="00000000" w14:paraId="00000039">
            <w:pPr>
              <w:rPr/>
            </w:pPr>
            <w:r w:rsidDel="00000000" w:rsidR="00000000" w:rsidRPr="00000000">
              <w:rPr>
                <w:rtl w:val="0"/>
              </w:rPr>
              <w:t xml:space="preserve">Clip</w:t>
            </w:r>
          </w:p>
        </w:tc>
        <w:tc>
          <w:tcPr>
            <w:shd w:fill="f2f2f2" w:val="clear"/>
          </w:tcPr>
          <w:p w:rsidR="00000000" w:rsidDel="00000000" w:rsidP="00000000" w:rsidRDefault="00000000" w:rsidRPr="00000000" w14:paraId="0000003A">
            <w:pPr>
              <w:rPr/>
            </w:pPr>
            <w:r w:rsidDel="00000000" w:rsidR="00000000" w:rsidRPr="00000000">
              <w:rPr>
                <w:rtl w:val="0"/>
              </w:rPr>
              <w:t xml:space="preserve">Length (s)</w:t>
            </w:r>
          </w:p>
        </w:tc>
        <w:tc>
          <w:tcPr>
            <w:shd w:fill="f2f2f2" w:val="clear"/>
          </w:tcPr>
          <w:p w:rsidR="00000000" w:rsidDel="00000000" w:rsidP="00000000" w:rsidRDefault="00000000" w:rsidRPr="00000000" w14:paraId="0000003B">
            <w:pPr>
              <w:rPr/>
            </w:pPr>
            <w:r w:rsidDel="00000000" w:rsidR="00000000" w:rsidRPr="00000000">
              <w:rPr>
                <w:rtl w:val="0"/>
              </w:rPr>
              <w:t xml:space="preserve">audEERING age (years)</w:t>
            </w:r>
          </w:p>
        </w:tc>
        <w:tc>
          <w:tcPr>
            <w:shd w:fill="f2f2f2" w:val="clear"/>
          </w:tcPr>
          <w:p w:rsidR="00000000" w:rsidDel="00000000" w:rsidP="00000000" w:rsidRDefault="00000000" w:rsidRPr="00000000" w14:paraId="0000003C">
            <w:pPr>
              <w:rPr/>
            </w:pPr>
            <w:r w:rsidDel="00000000" w:rsidR="00000000" w:rsidRPr="00000000">
              <w:rPr>
                <w:rtl w:val="0"/>
              </w:rPr>
              <w:t xml:space="preserve">audEERING bucket</w:t>
            </w:r>
          </w:p>
        </w:tc>
        <w:tc>
          <w:tcPr>
            <w:shd w:fill="f2f2f2" w:val="clear"/>
          </w:tcPr>
          <w:p w:rsidR="00000000" w:rsidDel="00000000" w:rsidP="00000000" w:rsidRDefault="00000000" w:rsidRPr="00000000" w14:paraId="0000003D">
            <w:pPr>
              <w:rPr/>
            </w:pPr>
            <w:r w:rsidDel="00000000" w:rsidR="00000000" w:rsidRPr="00000000">
              <w:rPr>
                <w:rtl w:val="0"/>
              </w:rPr>
              <w:t xml:space="preserve">MaM bucket (confidence)</w:t>
            </w:r>
          </w:p>
        </w:tc>
        <w:tc>
          <w:tcPr>
            <w:shd w:fill="f2f2f2" w:val="clear"/>
          </w:tcPr>
          <w:p w:rsidR="00000000" w:rsidDel="00000000" w:rsidP="00000000" w:rsidRDefault="00000000" w:rsidRPr="00000000" w14:paraId="0000003E">
            <w:pPr>
              <w:rPr/>
            </w:pPr>
            <w:r w:rsidDel="00000000" w:rsidR="00000000" w:rsidRPr="00000000">
              <w:rPr>
                <w:rtl w:val="0"/>
              </w:rPr>
              <w:t xml:space="preserve">MaM joint gender-age head</w:t>
            </w:r>
          </w:p>
        </w:tc>
        <w:tc>
          <w:tcPr>
            <w:shd w:fill="f2f2f2" w:val="clear"/>
          </w:tcPr>
          <w:p w:rsidR="00000000" w:rsidDel="00000000" w:rsidP="00000000" w:rsidRDefault="00000000" w:rsidRPr="00000000" w14:paraId="0000003F">
            <w:pPr>
              <w:rPr/>
            </w:pPr>
            <w:r w:rsidDel="00000000" w:rsidR="00000000" w:rsidRPr="00000000">
              <w:rPr>
                <w:rtl w:val="0"/>
              </w:rPr>
              <w:t xml:space="preserve">Gender (both)</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eng-happy</w:t>
            </w:r>
          </w:p>
        </w:tc>
        <w:tc>
          <w:tcPr/>
          <w:p w:rsidR="00000000" w:rsidDel="00000000" w:rsidP="00000000" w:rsidRDefault="00000000" w:rsidRPr="00000000" w14:paraId="00000041">
            <w:pPr>
              <w:rPr/>
            </w:pPr>
            <w:r w:rsidDel="00000000" w:rsidR="00000000" w:rsidRPr="00000000">
              <w:rPr>
                <w:rtl w:val="0"/>
              </w:rPr>
              <w:t xml:space="preserve">6.2</w:t>
            </w:r>
          </w:p>
        </w:tc>
        <w:tc>
          <w:tcPr/>
          <w:p w:rsidR="00000000" w:rsidDel="00000000" w:rsidP="00000000" w:rsidRDefault="00000000" w:rsidRPr="00000000" w14:paraId="00000042">
            <w:pPr>
              <w:rPr/>
            </w:pPr>
            <w:r w:rsidDel="00000000" w:rsidR="00000000" w:rsidRPr="00000000">
              <w:rPr>
                <w:rtl w:val="0"/>
              </w:rPr>
              <w:t xml:space="preserve">13.9</w:t>
            </w:r>
          </w:p>
        </w:tc>
        <w:tc>
          <w:tcPr/>
          <w:p w:rsidR="00000000" w:rsidDel="00000000" w:rsidP="00000000" w:rsidRDefault="00000000" w:rsidRPr="00000000" w14:paraId="00000043">
            <w:pPr>
              <w:rPr/>
            </w:pPr>
            <w:r w:rsidDel="00000000" w:rsidR="00000000" w:rsidRPr="00000000">
              <w:rPr>
                <w:rtl w:val="0"/>
              </w:rPr>
              <w:t xml:space="preserve">Teens</w:t>
            </w:r>
          </w:p>
        </w:tc>
        <w:tc>
          <w:tcPr/>
          <w:p w:rsidR="00000000" w:rsidDel="00000000" w:rsidP="00000000" w:rsidRDefault="00000000" w:rsidRPr="00000000" w14:paraId="00000044">
            <w:pPr>
              <w:rPr/>
            </w:pPr>
            <w:r w:rsidDel="00000000" w:rsidR="00000000" w:rsidRPr="00000000">
              <w:rPr>
                <w:rtl w:val="0"/>
              </w:rPr>
              <w:t xml:space="preserve">Twenties (0.99)</w:t>
            </w:r>
          </w:p>
        </w:tc>
        <w:tc>
          <w:tcPr/>
          <w:p w:rsidR="00000000" w:rsidDel="00000000" w:rsidP="00000000" w:rsidRDefault="00000000" w:rsidRPr="00000000" w14:paraId="00000045">
            <w:pPr>
              <w:rPr/>
            </w:pPr>
            <w:r w:rsidDel="00000000" w:rsidR="00000000" w:rsidRPr="00000000">
              <w:rPr>
                <w:rtl w:val="0"/>
              </w:rPr>
              <w:t xml:space="preserve">Female-fifties</w:t>
            </w:r>
          </w:p>
        </w:tc>
        <w:tc>
          <w:tcPr/>
          <w:p w:rsidR="00000000" w:rsidDel="00000000" w:rsidP="00000000" w:rsidRDefault="00000000" w:rsidRPr="00000000" w14:paraId="00000046">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eng-neutral</w:t>
            </w:r>
          </w:p>
        </w:tc>
        <w:tc>
          <w:tcPr/>
          <w:p w:rsidR="00000000" w:rsidDel="00000000" w:rsidP="00000000" w:rsidRDefault="00000000" w:rsidRPr="00000000" w14:paraId="00000048">
            <w:pPr>
              <w:rPr/>
            </w:pPr>
            <w:r w:rsidDel="00000000" w:rsidR="00000000" w:rsidRPr="00000000">
              <w:rPr>
                <w:rtl w:val="0"/>
              </w:rPr>
              <w:t xml:space="preserve">7.9</w:t>
            </w:r>
          </w:p>
        </w:tc>
        <w:tc>
          <w:tcPr/>
          <w:p w:rsidR="00000000" w:rsidDel="00000000" w:rsidP="00000000" w:rsidRDefault="00000000" w:rsidRPr="00000000" w14:paraId="00000049">
            <w:pPr>
              <w:rPr/>
            </w:pPr>
            <w:r w:rsidDel="00000000" w:rsidR="00000000" w:rsidRPr="00000000">
              <w:rPr>
                <w:rtl w:val="0"/>
              </w:rPr>
              <w:t xml:space="preserve">16.9</w:t>
            </w:r>
          </w:p>
        </w:tc>
        <w:tc>
          <w:tcPr/>
          <w:p w:rsidR="00000000" w:rsidDel="00000000" w:rsidP="00000000" w:rsidRDefault="00000000" w:rsidRPr="00000000" w14:paraId="0000004A">
            <w:pPr>
              <w:rPr/>
            </w:pPr>
            <w:r w:rsidDel="00000000" w:rsidR="00000000" w:rsidRPr="00000000">
              <w:rPr>
                <w:rtl w:val="0"/>
              </w:rPr>
              <w:t xml:space="preserve">Teens</w:t>
            </w:r>
          </w:p>
        </w:tc>
        <w:tc>
          <w:tcPr/>
          <w:p w:rsidR="00000000" w:rsidDel="00000000" w:rsidP="00000000" w:rsidRDefault="00000000" w:rsidRPr="00000000" w14:paraId="0000004B">
            <w:pPr>
              <w:rPr/>
            </w:pPr>
            <w:r w:rsidDel="00000000" w:rsidR="00000000" w:rsidRPr="00000000">
              <w:rPr>
                <w:rtl w:val="0"/>
              </w:rPr>
              <w:t xml:space="preserve">Twenties (0.90)</w:t>
            </w:r>
          </w:p>
        </w:tc>
        <w:tc>
          <w:tcPr/>
          <w:p w:rsidR="00000000" w:rsidDel="00000000" w:rsidP="00000000" w:rsidRDefault="00000000" w:rsidRPr="00000000" w14:paraId="0000004C">
            <w:pPr>
              <w:rPr/>
            </w:pPr>
            <w:r w:rsidDel="00000000" w:rsidR="00000000" w:rsidRPr="00000000">
              <w:rPr>
                <w:rtl w:val="0"/>
              </w:rPr>
              <w:t xml:space="preserve">Male-fourties</w:t>
            </w:r>
          </w:p>
        </w:tc>
        <w:tc>
          <w:tcPr/>
          <w:p w:rsidR="00000000" w:rsidDel="00000000" w:rsidP="00000000" w:rsidRDefault="00000000" w:rsidRPr="00000000" w14:paraId="0000004D">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eng-sad</w:t>
            </w:r>
          </w:p>
        </w:tc>
        <w:tc>
          <w:tcPr/>
          <w:p w:rsidR="00000000" w:rsidDel="00000000" w:rsidP="00000000" w:rsidRDefault="00000000" w:rsidRPr="00000000" w14:paraId="0000004F">
            <w:pPr>
              <w:rPr/>
            </w:pPr>
            <w:r w:rsidDel="00000000" w:rsidR="00000000" w:rsidRPr="00000000">
              <w:rPr>
                <w:rtl w:val="0"/>
              </w:rPr>
              <w:t xml:space="preserve">8.5</w:t>
            </w:r>
          </w:p>
        </w:tc>
        <w:tc>
          <w:tcPr/>
          <w:p w:rsidR="00000000" w:rsidDel="00000000" w:rsidP="00000000" w:rsidRDefault="00000000" w:rsidRPr="00000000" w14:paraId="00000050">
            <w:pPr>
              <w:rPr/>
            </w:pPr>
            <w:r w:rsidDel="00000000" w:rsidR="00000000" w:rsidRPr="00000000">
              <w:rPr>
                <w:rtl w:val="0"/>
              </w:rPr>
              <w:t xml:space="preserve">19.8</w:t>
            </w:r>
          </w:p>
        </w:tc>
        <w:tc>
          <w:tcPr/>
          <w:p w:rsidR="00000000" w:rsidDel="00000000" w:rsidP="00000000" w:rsidRDefault="00000000" w:rsidRPr="00000000" w14:paraId="00000051">
            <w:pPr>
              <w:rPr/>
            </w:pPr>
            <w:r w:rsidDel="00000000" w:rsidR="00000000" w:rsidRPr="00000000">
              <w:rPr>
                <w:rtl w:val="0"/>
              </w:rPr>
              <w:t xml:space="preserve">Not returned</w:t>
            </w:r>
          </w:p>
        </w:tc>
        <w:tc>
          <w:tcPr/>
          <w:p w:rsidR="00000000" w:rsidDel="00000000" w:rsidP="00000000" w:rsidRDefault="00000000" w:rsidRPr="00000000" w14:paraId="00000052">
            <w:pPr>
              <w:rPr/>
            </w:pPr>
            <w:r w:rsidDel="00000000" w:rsidR="00000000" w:rsidRPr="00000000">
              <w:rPr>
                <w:rtl w:val="0"/>
              </w:rPr>
              <w:t xml:space="preserve">Twenties (0.94)</w:t>
            </w:r>
          </w:p>
        </w:tc>
        <w:tc>
          <w:tcPr/>
          <w:p w:rsidR="00000000" w:rsidDel="00000000" w:rsidP="00000000" w:rsidRDefault="00000000" w:rsidRPr="00000000" w14:paraId="00000053">
            <w:pPr>
              <w:rPr/>
            </w:pPr>
            <w:r w:rsidDel="00000000" w:rsidR="00000000" w:rsidRPr="00000000">
              <w:rPr>
                <w:rtl w:val="0"/>
              </w:rPr>
              <w:t xml:space="preserve">Male-fourties</w:t>
            </w:r>
          </w:p>
        </w:tc>
        <w:tc>
          <w:tcPr/>
          <w:p w:rsidR="00000000" w:rsidDel="00000000" w:rsidP="00000000" w:rsidRDefault="00000000" w:rsidRPr="00000000" w14:paraId="00000054">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eng-surprised</w:t>
            </w:r>
          </w:p>
        </w:tc>
        <w:tc>
          <w:tcPr/>
          <w:p w:rsidR="00000000" w:rsidDel="00000000" w:rsidP="00000000" w:rsidRDefault="00000000" w:rsidRPr="00000000" w14:paraId="00000056">
            <w:pPr>
              <w:rPr/>
            </w:pPr>
            <w:r w:rsidDel="00000000" w:rsidR="00000000" w:rsidRPr="00000000">
              <w:rPr>
                <w:rtl w:val="0"/>
              </w:rPr>
              <w:t xml:space="preserve">6.5</w:t>
            </w:r>
          </w:p>
        </w:tc>
        <w:tc>
          <w:tcPr/>
          <w:p w:rsidR="00000000" w:rsidDel="00000000" w:rsidP="00000000" w:rsidRDefault="00000000" w:rsidRPr="00000000" w14:paraId="00000057">
            <w:pPr>
              <w:rPr/>
            </w:pPr>
            <w:r w:rsidDel="00000000" w:rsidR="00000000" w:rsidRPr="00000000">
              <w:rPr>
                <w:rtl w:val="0"/>
              </w:rPr>
              <w:t xml:space="preserve">25.6</w:t>
            </w:r>
          </w:p>
        </w:tc>
        <w:tc>
          <w:tcPr/>
          <w:p w:rsidR="00000000" w:rsidDel="00000000" w:rsidP="00000000" w:rsidRDefault="00000000" w:rsidRPr="00000000" w14:paraId="00000058">
            <w:pPr>
              <w:rPr/>
            </w:pPr>
            <w:r w:rsidDel="00000000" w:rsidR="00000000" w:rsidRPr="00000000">
              <w:rPr>
                <w:rtl w:val="0"/>
              </w:rPr>
              <w:t xml:space="preserve">Twenties</w:t>
            </w:r>
          </w:p>
        </w:tc>
        <w:tc>
          <w:tcPr/>
          <w:p w:rsidR="00000000" w:rsidDel="00000000" w:rsidP="00000000" w:rsidRDefault="00000000" w:rsidRPr="00000000" w14:paraId="00000059">
            <w:pPr>
              <w:rPr/>
            </w:pPr>
            <w:r w:rsidDel="00000000" w:rsidR="00000000" w:rsidRPr="00000000">
              <w:rPr>
                <w:rtl w:val="0"/>
              </w:rPr>
              <w:t xml:space="preserve">Twenties (1.00)</w:t>
            </w:r>
          </w:p>
        </w:tc>
        <w:tc>
          <w:tcPr/>
          <w:p w:rsidR="00000000" w:rsidDel="00000000" w:rsidP="00000000" w:rsidRDefault="00000000" w:rsidRPr="00000000" w14:paraId="0000005A">
            <w:pPr>
              <w:rPr/>
            </w:pPr>
            <w:r w:rsidDel="00000000" w:rsidR="00000000" w:rsidRPr="00000000">
              <w:rPr>
                <w:rtl w:val="0"/>
              </w:rPr>
              <w:t xml:space="preserve">Male-twenties</w:t>
            </w:r>
          </w:p>
        </w:tc>
        <w:tc>
          <w:tcPr/>
          <w:p w:rsidR="00000000" w:rsidDel="00000000" w:rsidP="00000000" w:rsidRDefault="00000000" w:rsidRPr="00000000" w14:paraId="0000005B">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tel-happy</w:t>
            </w:r>
          </w:p>
        </w:tc>
        <w:tc>
          <w:tcPr/>
          <w:p w:rsidR="00000000" w:rsidDel="00000000" w:rsidP="00000000" w:rsidRDefault="00000000" w:rsidRPr="00000000" w14:paraId="0000005D">
            <w:pPr>
              <w:rPr/>
            </w:pPr>
            <w:r w:rsidDel="00000000" w:rsidR="00000000" w:rsidRPr="00000000">
              <w:rPr>
                <w:rtl w:val="0"/>
              </w:rPr>
              <w:t xml:space="preserve">4.1</w:t>
            </w:r>
          </w:p>
        </w:tc>
        <w:tc>
          <w:tcPr/>
          <w:p w:rsidR="00000000" w:rsidDel="00000000" w:rsidP="00000000" w:rsidRDefault="00000000" w:rsidRPr="00000000" w14:paraId="0000005E">
            <w:pPr>
              <w:rPr/>
            </w:pPr>
            <w:r w:rsidDel="00000000" w:rsidR="00000000" w:rsidRPr="00000000">
              <w:rPr>
                <w:rtl w:val="0"/>
              </w:rPr>
              <w:t xml:space="preserve">15.1</w:t>
            </w:r>
          </w:p>
        </w:tc>
        <w:tc>
          <w:tcPr/>
          <w:p w:rsidR="00000000" w:rsidDel="00000000" w:rsidP="00000000" w:rsidRDefault="00000000" w:rsidRPr="00000000" w14:paraId="0000005F">
            <w:pPr>
              <w:rPr/>
            </w:pPr>
            <w:r w:rsidDel="00000000" w:rsidR="00000000" w:rsidRPr="00000000">
              <w:rPr>
                <w:rtl w:val="0"/>
              </w:rPr>
              <w:t xml:space="preserve">Teens</w:t>
            </w:r>
          </w:p>
        </w:tc>
        <w:tc>
          <w:tcPr/>
          <w:p w:rsidR="00000000" w:rsidDel="00000000" w:rsidP="00000000" w:rsidRDefault="00000000" w:rsidRPr="00000000" w14:paraId="00000060">
            <w:pPr>
              <w:rPr/>
            </w:pPr>
            <w:r w:rsidDel="00000000" w:rsidR="00000000" w:rsidRPr="00000000">
              <w:rPr>
                <w:rtl w:val="0"/>
              </w:rPr>
              <w:t xml:space="preserve">Twenties (1.00)</w:t>
            </w:r>
          </w:p>
        </w:tc>
        <w:tc>
          <w:tcPr/>
          <w:p w:rsidR="00000000" w:rsidDel="00000000" w:rsidP="00000000" w:rsidRDefault="00000000" w:rsidRPr="00000000" w14:paraId="00000061">
            <w:pPr>
              <w:rPr/>
            </w:pPr>
            <w:r w:rsidDel="00000000" w:rsidR="00000000" w:rsidRPr="00000000">
              <w:rPr>
                <w:rtl w:val="0"/>
              </w:rPr>
              <w:t xml:space="preserve">Female-thirties</w:t>
            </w:r>
          </w:p>
        </w:tc>
        <w:tc>
          <w:tcPr/>
          <w:p w:rsidR="00000000" w:rsidDel="00000000" w:rsidP="00000000" w:rsidRDefault="00000000" w:rsidRPr="00000000" w14:paraId="00000062">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tel-neutral</w:t>
            </w:r>
          </w:p>
        </w:tc>
        <w:tc>
          <w:tcPr/>
          <w:p w:rsidR="00000000" w:rsidDel="00000000" w:rsidP="00000000" w:rsidRDefault="00000000" w:rsidRPr="00000000" w14:paraId="00000064">
            <w:pPr>
              <w:rPr/>
            </w:pPr>
            <w:r w:rsidDel="00000000" w:rsidR="00000000" w:rsidRPr="00000000">
              <w:rPr>
                <w:rtl w:val="0"/>
              </w:rPr>
              <w:t xml:space="preserve">3.9</w:t>
            </w:r>
          </w:p>
        </w:tc>
        <w:tc>
          <w:tcPr/>
          <w:p w:rsidR="00000000" w:rsidDel="00000000" w:rsidP="00000000" w:rsidRDefault="00000000" w:rsidRPr="00000000" w14:paraId="00000065">
            <w:pPr>
              <w:rPr/>
            </w:pPr>
            <w:r w:rsidDel="00000000" w:rsidR="00000000" w:rsidRPr="00000000">
              <w:rPr>
                <w:rtl w:val="0"/>
              </w:rPr>
              <w:t xml:space="preserve">15.7</w:t>
            </w:r>
          </w:p>
        </w:tc>
        <w:tc>
          <w:tcPr/>
          <w:p w:rsidR="00000000" w:rsidDel="00000000" w:rsidP="00000000" w:rsidRDefault="00000000" w:rsidRPr="00000000" w14:paraId="00000066">
            <w:pPr>
              <w:rPr/>
            </w:pPr>
            <w:r w:rsidDel="00000000" w:rsidR="00000000" w:rsidRPr="00000000">
              <w:rPr>
                <w:rtl w:val="0"/>
              </w:rPr>
              <w:t xml:space="preserve">Teens</w:t>
            </w:r>
          </w:p>
        </w:tc>
        <w:tc>
          <w:tcPr/>
          <w:p w:rsidR="00000000" w:rsidDel="00000000" w:rsidP="00000000" w:rsidRDefault="00000000" w:rsidRPr="00000000" w14:paraId="00000067">
            <w:pPr>
              <w:rPr/>
            </w:pPr>
            <w:r w:rsidDel="00000000" w:rsidR="00000000" w:rsidRPr="00000000">
              <w:rPr>
                <w:rtl w:val="0"/>
              </w:rPr>
              <w:t xml:space="preserve">Twenties (0.97)</w:t>
            </w:r>
          </w:p>
        </w:tc>
        <w:tc>
          <w:tcPr/>
          <w:p w:rsidR="00000000" w:rsidDel="00000000" w:rsidP="00000000" w:rsidRDefault="00000000" w:rsidRPr="00000000" w14:paraId="00000068">
            <w:pPr>
              <w:rPr/>
            </w:pPr>
            <w:r w:rsidDel="00000000" w:rsidR="00000000" w:rsidRPr="00000000">
              <w:rPr>
                <w:rtl w:val="0"/>
              </w:rPr>
              <w:t xml:space="preserve">Male-fourties</w:t>
            </w:r>
          </w:p>
        </w:tc>
        <w:tc>
          <w:tcPr/>
          <w:p w:rsidR="00000000" w:rsidDel="00000000" w:rsidP="00000000" w:rsidRDefault="00000000" w:rsidRPr="00000000" w14:paraId="00000069">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tel-sad</w:t>
            </w:r>
          </w:p>
        </w:tc>
        <w:tc>
          <w:tcPr/>
          <w:p w:rsidR="00000000" w:rsidDel="00000000" w:rsidP="00000000" w:rsidRDefault="00000000" w:rsidRPr="00000000" w14:paraId="0000006B">
            <w:pPr>
              <w:rPr/>
            </w:pPr>
            <w:r w:rsidDel="00000000" w:rsidR="00000000" w:rsidRPr="00000000">
              <w:rPr>
                <w:rtl w:val="0"/>
              </w:rPr>
              <w:t xml:space="preserve">5.8</w:t>
            </w:r>
          </w:p>
        </w:tc>
        <w:tc>
          <w:tcPr/>
          <w:p w:rsidR="00000000" w:rsidDel="00000000" w:rsidP="00000000" w:rsidRDefault="00000000" w:rsidRPr="00000000" w14:paraId="0000006C">
            <w:pPr>
              <w:rPr/>
            </w:pPr>
            <w:r w:rsidDel="00000000" w:rsidR="00000000" w:rsidRPr="00000000">
              <w:rPr>
                <w:rtl w:val="0"/>
              </w:rPr>
              <w:t xml:space="preserve">14.8</w:t>
            </w:r>
          </w:p>
        </w:tc>
        <w:tc>
          <w:tcPr/>
          <w:p w:rsidR="00000000" w:rsidDel="00000000" w:rsidP="00000000" w:rsidRDefault="00000000" w:rsidRPr="00000000" w14:paraId="0000006D">
            <w:pPr>
              <w:rPr/>
            </w:pPr>
            <w:r w:rsidDel="00000000" w:rsidR="00000000" w:rsidRPr="00000000">
              <w:rPr>
                <w:rtl w:val="0"/>
              </w:rPr>
              <w:t xml:space="preserve">Teens</w:t>
            </w:r>
          </w:p>
        </w:tc>
        <w:tc>
          <w:tcPr/>
          <w:p w:rsidR="00000000" w:rsidDel="00000000" w:rsidP="00000000" w:rsidRDefault="00000000" w:rsidRPr="00000000" w14:paraId="0000006E">
            <w:pPr>
              <w:rPr/>
            </w:pPr>
            <w:r w:rsidDel="00000000" w:rsidR="00000000" w:rsidRPr="00000000">
              <w:rPr>
                <w:rtl w:val="0"/>
              </w:rPr>
              <w:t xml:space="preserve">Twenties (0.95)</w:t>
            </w:r>
          </w:p>
        </w:tc>
        <w:tc>
          <w:tcPr/>
          <w:p w:rsidR="00000000" w:rsidDel="00000000" w:rsidP="00000000" w:rsidRDefault="00000000" w:rsidRPr="00000000" w14:paraId="0000006F">
            <w:pPr>
              <w:rPr/>
            </w:pPr>
            <w:r w:rsidDel="00000000" w:rsidR="00000000" w:rsidRPr="00000000">
              <w:rPr>
                <w:rtl w:val="0"/>
              </w:rPr>
              <w:t xml:space="preserve">Male-fourties</w:t>
            </w:r>
          </w:p>
        </w:tc>
        <w:tc>
          <w:tcPr/>
          <w:p w:rsidR="00000000" w:rsidDel="00000000" w:rsidP="00000000" w:rsidRDefault="00000000" w:rsidRPr="00000000" w14:paraId="00000070">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tel-surprised</w:t>
            </w:r>
          </w:p>
        </w:tc>
        <w:tc>
          <w:tcPr/>
          <w:p w:rsidR="00000000" w:rsidDel="00000000" w:rsidP="00000000" w:rsidRDefault="00000000" w:rsidRPr="00000000" w14:paraId="00000072">
            <w:pPr>
              <w:rPr/>
            </w:pPr>
            <w:r w:rsidDel="00000000" w:rsidR="00000000" w:rsidRPr="00000000">
              <w:rPr>
                <w:rtl w:val="0"/>
              </w:rPr>
              <w:t xml:space="preserve">5.5</w:t>
            </w:r>
          </w:p>
        </w:tc>
        <w:tc>
          <w:tcPr/>
          <w:p w:rsidR="00000000" w:rsidDel="00000000" w:rsidP="00000000" w:rsidRDefault="00000000" w:rsidRPr="00000000" w14:paraId="00000073">
            <w:pPr>
              <w:rPr/>
            </w:pPr>
            <w:r w:rsidDel="00000000" w:rsidR="00000000" w:rsidRPr="00000000">
              <w:rPr>
                <w:rtl w:val="0"/>
              </w:rPr>
              <w:t xml:space="preserve">15.6</w:t>
            </w:r>
          </w:p>
        </w:tc>
        <w:tc>
          <w:tcPr/>
          <w:p w:rsidR="00000000" w:rsidDel="00000000" w:rsidP="00000000" w:rsidRDefault="00000000" w:rsidRPr="00000000" w14:paraId="00000074">
            <w:pPr>
              <w:rPr/>
            </w:pPr>
            <w:r w:rsidDel="00000000" w:rsidR="00000000" w:rsidRPr="00000000">
              <w:rPr>
                <w:rtl w:val="0"/>
              </w:rPr>
              <w:t xml:space="preserve">Teens</w:t>
            </w:r>
          </w:p>
        </w:tc>
        <w:tc>
          <w:tcPr/>
          <w:p w:rsidR="00000000" w:rsidDel="00000000" w:rsidP="00000000" w:rsidRDefault="00000000" w:rsidRPr="00000000" w14:paraId="00000075">
            <w:pPr>
              <w:rPr/>
            </w:pPr>
            <w:r w:rsidDel="00000000" w:rsidR="00000000" w:rsidRPr="00000000">
              <w:rPr>
                <w:rtl w:val="0"/>
              </w:rPr>
              <w:t xml:space="preserve">Twenties (0.94)</w:t>
            </w:r>
          </w:p>
        </w:tc>
        <w:tc>
          <w:tcPr/>
          <w:p w:rsidR="00000000" w:rsidDel="00000000" w:rsidP="00000000" w:rsidRDefault="00000000" w:rsidRPr="00000000" w14:paraId="00000076">
            <w:pPr>
              <w:rPr/>
            </w:pPr>
            <w:r w:rsidDel="00000000" w:rsidR="00000000" w:rsidRPr="00000000">
              <w:rPr>
                <w:rtl w:val="0"/>
              </w:rPr>
              <w:t xml:space="preserve">Male-twenties</w:t>
            </w:r>
          </w:p>
        </w:tc>
        <w:tc>
          <w:tcPr/>
          <w:p w:rsidR="00000000" w:rsidDel="00000000" w:rsidP="00000000" w:rsidRDefault="00000000" w:rsidRPr="00000000" w14:paraId="00000077">
            <w:pPr>
              <w:rPr/>
            </w:pPr>
            <w:r w:rsidDel="00000000" w:rsidR="00000000" w:rsidRPr="00000000">
              <w:rPr>
                <w:rtl w:val="0"/>
              </w:rPr>
              <w:t xml:space="preserve">Male</w:t>
            </w:r>
          </w:p>
        </w:tc>
      </w:tr>
    </w:tbl>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 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of 8 clips (eng-surprised). audEERING put 7 of 8 under 20; MaM said twenties for all 8.</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 contradicts itself: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its joint gender-age head disagreed with its own age and gender heads on 6 of 8 clips, twice calling the male voice female. Yet its age head reported 0.90 to 1.00 confidence on every clip, so its confidence is not a reliable signal.</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said male on all 8, with audEERING at 0.98 or above. MaM's gender confidence fell to 0.65 and 0.75 on two clips.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Telephone audio: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neither model's answers shifted much between studio and telephone versions of the same emotion.</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is no ground-truth age, so this shows disagreement, not which model is right. The clips likely come from a single speaker, and VoxProfile was not run on them.</w:t>
      </w:r>
    </w:p>
    <w:p w:rsidR="00000000" w:rsidDel="00000000" w:rsidP="00000000" w:rsidRDefault="00000000" w:rsidRPr="00000000" w14:paraId="0000007D">
      <w:pPr>
        <w:pStyle w:val="Heading2"/>
        <w:rPr/>
      </w:pPr>
      <w:r w:rsidDel="00000000" w:rsidR="00000000" w:rsidRPr="00000000">
        <w:rPr>
          <w:rtl w:val="0"/>
        </w:rPr>
        <w:t xml:space="preserve">Test setup</w:t>
      </w:r>
    </w:p>
    <w:p w:rsidR="00000000" w:rsidDel="00000000" w:rsidP="00000000" w:rsidRDefault="00000000" w:rsidRPr="00000000" w14:paraId="0000007E">
      <w:pPr>
        <w:rPr/>
      </w:pPr>
      <w:r w:rsidDel="00000000" w:rsidR="00000000" w:rsidRPr="00000000">
        <w:rPr>
          <w:rtl w:val="0"/>
        </w:rPr>
        <w:t xml:space="preserve">All three models sit behind the same API contract, so each could be tested with the same client and the same audio.</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5"/>
        <w:gridCol w:w="3075"/>
        <w:gridCol w:w="1459"/>
        <w:gridCol w:w="2611"/>
        <w:tblGridChange w:id="0">
          <w:tblGrid>
            <w:gridCol w:w="2215"/>
            <w:gridCol w:w="3075"/>
            <w:gridCol w:w="1459"/>
            <w:gridCol w:w="2611"/>
          </w:tblGrid>
        </w:tblGridChange>
      </w:tblGrid>
      <w:tr>
        <w:trPr>
          <w:cantSplit w:val="0"/>
          <w:tblHeader w:val="1"/>
        </w:trPr>
        <w:tc>
          <w:tcPr>
            <w:shd w:fill="f2f2f2" w:val="clear"/>
          </w:tcPr>
          <w:p w:rsidR="00000000" w:rsidDel="00000000" w:rsidP="00000000" w:rsidRDefault="00000000" w:rsidRPr="00000000" w14:paraId="0000007F">
            <w:pPr>
              <w:rPr/>
            </w:pPr>
            <w:r w:rsidDel="00000000" w:rsidR="00000000" w:rsidRPr="00000000">
              <w:rPr>
                <w:rtl w:val="0"/>
              </w:rPr>
            </w:r>
          </w:p>
        </w:tc>
        <w:tc>
          <w:tcPr>
            <w:shd w:fill="f2f2f2" w:val="clear"/>
          </w:tcPr>
          <w:p w:rsidR="00000000" w:rsidDel="00000000" w:rsidP="00000000" w:rsidRDefault="00000000" w:rsidRPr="00000000" w14:paraId="00000080">
            <w:pPr>
              <w:rPr/>
            </w:pPr>
            <w:r w:rsidDel="00000000" w:rsidR="00000000" w:rsidRPr="00000000">
              <w:rPr>
                <w:rtl w:val="0"/>
              </w:rPr>
              <w:t xml:space="preserve">VoxProfile</w:t>
            </w:r>
          </w:p>
        </w:tc>
        <w:tc>
          <w:tcPr>
            <w:shd w:fill="f2f2f2" w:val="clear"/>
          </w:tcPr>
          <w:p w:rsidR="00000000" w:rsidDel="00000000" w:rsidP="00000000" w:rsidRDefault="00000000" w:rsidRPr="00000000" w14:paraId="00000081">
            <w:pPr>
              <w:rPr/>
            </w:pPr>
            <w:r w:rsidDel="00000000" w:rsidR="00000000" w:rsidRPr="00000000">
              <w:rPr>
                <w:rtl w:val="0"/>
              </w:rPr>
              <w:t xml:space="preserve">audEERING wav2vec2</w:t>
            </w:r>
          </w:p>
        </w:tc>
        <w:tc>
          <w:tcPr>
            <w:shd w:fill="f2f2f2" w:val="clear"/>
          </w:tcPr>
          <w:p w:rsidR="00000000" w:rsidDel="00000000" w:rsidP="00000000" w:rsidRDefault="00000000" w:rsidRPr="00000000" w14:paraId="00000082">
            <w:pPr>
              <w:rPr/>
            </w:pPr>
            <w:r w:rsidDel="00000000" w:rsidR="00000000" w:rsidRPr="00000000">
              <w:rPr>
                <w:rtl w:val="0"/>
              </w:rPr>
              <w:t xml:space="preserve">MaM CNN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Service</w:t>
            </w:r>
          </w:p>
        </w:tc>
        <w:tc>
          <w:tcPr/>
          <w:p w:rsidR="00000000" w:rsidDel="00000000" w:rsidP="00000000" w:rsidRDefault="00000000" w:rsidRPr="00000000" w14:paraId="00000084">
            <w:pPr>
              <w:rPr/>
            </w:pPr>
            <w:r w:rsidDel="00000000" w:rsidR="00000000" w:rsidRPr="00000000">
              <w:rPr>
                <w:rtl w:val="0"/>
              </w:rPr>
              <w:t xml:space="preserve">Voice IQ API: biometrics + profiling + demo UI</w:t>
            </w:r>
          </w:p>
        </w:tc>
        <w:tc>
          <w:tcPr/>
          <w:p w:rsidR="00000000" w:rsidDel="00000000" w:rsidP="00000000" w:rsidRDefault="00000000" w:rsidRPr="00000000" w14:paraId="00000085">
            <w:pPr>
              <w:rPr/>
            </w:pPr>
            <w:r w:rsidDel="00000000" w:rsidR="00000000" w:rsidRPr="00000000">
              <w:rPr>
                <w:rtl w:val="0"/>
              </w:rPr>
              <w:t xml:space="preserve">Profiling only</w:t>
            </w:r>
          </w:p>
        </w:tc>
        <w:tc>
          <w:tcPr/>
          <w:p w:rsidR="00000000" w:rsidDel="00000000" w:rsidP="00000000" w:rsidRDefault="00000000" w:rsidRPr="00000000" w14:paraId="00000086">
            <w:pPr>
              <w:rPr/>
            </w:pPr>
            <w:r w:rsidDel="00000000" w:rsidR="00000000" w:rsidRPr="00000000">
              <w:rPr>
                <w:rtl w:val="0"/>
              </w:rPr>
              <w:t xml:space="preserve">Voice IQ API: biometrics + profiling + demo UI</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Profiling endpoints</w:t>
            </w:r>
          </w:p>
        </w:tc>
        <w:tc>
          <w:tcPr/>
          <w:p w:rsidR="00000000" w:rsidDel="00000000" w:rsidP="00000000" w:rsidRDefault="00000000" w:rsidRPr="00000000" w14:paraId="00000088">
            <w:pPr>
              <w:rPr/>
            </w:pPr>
            <w:r w:rsidDel="00000000" w:rsidR="00000000" w:rsidRPr="00000000">
              <w:rPr>
                <w:rFonts w:ascii="Consolas" w:cs="Consolas" w:eastAsia="Consolas" w:hAnsi="Consolas"/>
                <w:sz w:val="20"/>
                <w:szCs w:val="20"/>
                <w:shd w:fill="f5f5f5" w:val="clear"/>
                <w:rtl w:val="0"/>
              </w:rPr>
              <w:t xml:space="preserve">POST /age-gender/predict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WS /age-gender/ws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GET /age-gender/health</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Same</w:t>
            </w:r>
          </w:p>
        </w:tc>
        <w:tc>
          <w:tcPr/>
          <w:p w:rsidR="00000000" w:rsidDel="00000000" w:rsidP="00000000" w:rsidRDefault="00000000" w:rsidRPr="00000000" w14:paraId="0000008A">
            <w:pPr>
              <w:rPr/>
            </w:pPr>
            <w:r w:rsidDel="00000000" w:rsidR="00000000" w:rsidRPr="00000000">
              <w:rPr>
                <w:rtl w:val="0"/>
              </w:rPr>
              <w:t xml:space="preserve">Same</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Response</w:t>
            </w:r>
          </w:p>
        </w:tc>
        <w:tc>
          <w:tcPr/>
          <w:p w:rsidR="00000000" w:rsidDel="00000000" w:rsidP="00000000" w:rsidRDefault="00000000" w:rsidRPr="00000000" w14:paraId="0000008C">
            <w:pPr>
              <w:rPr/>
            </w:pPr>
            <w:r w:rsidDel="00000000" w:rsidR="00000000" w:rsidRPr="00000000">
              <w:rPr>
                <w:rFonts w:ascii="Consolas" w:cs="Consolas" w:eastAsia="Consolas" w:hAnsi="Consolas"/>
                <w:sz w:val="20"/>
                <w:szCs w:val="20"/>
                <w:shd w:fill="f5f5f5" w:val="clear"/>
                <w:rtl w:val="0"/>
              </w:rPr>
              <w:t xml:space="preserve">estimated_age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age_bucket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gender</w:t>
            </w:r>
            <w:r w:rsidDel="00000000" w:rsidR="00000000" w:rsidRPr="00000000">
              <w:rPr>
                <w:rtl w:val="0"/>
              </w:rPr>
              <w:t xml:space="preserve">, confidence, probabilities, </w:t>
            </w:r>
            <w:r w:rsidDel="00000000" w:rsidR="00000000" w:rsidRPr="00000000">
              <w:rPr>
                <w:rFonts w:ascii="Consolas" w:cs="Consolas" w:eastAsia="Consolas" w:hAnsi="Consolas"/>
                <w:sz w:val="20"/>
                <w:szCs w:val="20"/>
                <w:shd w:fill="f5f5f5" w:val="clear"/>
                <w:rtl w:val="0"/>
              </w:rPr>
              <w:t xml:space="preserve">processing_time_seconds</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Same, gender may be </w:t>
            </w:r>
            <w:r w:rsidDel="00000000" w:rsidR="00000000" w:rsidRPr="00000000">
              <w:rPr>
                <w:rFonts w:ascii="Consolas" w:cs="Consolas" w:eastAsia="Consolas" w:hAnsi="Consolas"/>
                <w:sz w:val="20"/>
                <w:szCs w:val="20"/>
                <w:shd w:fill="f5f5f5" w:val="clear"/>
                <w:rtl w:val="0"/>
              </w:rPr>
              <w:t xml:space="preserve">Child</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Consolas" w:cs="Consolas" w:eastAsia="Consolas" w:hAnsi="Consolas"/>
                <w:sz w:val="20"/>
                <w:szCs w:val="20"/>
                <w:shd w:fill="f5f5f5" w:val="clear"/>
                <w:rtl w:val="0"/>
              </w:rPr>
              <w:t xml:space="preserve">age_group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age_bucket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age_confidence</w:t>
            </w:r>
            <w:r w:rsidDel="00000000" w:rsidR="00000000" w:rsidRPr="00000000">
              <w:rPr>
                <w:rtl w:val="0"/>
              </w:rPr>
              <w:t xml:space="preserve">, age probabilities, </w:t>
            </w:r>
            <w:r w:rsidDel="00000000" w:rsidR="00000000" w:rsidRPr="00000000">
              <w:rPr>
                <w:rFonts w:ascii="Consolas" w:cs="Consolas" w:eastAsia="Consolas" w:hAnsi="Consolas"/>
                <w:sz w:val="20"/>
                <w:szCs w:val="20"/>
                <w:shd w:fill="f5f5f5" w:val="clear"/>
                <w:rtl w:val="0"/>
              </w:rPr>
              <w:t xml:space="preserve">gender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gender_age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processing_time_seconds</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Image</w:t>
            </w:r>
          </w:p>
        </w:tc>
        <w:tc>
          <w:tcPr/>
          <w:p w:rsidR="00000000" w:rsidDel="00000000" w:rsidP="00000000" w:rsidRDefault="00000000" w:rsidRPr="00000000" w14:paraId="00000090">
            <w:pPr>
              <w:rPr/>
            </w:pPr>
            <w:r w:rsidDel="00000000" w:rsidR="00000000" w:rsidRPr="00000000">
              <w:rPr>
                <w:rtl w:val="0"/>
              </w:rPr>
              <w:t xml:space="preserve">CUDA 13 Ubuntu 24.04, weights cached in image, offline at runtime</w:t>
            </w:r>
          </w:p>
        </w:tc>
        <w:tc>
          <w:tcPr/>
          <w:p w:rsidR="00000000" w:rsidDel="00000000" w:rsidP="00000000" w:rsidRDefault="00000000" w:rsidRPr="00000000" w14:paraId="00000091">
            <w:pPr>
              <w:rPr/>
            </w:pPr>
            <w:r w:rsidDel="00000000" w:rsidR="00000000" w:rsidRPr="00000000">
              <w:rPr>
                <w:rtl w:val="0"/>
              </w:rPr>
              <w:t xml:space="preserve">CUDA 13 Ubuntu 24.04, weights from Hugging Face</w:t>
            </w:r>
          </w:p>
        </w:tc>
        <w:tc>
          <w:tcPr/>
          <w:p w:rsidR="00000000" w:rsidDel="00000000" w:rsidP="00000000" w:rsidRDefault="00000000" w:rsidRPr="00000000" w14:paraId="00000092">
            <w:pPr>
              <w:rPr/>
            </w:pPr>
            <w:r w:rsidDel="00000000" w:rsidR="00000000" w:rsidRPr="00000000">
              <w:rPr>
                <w:rtl w:val="0"/>
              </w:rPr>
              <w:t xml:space="preserve">Python 3.11 slim, weights downloaded and unzipped at build</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Deployed on</w:t>
            </w:r>
          </w:p>
        </w:tc>
        <w:tc>
          <w:tcPr/>
          <w:p w:rsidR="00000000" w:rsidDel="00000000" w:rsidP="00000000" w:rsidRDefault="00000000" w:rsidRPr="00000000" w14:paraId="00000094">
            <w:pPr>
              <w:rPr/>
            </w:pPr>
            <w:r w:rsidDel="00000000" w:rsidR="00000000" w:rsidRPr="00000000">
              <w:rPr>
                <w:rtl w:val="0"/>
              </w:rPr>
              <w:t xml:space="preserve">GCP Cloud Run (CPU) and GPU host</w:t>
            </w:r>
          </w:p>
        </w:tc>
        <w:tc>
          <w:tcPr/>
          <w:p w:rsidR="00000000" w:rsidDel="00000000" w:rsidP="00000000" w:rsidRDefault="00000000" w:rsidRPr="00000000" w14:paraId="00000095">
            <w:pPr>
              <w:rPr/>
            </w:pPr>
            <w:r w:rsidDel="00000000" w:rsidR="00000000" w:rsidRPr="00000000">
              <w:rPr>
                <w:rtl w:val="0"/>
              </w:rPr>
              <w:t xml:space="preserve">AWS EC2 GPU</w:t>
            </w:r>
          </w:p>
        </w:tc>
        <w:tc>
          <w:tcPr/>
          <w:p w:rsidR="00000000" w:rsidDel="00000000" w:rsidP="00000000" w:rsidRDefault="00000000" w:rsidRPr="00000000" w14:paraId="00000096">
            <w:pPr>
              <w:rPr/>
            </w:pPr>
            <w:r w:rsidDel="00000000" w:rsidR="00000000" w:rsidRPr="00000000">
              <w:rPr>
                <w:rtl w:val="0"/>
              </w:rPr>
              <w:t xml:space="preserve">GCP VM build, Cloud Run (2 CPU, 4 GiB)</w:t>
            </w:r>
          </w:p>
        </w:tc>
      </w:tr>
    </w:tbl>
    <w:p w:rsidR="00000000" w:rsidDel="00000000" w:rsidP="00000000" w:rsidRDefault="00000000" w:rsidRPr="00000000" w14:paraId="00000097">
      <w:pPr>
        <w:rPr/>
      </w:pPr>
      <w:r w:rsidDel="00000000" w:rsidR="00000000" w:rsidRPr="00000000">
        <w:rPr>
          <w:b w:val="1"/>
          <w:bCs w:val="1"/>
          <w:rtl w:val="0"/>
        </w:rPr>
        <w:t xml:space="preserve">How we tested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 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enrol a speaker with three clips, run a held-out verification clip, then profile the selected clips in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UI.</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Labelled evaluation: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client.py --evaluate-dir audio_test_20_wav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sends a folder of 20 clips with 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ground_truth.csv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(age as a decade label, plus gender). It reports age-bucket accuracy, age-in-decade accuracy, gender accuracy, both correct, client round-trip time and server time.</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 clips over HTTP and WebSocket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check both protocols give the same result.</w:t>
      </w:r>
    </w:p>
    <w:p w:rsidR="00000000" w:rsidDel="00000000" w:rsidP="00000000" w:rsidRDefault="00000000" w:rsidRPr="00000000" w14:paraId="0000009B">
      <w:pPr>
        <w:rPr/>
      </w:pPr>
      <w:r w:rsidDel="00000000" w:rsidR="00000000" w:rsidRPr="00000000">
        <w:rPr>
          <w:rtl w:val="0"/>
        </w:rPr>
        <w:t xml:space="preserve">Ground truth gives decades, not exact ages, so exact-age error (MAE) could not be measured on our data.</w:t>
      </w:r>
    </w:p>
    <w:p w:rsidR="00000000" w:rsidDel="00000000" w:rsidP="00000000" w:rsidRDefault="00000000" w:rsidRPr="00000000" w14:paraId="0000009C">
      <w:pPr>
        <w:pStyle w:val="Heading2"/>
        <w:rPr/>
      </w:pPr>
      <w:r w:rsidDel="00000000" w:rsidR="00000000" w:rsidRPr="00000000">
        <w:rPr>
          <w:rtl w:val="0"/>
        </w:rPr>
        <w:t xml:space="preserve">Accuracy results</w:t>
      </w:r>
    </w:p>
    <w:p w:rsidR="00000000" w:rsidDel="00000000" w:rsidP="00000000" w:rsidRDefault="00000000" w:rsidRPr="00000000" w14:paraId="0000009D">
      <w:pPr>
        <w:rPr/>
      </w:pPr>
      <w:r w:rsidDel="00000000" w:rsidR="00000000" w:rsidRPr="00000000">
        <w:rPr>
          <w:rtl w:val="0"/>
        </w:rPr>
        <w:t xml:space="preserve">On gender all three are 91% or better. On age the published numbers are not directly comparable, because each was measured on different data with a different age definition.</w:t>
      </w:r>
    </w:p>
    <w:p w:rsidR="00000000" w:rsidDel="00000000" w:rsidP="00000000" w:rsidRDefault="00000000" w:rsidRPr="00000000" w14:paraId="0000009E">
      <w:pPr>
        <w:rPr/>
      </w:pPr>
      <w:r w:rsidDel="00000000" w:rsidR="00000000" w:rsidRPr="00000000">
        <w:rPr>
          <w:b w:val="1"/>
          <w:bCs w:val="1"/>
          <w:rtl w:val="0"/>
        </w:rPr>
        <w:t xml:space="preserve">Published results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9"/>
        <w:gridCol w:w="1783"/>
        <w:gridCol w:w="2644"/>
        <w:gridCol w:w="2221"/>
        <w:gridCol w:w="1253"/>
        <w:tblGridChange w:id="0">
          <w:tblGrid>
            <w:gridCol w:w="1459"/>
            <w:gridCol w:w="1783"/>
            <w:gridCol w:w="2644"/>
            <w:gridCol w:w="2221"/>
            <w:gridCol w:w="1253"/>
          </w:tblGrid>
        </w:tblGridChange>
      </w:tblGrid>
      <w:tr>
        <w:trPr>
          <w:cantSplit w:val="0"/>
          <w:tblHeader w:val="1"/>
        </w:trPr>
        <w:tc>
          <w:tcPr>
            <w:shd w:fill="f2f2f2" w:val="clear"/>
          </w:tcPr>
          <w:p w:rsidR="00000000" w:rsidDel="00000000" w:rsidP="00000000" w:rsidRDefault="00000000" w:rsidRPr="00000000" w14:paraId="0000009F">
            <w:pPr>
              <w:rPr/>
            </w:pPr>
            <w:r w:rsidDel="00000000" w:rsidR="00000000" w:rsidRPr="00000000">
              <w:rPr>
                <w:rtl w:val="0"/>
              </w:rPr>
              <w:t xml:space="preserve">Model</w:t>
            </w:r>
          </w:p>
        </w:tc>
        <w:tc>
          <w:tcPr>
            <w:shd w:fill="f2f2f2" w:val="clear"/>
          </w:tcPr>
          <w:p w:rsidR="00000000" w:rsidDel="00000000" w:rsidP="00000000" w:rsidRDefault="00000000" w:rsidRPr="00000000" w14:paraId="000000A0">
            <w:pPr>
              <w:rPr/>
            </w:pPr>
            <w:r w:rsidDel="00000000" w:rsidR="00000000" w:rsidRPr="00000000">
              <w:rPr>
                <w:rtl w:val="0"/>
              </w:rPr>
              <w:t xml:space="preserve">Test data</w:t>
            </w:r>
          </w:p>
        </w:tc>
        <w:tc>
          <w:tcPr>
            <w:shd w:fill="f2f2f2" w:val="clear"/>
          </w:tcPr>
          <w:p w:rsidR="00000000" w:rsidDel="00000000" w:rsidP="00000000" w:rsidRDefault="00000000" w:rsidRPr="00000000" w14:paraId="000000A1">
            <w:pPr>
              <w:rPr/>
            </w:pPr>
            <w:r w:rsidDel="00000000" w:rsidR="00000000" w:rsidRPr="00000000">
              <w:rPr>
                <w:rtl w:val="0"/>
              </w:rPr>
              <w:t xml:space="preserve">Age result</w:t>
            </w:r>
          </w:p>
        </w:tc>
        <w:tc>
          <w:tcPr>
            <w:shd w:fill="f2f2f2" w:val="clear"/>
          </w:tcPr>
          <w:p w:rsidR="00000000" w:rsidDel="00000000" w:rsidP="00000000" w:rsidRDefault="00000000" w:rsidRPr="00000000" w14:paraId="000000A2">
            <w:pPr>
              <w:rPr/>
            </w:pPr>
            <w:r w:rsidDel="00000000" w:rsidR="00000000" w:rsidRPr="00000000">
              <w:rPr>
                <w:rtl w:val="0"/>
              </w:rPr>
              <w:t xml:space="preserve">Gender result</w:t>
            </w:r>
          </w:p>
        </w:tc>
        <w:tc>
          <w:tcPr>
            <w:shd w:fill="f2f2f2" w:val="clear"/>
          </w:tcPr>
          <w:p w:rsidR="00000000" w:rsidDel="00000000" w:rsidP="00000000" w:rsidRDefault="00000000" w:rsidRPr="00000000" w14:paraId="000000A3">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VoxProfile WavLM-Large</w:t>
            </w:r>
          </w:p>
        </w:tc>
        <w:tc>
          <w:tcPr/>
          <w:p w:rsidR="00000000" w:rsidDel="00000000" w:rsidP="00000000" w:rsidRDefault="00000000" w:rsidRPr="00000000" w14:paraId="000000A5">
            <w:pPr>
              <w:rPr/>
            </w:pPr>
            <w:r w:rsidDel="00000000" w:rsidR="00000000" w:rsidRPr="00000000">
              <w:rPr>
                <w:rtl w:val="0"/>
              </w:rPr>
              <w:t xml:space="preserve">Vox-Profile benchmark: Common Voice, TIMIT, VoxCeleb</w:t>
            </w:r>
          </w:p>
        </w:tc>
        <w:tc>
          <w:tcPr/>
          <w:p w:rsidR="00000000" w:rsidDel="00000000" w:rsidP="00000000" w:rsidRDefault="00000000" w:rsidRPr="00000000" w14:paraId="000000A6">
            <w:pPr>
              <w:rPr/>
            </w:pPr>
            <w:r w:rsidDel="00000000" w:rsidR="00000000" w:rsidRPr="00000000">
              <w:rPr>
                <w:rtl w:val="0"/>
              </w:rPr>
              <w:t xml:space="preserve">67.6% accuracy, macro-F1 0.624 (3 groups: 18–30, 30–60, 60+)</w:t>
            </w:r>
          </w:p>
        </w:tc>
        <w:tc>
          <w:tcPr/>
          <w:p w:rsidR="00000000" w:rsidDel="00000000" w:rsidP="00000000" w:rsidRDefault="00000000" w:rsidRPr="00000000" w14:paraId="000000A7">
            <w:pPr>
              <w:rPr/>
            </w:pPr>
            <w:r w:rsidDel="00000000" w:rsidR="00000000" w:rsidRPr="00000000">
              <w:rPr>
                <w:rtl w:val="0"/>
              </w:rPr>
              <w:t xml:space="preserve">97.7% accuracy, macro-F1 0.971</w:t>
            </w:r>
          </w:p>
        </w:tc>
        <w:tc>
          <w:tcPr/>
          <w:p w:rsidR="00000000" w:rsidDel="00000000" w:rsidP="00000000" w:rsidRDefault="00000000" w:rsidRPr="00000000" w14:paraId="000000A8">
            <w:pPr>
              <w:rPr/>
            </w:pPr>
            <w:hyperlink r:id="rId9">
              <w:r w:rsidDel="00000000" w:rsidR="00000000" w:rsidRPr="00000000">
                <w:rPr>
                  <w:color w:val="0563c1"/>
                  <w:u w:val="single"/>
                  <w:rtl w:val="0"/>
                </w:rPr>
                <w:t xml:space="preserve">Vox-Profile paper</w:t>
              </w:r>
            </w:hyperlink>
            <w:r w:rsidDel="00000000" w:rsidR="00000000" w:rsidRPr="00000000">
              <w:rPr>
                <w:rtl w:val="0"/>
              </w:rPr>
              <w:t xml:space="preserve">, Table 3</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VoxProfile system</w:t>
            </w:r>
          </w:p>
        </w:tc>
        <w:tc>
          <w:tcPr/>
          <w:p w:rsidR="00000000" w:rsidDel="00000000" w:rsidP="00000000" w:rsidRDefault="00000000" w:rsidRPr="00000000" w14:paraId="000000AA">
            <w:pPr>
              <w:rPr/>
            </w:pPr>
            <w:r w:rsidDel="00000000" w:rsidR="00000000" w:rsidRPr="00000000">
              <w:rPr>
                <w:rtl w:val="0"/>
              </w:rPr>
              <w:t xml:space="preserve">VoxCeleb (age), TIMIT (sex)</w:t>
            </w:r>
          </w:p>
        </w:tc>
        <w:tc>
          <w:tcPr/>
          <w:p w:rsidR="00000000" w:rsidDel="00000000" w:rsidP="00000000" w:rsidRDefault="00000000" w:rsidRPr="00000000" w14:paraId="000000AB">
            <w:pPr>
              <w:rPr/>
            </w:pPr>
            <w:r w:rsidDel="00000000" w:rsidR="00000000" w:rsidRPr="00000000">
              <w:rPr>
                <w:rtl w:val="0"/>
              </w:rPr>
              <w:t xml:space="preserve">75.6% accuracy, F1 0.716, against 74.9% for a wav2vec2-based baseline</w:t>
            </w:r>
          </w:p>
        </w:tc>
        <w:tc>
          <w:tcPr/>
          <w:p w:rsidR="00000000" w:rsidDel="00000000" w:rsidP="00000000" w:rsidRDefault="00000000" w:rsidRPr="00000000" w14:paraId="000000AC">
            <w:pPr>
              <w:rPr/>
            </w:pPr>
            <w:r w:rsidDel="00000000" w:rsidR="00000000" w:rsidRPr="00000000">
              <w:rPr>
                <w:rtl w:val="0"/>
              </w:rPr>
              <w:t xml:space="preserve">99.5% accuracy on TIMIT</w:t>
            </w:r>
          </w:p>
        </w:tc>
        <w:tc>
          <w:tcPr/>
          <w:p w:rsidR="00000000" w:rsidDel="00000000" w:rsidP="00000000" w:rsidRDefault="00000000" w:rsidRPr="00000000" w14:paraId="000000AD">
            <w:pPr>
              <w:rPr/>
            </w:pPr>
            <w:hyperlink r:id="rId10">
              <w:r w:rsidDel="00000000" w:rsidR="00000000" w:rsidRPr="00000000">
                <w:rPr>
                  <w:color w:val="0563c1"/>
                  <w:u w:val="single"/>
                  <w:rtl w:val="0"/>
                </w:rPr>
                <w:t xml:space="preserve">Vox-Profile paper</w:t>
              </w:r>
            </w:hyperlink>
            <w:r w:rsidDel="00000000" w:rsidR="00000000" w:rsidRPr="00000000">
              <w:rPr>
                <w:rtl w:val="0"/>
              </w:rPr>
              <w:t xml:space="preserve">, Table 5b</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audEERING wav2vec2 (24 layers)</w:t>
            </w:r>
          </w:p>
        </w:tc>
        <w:tc>
          <w:tcPr/>
          <w:p w:rsidR="00000000" w:rsidDel="00000000" w:rsidP="00000000" w:rsidRDefault="00000000" w:rsidRPr="00000000" w14:paraId="000000AF">
            <w:pPr>
              <w:rPr/>
            </w:pPr>
            <w:r w:rsidDel="00000000" w:rsidR="00000000" w:rsidRPr="00000000">
              <w:rPr>
                <w:rtl w:val="0"/>
              </w:rPr>
              <w:t xml:space="preserve">aGender, Common Voice, TIMIT, VoxCeleb 2</w:t>
            </w:r>
          </w:p>
        </w:tc>
        <w:tc>
          <w:tcPr/>
          <w:p w:rsidR="00000000" w:rsidDel="00000000" w:rsidP="00000000" w:rsidRDefault="00000000" w:rsidRPr="00000000" w14:paraId="000000B0">
            <w:pPr>
              <w:rPr/>
            </w:pPr>
            <w:r w:rsidDel="00000000" w:rsidR="00000000" w:rsidRPr="00000000">
              <w:rPr>
                <w:rtl w:val="0"/>
              </w:rPr>
              <w:t xml:space="preserve">MAE 7.1 to 10.8 years, depending on dataset</w:t>
            </w:r>
          </w:p>
        </w:tc>
        <w:tc>
          <w:tcPr/>
          <w:p w:rsidR="00000000" w:rsidDel="00000000" w:rsidP="00000000" w:rsidRDefault="00000000" w:rsidRPr="00000000" w14:paraId="000000B1">
            <w:pPr>
              <w:rPr/>
            </w:pPr>
            <w:r w:rsidDel="00000000" w:rsidR="00000000" w:rsidRPr="00000000">
              <w:rPr>
                <w:rtl w:val="0"/>
              </w:rPr>
              <w:t xml:space="preserve">At least 91.1% accuracy (3 classes: child, female, male)</w:t>
            </w:r>
          </w:p>
        </w:tc>
        <w:tc>
          <w:tcPr/>
          <w:p w:rsidR="00000000" w:rsidDel="00000000" w:rsidP="00000000" w:rsidRDefault="00000000" w:rsidRPr="00000000" w14:paraId="000000B2">
            <w:pPr>
              <w:rPr/>
            </w:pPr>
            <w:hyperlink r:id="rId11">
              <w:r w:rsidDel="00000000" w:rsidR="00000000" w:rsidRPr="00000000">
                <w:rPr>
                  <w:color w:val="0563c1"/>
                  <w:u w:val="single"/>
                  <w:rtl w:val="0"/>
                </w:rPr>
                <w:t xml:space="preserve">Burkhardt et al., 2023</w:t>
              </w:r>
            </w:hyperlink>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MaM CNN (paper)</w:t>
            </w:r>
          </w:p>
        </w:tc>
        <w:tc>
          <w:tcPr/>
          <w:p w:rsidR="00000000" w:rsidDel="00000000" w:rsidP="00000000" w:rsidRDefault="00000000" w:rsidRPr="00000000" w14:paraId="000000B4">
            <w:pPr>
              <w:rPr/>
            </w:pPr>
            <w:r w:rsidDel="00000000" w:rsidR="00000000" w:rsidRPr="00000000">
              <w:rPr>
                <w:rtl w:val="0"/>
              </w:rPr>
              <w:t xml:space="preserve">Common Voice</w:t>
            </w:r>
          </w:p>
        </w:tc>
        <w:tc>
          <w:tcPr/>
          <w:p w:rsidR="00000000" w:rsidDel="00000000" w:rsidP="00000000" w:rsidRDefault="00000000" w:rsidRPr="00000000" w14:paraId="000000B5">
            <w:pPr>
              <w:rPr/>
            </w:pPr>
            <w:r w:rsidDel="00000000" w:rsidR="00000000" w:rsidRPr="00000000">
              <w:rPr>
                <w:rtl w:val="0"/>
              </w:rPr>
              <w:t xml:space="preserve">73% accuracy (6 groups)</w:t>
            </w:r>
          </w:p>
        </w:tc>
        <w:tc>
          <w:tcPr/>
          <w:p w:rsidR="00000000" w:rsidDel="00000000" w:rsidP="00000000" w:rsidRDefault="00000000" w:rsidRPr="00000000" w14:paraId="000000B6">
            <w:pPr>
              <w:rPr/>
            </w:pPr>
            <w:r w:rsidDel="00000000" w:rsidR="00000000" w:rsidRPr="00000000">
              <w:rPr>
                <w:rtl w:val="0"/>
              </w:rPr>
              <w:t xml:space="preserve">96% accuracy; 76% for joint gender-age</w:t>
            </w:r>
          </w:p>
        </w:tc>
        <w:tc>
          <w:tcPr/>
          <w:p w:rsidR="00000000" w:rsidDel="00000000" w:rsidP="00000000" w:rsidRDefault="00000000" w:rsidRPr="00000000" w14:paraId="000000B7">
            <w:pPr>
              <w:rPr/>
            </w:pPr>
            <w:hyperlink r:id="rId12">
              <w:r w:rsidDel="00000000" w:rsidR="00000000" w:rsidRPr="00000000">
                <w:rPr>
                  <w:color w:val="0563c1"/>
                  <w:u w:val="single"/>
                  <w:rtl w:val="0"/>
                </w:rPr>
                <w:t xml:space="preserve">Tursunov et al., 2021</w:t>
              </w:r>
            </w:hyperlink>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MaM CNN (released weights)</w:t>
            </w:r>
          </w:p>
        </w:tc>
        <w:tc>
          <w:tcPr/>
          <w:p w:rsidR="00000000" w:rsidDel="00000000" w:rsidP="00000000" w:rsidRDefault="00000000" w:rsidRPr="00000000" w14:paraId="000000B9">
            <w:pPr>
              <w:rPr/>
            </w:pPr>
            <w:r w:rsidDel="00000000" w:rsidR="00000000" w:rsidRPr="00000000">
              <w:rPr>
                <w:rtl w:val="0"/>
              </w:rPr>
              <w:t xml:space="preserve">Common Voice</w:t>
            </w:r>
          </w:p>
        </w:tc>
        <w:tc>
          <w:tcPr/>
          <w:p w:rsidR="00000000" w:rsidDel="00000000" w:rsidP="00000000" w:rsidRDefault="00000000" w:rsidRPr="00000000" w14:paraId="000000BA">
            <w:pPr>
              <w:rPr/>
            </w:pPr>
            <w:r w:rsidDel="00000000" w:rsidR="00000000" w:rsidRPr="00000000">
              <w:rPr>
                <w:rtl w:val="0"/>
              </w:rPr>
              <w:t xml:space="preserve">81% (from file name </w:t>
            </w:r>
            <w:r w:rsidDel="00000000" w:rsidR="00000000" w:rsidRPr="00000000">
              <w:rPr>
                <w:rFonts w:ascii="Consolas" w:cs="Consolas" w:eastAsia="Consolas" w:hAnsi="Consolas"/>
                <w:sz w:val="20"/>
                <w:szCs w:val="20"/>
                <w:shd w:fill="f5f5f5" w:val="clear"/>
                <w:rtl w:val="0"/>
              </w:rPr>
              <w:t xml:space="preserve">age_classification_acc_81.h5</w:t>
            </w:r>
            <w:r w:rsidDel="00000000" w:rsidR="00000000" w:rsidRPr="00000000">
              <w:rPr>
                <w:rtl w:val="0"/>
              </w:rPr>
              <w:t xml:space="preserve">)</w:t>
            </w:r>
          </w:p>
        </w:tc>
        <w:tc>
          <w:tcPr/>
          <w:p w:rsidR="00000000" w:rsidDel="00000000" w:rsidP="00000000" w:rsidRDefault="00000000" w:rsidRPr="00000000" w14:paraId="000000BB">
            <w:pPr>
              <w:rPr/>
            </w:pPr>
            <w:r w:rsidDel="00000000" w:rsidR="00000000" w:rsidRPr="00000000">
              <w:rPr>
                <w:rtl w:val="0"/>
              </w:rPr>
              <w:t xml:space="preserve">96% (</w:t>
            </w:r>
            <w:r w:rsidDel="00000000" w:rsidR="00000000" w:rsidRPr="00000000">
              <w:rPr>
                <w:rFonts w:ascii="Consolas" w:cs="Consolas" w:eastAsia="Consolas" w:hAnsi="Consolas"/>
                <w:sz w:val="20"/>
                <w:szCs w:val="20"/>
                <w:shd w:fill="f5f5f5" w:val="clear"/>
                <w:rtl w:val="0"/>
              </w:rPr>
              <w:t xml:space="preserve">gender_classification_acc_96.h5</w:t>
            </w:r>
            <w:r w:rsidDel="00000000" w:rsidR="00000000" w:rsidRPr="00000000">
              <w:rPr>
                <w:rtl w:val="0"/>
              </w:rPr>
              <w:t xml:space="preserve">); 80% joint</w:t>
            </w:r>
          </w:p>
        </w:tc>
        <w:tc>
          <w:tcPr/>
          <w:p w:rsidR="00000000" w:rsidDel="00000000" w:rsidP="00000000" w:rsidRDefault="00000000" w:rsidRPr="00000000" w14:paraId="000000BC">
            <w:pPr>
              <w:rPr/>
            </w:pPr>
            <w:hyperlink r:id="rId13">
              <w:r w:rsidDel="00000000" w:rsidR="00000000" w:rsidRPr="00000000">
                <w:rPr>
                  <w:color w:val="0563c1"/>
                  <w:u w:val="single"/>
                  <w:rtl w:val="0"/>
                </w:rPr>
                <w:t xml:space="preserve">MaM repo</w:t>
              </w:r>
            </w:hyperlink>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t xml:space="preserve">In the same benchmark, Whisper Large scored 69.5% age and 98.0% sex accuracy, but VoxProfile has not released a Whisper age/sex model, so WavLM-Large is the version we use.</w:t>
      </w:r>
    </w:p>
    <w:p w:rsidR="00000000" w:rsidDel="00000000" w:rsidP="00000000" w:rsidRDefault="00000000" w:rsidRPr="00000000" w14:paraId="000000BE">
      <w:pPr>
        <w:rPr/>
      </w:pPr>
      <w:r w:rsidDel="00000000" w:rsidR="00000000" w:rsidRPr="00000000">
        <w:rPr>
          <w:b w:val="1"/>
          <w:bCs w:val="1"/>
          <w:rtl w:val="0"/>
        </w:rPr>
        <w:t xml:space="preserve">Detailed and independent test results (published papers)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These are other researchers' tests, not ours. The audEERING model is the only one tested independently by a third party. Our own 20-clip results follow.</w:t>
      </w:r>
    </w:p>
    <w:tbl>
      <w:tblPr>
        <w:tblStyle w:val="Table5"/>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9"/>
        <w:gridCol w:w="1663"/>
        <w:gridCol w:w="1464"/>
        <w:gridCol w:w="1808"/>
        <w:gridCol w:w="1502"/>
        <w:gridCol w:w="1464"/>
        <w:tblGridChange w:id="0">
          <w:tblGrid>
            <w:gridCol w:w="1459"/>
            <w:gridCol w:w="1663"/>
            <w:gridCol w:w="1464"/>
            <w:gridCol w:w="1808"/>
            <w:gridCol w:w="1502"/>
            <w:gridCol w:w="1464"/>
          </w:tblGrid>
        </w:tblGridChange>
      </w:tblGrid>
      <w:tr>
        <w:trPr>
          <w:cantSplit w:val="0"/>
          <w:tblHeader w:val="1"/>
        </w:trPr>
        <w:tc>
          <w:tcPr>
            <w:shd w:fill="f2f2f2" w:val="clear"/>
          </w:tcPr>
          <w:p w:rsidR="00000000" w:rsidDel="00000000" w:rsidP="00000000" w:rsidRDefault="00000000" w:rsidRPr="00000000" w14:paraId="000000C0">
            <w:pPr>
              <w:rPr/>
            </w:pPr>
            <w:r w:rsidDel="00000000" w:rsidR="00000000" w:rsidRPr="00000000">
              <w:rPr>
                <w:rtl w:val="0"/>
              </w:rPr>
              <w:t xml:space="preserve">Model</w:t>
            </w:r>
          </w:p>
        </w:tc>
        <w:tc>
          <w:tcPr>
            <w:shd w:fill="f2f2f2" w:val="clear"/>
          </w:tcPr>
          <w:p w:rsidR="00000000" w:rsidDel="00000000" w:rsidP="00000000" w:rsidRDefault="00000000" w:rsidRPr="00000000" w14:paraId="000000C1">
            <w:pPr>
              <w:rPr/>
            </w:pPr>
            <w:r w:rsidDel="00000000" w:rsidR="00000000" w:rsidRPr="00000000">
              <w:rPr>
                <w:rtl w:val="0"/>
              </w:rPr>
              <w:t xml:space="preserve">Test</w:t>
            </w:r>
          </w:p>
        </w:tc>
        <w:tc>
          <w:tcPr>
            <w:shd w:fill="f2f2f2" w:val="clear"/>
          </w:tcPr>
          <w:p w:rsidR="00000000" w:rsidDel="00000000" w:rsidP="00000000" w:rsidRDefault="00000000" w:rsidRPr="00000000" w14:paraId="000000C2">
            <w:pPr>
              <w:rPr/>
            </w:pPr>
            <w:r w:rsidDel="00000000" w:rsidR="00000000" w:rsidRPr="00000000">
              <w:rPr>
                <w:rtl w:val="0"/>
              </w:rPr>
              <w:t xml:space="preserve">Who tested</w:t>
            </w:r>
          </w:p>
        </w:tc>
        <w:tc>
          <w:tcPr>
            <w:shd w:fill="f2f2f2" w:val="clear"/>
          </w:tcPr>
          <w:p w:rsidR="00000000" w:rsidDel="00000000" w:rsidP="00000000" w:rsidRDefault="00000000" w:rsidRPr="00000000" w14:paraId="000000C3">
            <w:pPr>
              <w:rPr/>
            </w:pPr>
            <w:r w:rsidDel="00000000" w:rsidR="00000000" w:rsidRPr="00000000">
              <w:rPr>
                <w:rtl w:val="0"/>
              </w:rPr>
              <w:t xml:space="preserve">Age result</w:t>
            </w:r>
          </w:p>
        </w:tc>
        <w:tc>
          <w:tcPr>
            <w:shd w:fill="f2f2f2" w:val="clear"/>
          </w:tcPr>
          <w:p w:rsidR="00000000" w:rsidDel="00000000" w:rsidP="00000000" w:rsidRDefault="00000000" w:rsidRPr="00000000" w14:paraId="000000C4">
            <w:pPr>
              <w:rPr/>
            </w:pPr>
            <w:r w:rsidDel="00000000" w:rsidR="00000000" w:rsidRPr="00000000">
              <w:rPr>
                <w:rtl w:val="0"/>
              </w:rPr>
              <w:t xml:space="preserve">Gender result</w:t>
            </w:r>
          </w:p>
        </w:tc>
        <w:tc>
          <w:tcPr>
            <w:shd w:fill="f2f2f2" w:val="clear"/>
          </w:tcPr>
          <w:p w:rsidR="00000000" w:rsidDel="00000000" w:rsidP="00000000" w:rsidRDefault="00000000" w:rsidRPr="00000000" w14:paraId="000000C5">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VoxProfile</w:t>
            </w:r>
          </w:p>
        </w:tc>
        <w:tc>
          <w:tcPr/>
          <w:p w:rsidR="00000000" w:rsidDel="00000000" w:rsidP="00000000" w:rsidRDefault="00000000" w:rsidRPr="00000000" w14:paraId="000000C7">
            <w:pPr>
              <w:rPr/>
            </w:pPr>
            <w:r w:rsidDel="00000000" w:rsidR="00000000" w:rsidRPr="00000000">
              <w:rPr>
                <w:rtl w:val="0"/>
              </w:rPr>
              <w:t xml:space="preserve">Within the Vox-Profile benchmark, VoxCeleb (age) and TIMIT (sex)</w:t>
            </w:r>
          </w:p>
        </w:tc>
        <w:tc>
          <w:tcPr/>
          <w:p w:rsidR="00000000" w:rsidDel="00000000" w:rsidP="00000000" w:rsidRDefault="00000000" w:rsidRPr="00000000" w14:paraId="000000C8">
            <w:pPr>
              <w:rPr/>
            </w:pPr>
            <w:r w:rsidDel="00000000" w:rsidR="00000000" w:rsidRPr="00000000">
              <w:rPr>
                <w:rtl w:val="0"/>
              </w:rPr>
              <w:t xml:space="preserve">Model authors</w:t>
            </w:r>
          </w:p>
        </w:tc>
        <w:tc>
          <w:tcPr/>
          <w:p w:rsidR="00000000" w:rsidDel="00000000" w:rsidP="00000000" w:rsidRDefault="00000000" w:rsidRPr="00000000" w14:paraId="000000C9">
            <w:pPr>
              <w:rPr/>
            </w:pPr>
            <w:r w:rsidDel="00000000" w:rsidR="00000000" w:rsidRPr="00000000">
              <w:rPr>
                <w:rtl w:val="0"/>
              </w:rPr>
              <w:t xml:space="preserve">75.6% accuracy, F1 0.716 (3 groups)</w:t>
            </w:r>
          </w:p>
        </w:tc>
        <w:tc>
          <w:tcPr/>
          <w:p w:rsidR="00000000" w:rsidDel="00000000" w:rsidP="00000000" w:rsidRDefault="00000000" w:rsidRPr="00000000" w14:paraId="000000CA">
            <w:pPr>
              <w:rPr/>
            </w:pPr>
            <w:r w:rsidDel="00000000" w:rsidR="00000000" w:rsidRPr="00000000">
              <w:rPr>
                <w:rtl w:val="0"/>
              </w:rPr>
              <w:t xml:space="preserve">99.5% accuracy, F1 0.995</w:t>
            </w:r>
          </w:p>
        </w:tc>
        <w:tc>
          <w:tcPr/>
          <w:p w:rsidR="00000000" w:rsidDel="00000000" w:rsidP="00000000" w:rsidRDefault="00000000" w:rsidRPr="00000000" w14:paraId="000000CB">
            <w:pPr>
              <w:rPr/>
            </w:pPr>
            <w:hyperlink r:id="rId14">
              <w:r w:rsidDel="00000000" w:rsidR="00000000" w:rsidRPr="00000000">
                <w:rPr>
                  <w:color w:val="0563c1"/>
                  <w:u w:val="single"/>
                  <w:rtl w:val="0"/>
                </w:rPr>
                <w:t xml:space="preserve">Vox-Profile paper</w:t>
              </w:r>
            </w:hyperlink>
            <w:r w:rsidDel="00000000" w:rsidR="00000000" w:rsidRPr="00000000">
              <w:rPr>
                <w:rtl w:val="0"/>
              </w:rPr>
              <w:t xml:space="preserve">, Table 5</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audEERING wav2vec2</w:t>
            </w:r>
          </w:p>
        </w:tc>
        <w:tc>
          <w:tcPr/>
          <w:p w:rsidR="00000000" w:rsidDel="00000000" w:rsidP="00000000" w:rsidRDefault="00000000" w:rsidRPr="00000000" w14:paraId="000000CD">
            <w:pPr>
              <w:rPr/>
            </w:pPr>
            <w:r w:rsidDel="00000000" w:rsidR="00000000" w:rsidRPr="00000000">
              <w:rPr>
                <w:rtl w:val="0"/>
              </w:rPr>
              <w:t xml:space="preserve">aGender test set, 4 age classes</w:t>
            </w:r>
          </w:p>
        </w:tc>
        <w:tc>
          <w:tcPr/>
          <w:p w:rsidR="00000000" w:rsidDel="00000000" w:rsidP="00000000" w:rsidRDefault="00000000" w:rsidRPr="00000000" w14:paraId="000000CE">
            <w:pPr>
              <w:rPr/>
            </w:pPr>
            <w:r w:rsidDel="00000000" w:rsidR="00000000" w:rsidRPr="00000000">
              <w:rPr>
                <w:rtl w:val="0"/>
              </w:rPr>
              <w:t xml:space="preserve">Model authors</w:t>
            </w:r>
          </w:p>
        </w:tc>
        <w:tc>
          <w:tcPr/>
          <w:p w:rsidR="00000000" w:rsidDel="00000000" w:rsidP="00000000" w:rsidRDefault="00000000" w:rsidRPr="00000000" w14:paraId="000000CF">
            <w:pPr>
              <w:rPr/>
            </w:pPr>
            <w:r w:rsidDel="00000000" w:rsidR="00000000" w:rsidRPr="00000000">
              <w:rPr>
                <w:rtl w:val="0"/>
              </w:rPr>
              <w:t xml:space="preserve">57% accuracy, 0.61 UAR (baseline 51%)</w:t>
            </w:r>
          </w:p>
        </w:tc>
        <w:tc>
          <w:tcPr/>
          <w:p w:rsidR="00000000" w:rsidDel="00000000" w:rsidP="00000000" w:rsidRDefault="00000000" w:rsidRPr="00000000" w14:paraId="000000D0">
            <w:pPr>
              <w:rPr/>
            </w:pPr>
            <w:r w:rsidDel="00000000" w:rsidR="00000000" w:rsidRPr="00000000">
              <w:rPr>
                <w:rtl w:val="0"/>
              </w:rPr>
              <w:t xml:space="preserve">88% accuracy, 0.87 UAR (3 classes)</w:t>
            </w:r>
          </w:p>
        </w:tc>
        <w:tc>
          <w:tcPr/>
          <w:p w:rsidR="00000000" w:rsidDel="00000000" w:rsidP="00000000" w:rsidRDefault="00000000" w:rsidRPr="00000000" w14:paraId="000000D1">
            <w:pPr>
              <w:rPr/>
            </w:pPr>
            <w:hyperlink r:id="rId15">
              <w:r w:rsidDel="00000000" w:rsidR="00000000" w:rsidRPr="00000000">
                <w:rPr>
                  <w:color w:val="0563c1"/>
                  <w:u w:val="single"/>
                  <w:rtl w:val="0"/>
                </w:rPr>
                <w:t xml:space="preserve">Burkhardt et al., 2023</w:t>
              </w:r>
            </w:hyperlink>
            <w:r w:rsidDel="00000000" w:rsidR="00000000" w:rsidRPr="00000000">
              <w:rPr>
                <w:rtl w:val="0"/>
              </w:rPr>
              <w:t xml:space="preserve">, Table 2</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audEERING wav2vec2</w:t>
            </w:r>
          </w:p>
        </w:tc>
        <w:tc>
          <w:tcPr/>
          <w:p w:rsidR="00000000" w:rsidDel="00000000" w:rsidP="00000000" w:rsidRDefault="00000000" w:rsidRPr="00000000" w14:paraId="000000D3">
            <w:pPr>
              <w:rPr/>
            </w:pPr>
            <w:r w:rsidDel="00000000" w:rsidR="00000000" w:rsidRPr="00000000">
              <w:rPr>
                <w:rtl w:val="0"/>
              </w:rPr>
              <w:t xml:space="preserve">Berlin emotional speech database</w:t>
            </w:r>
          </w:p>
        </w:tc>
        <w:tc>
          <w:tcPr/>
          <w:p w:rsidR="00000000" w:rsidDel="00000000" w:rsidP="00000000" w:rsidRDefault="00000000" w:rsidRPr="00000000" w14:paraId="000000D4">
            <w:pPr>
              <w:rPr/>
            </w:pPr>
            <w:r w:rsidDel="00000000" w:rsidR="00000000" w:rsidRPr="00000000">
              <w:rPr>
                <w:rtl w:val="0"/>
              </w:rPr>
              <w:t xml:space="preserve">Model authors</w:t>
            </w:r>
          </w:p>
        </w:tc>
        <w:tc>
          <w:tcPr/>
          <w:p w:rsidR="00000000" w:rsidDel="00000000" w:rsidP="00000000" w:rsidRDefault="00000000" w:rsidRPr="00000000" w14:paraId="000000D5">
            <w:pPr>
              <w:rPr/>
            </w:pPr>
            <w:r w:rsidDel="00000000" w:rsidR="00000000" w:rsidRPr="00000000">
              <w:rPr>
                <w:rtl w:val="0"/>
              </w:rPr>
              <w:t xml:space="preserve">MAE 8.35 years (5.94 on neutral speech only)</w:t>
            </w:r>
          </w:p>
        </w:tc>
        <w:tc>
          <w:tcPr/>
          <w:p w:rsidR="00000000" w:rsidDel="00000000" w:rsidP="00000000" w:rsidRDefault="00000000" w:rsidRPr="00000000" w14:paraId="000000D6">
            <w:pPr>
              <w:rPr/>
            </w:pPr>
            <w:r w:rsidDel="00000000" w:rsidR="00000000" w:rsidRPr="00000000">
              <w:rPr>
                <w:rtl w:val="0"/>
              </w:rPr>
              <w:t xml:space="preserve">96.04% UAR (100% on neutral)</w:t>
            </w:r>
          </w:p>
        </w:tc>
        <w:tc>
          <w:tcPr/>
          <w:p w:rsidR="00000000" w:rsidDel="00000000" w:rsidP="00000000" w:rsidRDefault="00000000" w:rsidRPr="00000000" w14:paraId="000000D7">
            <w:pPr>
              <w:rPr/>
            </w:pPr>
            <w:hyperlink r:id="rId16">
              <w:r w:rsidDel="00000000" w:rsidR="00000000" w:rsidRPr="00000000">
                <w:rPr>
                  <w:color w:val="0563c1"/>
                  <w:u w:val="single"/>
                  <w:rtl w:val="0"/>
                </w:rPr>
                <w:t xml:space="preserve">Burkhardt et al., 2023</w:t>
              </w:r>
            </w:hyperlink>
            <w:r w:rsidDel="00000000" w:rsidR="00000000" w:rsidRPr="00000000">
              <w:rPr>
                <w:rtl w:val="0"/>
              </w:rPr>
              <w:t xml:space="preserve">, Section 4.5</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audEERING wav2vec2</w:t>
            </w:r>
          </w:p>
        </w:tc>
        <w:tc>
          <w:tcPr/>
          <w:p w:rsidR="00000000" w:rsidDel="00000000" w:rsidP="00000000" w:rsidRDefault="00000000" w:rsidRPr="00000000" w14:paraId="000000D9">
            <w:pPr>
              <w:rPr/>
            </w:pPr>
            <w:r w:rsidDel="00000000" w:rsidR="00000000" w:rsidRPr="00000000">
              <w:rPr>
                <w:rtl w:val="0"/>
              </w:rPr>
              <w:t xml:space="preserve">Unseen data: audio left out of training</w:t>
            </w:r>
          </w:p>
        </w:tc>
        <w:tc>
          <w:tcPr/>
          <w:p w:rsidR="00000000" w:rsidDel="00000000" w:rsidP="00000000" w:rsidRDefault="00000000" w:rsidRPr="00000000" w14:paraId="000000DA">
            <w:pPr>
              <w:rPr/>
            </w:pPr>
            <w:r w:rsidDel="00000000" w:rsidR="00000000" w:rsidRPr="00000000">
              <w:rPr>
                <w:rtl w:val="0"/>
              </w:rPr>
              <w:t xml:space="preserve">Model authors</w:t>
            </w:r>
          </w:p>
        </w:tc>
        <w:tc>
          <w:tcPr/>
          <w:p w:rsidR="00000000" w:rsidDel="00000000" w:rsidP="00000000" w:rsidRDefault="00000000" w:rsidRPr="00000000" w14:paraId="000000DB">
            <w:pPr>
              <w:rPr/>
            </w:pPr>
            <w:r w:rsidDel="00000000" w:rsidR="00000000" w:rsidRPr="00000000">
              <w:rPr>
                <w:rtl w:val="0"/>
              </w:rPr>
              <w:t xml:space="preserve">MAE rises 4 to 5 years on TIMIT and VoxCeleb 2, about 1 year on Common Voice</w:t>
            </w:r>
          </w:p>
        </w:tc>
        <w:tc>
          <w:tcPr/>
          <w:p w:rsidR="00000000" w:rsidDel="00000000" w:rsidP="00000000" w:rsidRDefault="00000000" w:rsidRPr="00000000" w14:paraId="000000DC">
            <w:pPr>
              <w:rPr/>
            </w:pPr>
            <w:r w:rsidDel="00000000" w:rsidR="00000000" w:rsidRPr="00000000">
              <w:rPr>
                <w:rtl w:val="0"/>
              </w:rPr>
              <w:t xml:space="preserve">Accuracy drops more than 10 points on TIMIT and VoxCeleb 2</w:t>
            </w:r>
          </w:p>
        </w:tc>
        <w:tc>
          <w:tcPr/>
          <w:p w:rsidR="00000000" w:rsidDel="00000000" w:rsidP="00000000" w:rsidRDefault="00000000" w:rsidRPr="00000000" w14:paraId="000000DD">
            <w:pPr>
              <w:rPr/>
            </w:pPr>
            <w:hyperlink r:id="rId17">
              <w:r w:rsidDel="00000000" w:rsidR="00000000" w:rsidRPr="00000000">
                <w:rPr>
                  <w:color w:val="0563c1"/>
                  <w:u w:val="single"/>
                  <w:rtl w:val="0"/>
                </w:rPr>
                <w:t xml:space="preserve">Burkhardt et al., 2023</w:t>
              </w:r>
            </w:hyperlink>
            <w:r w:rsidDel="00000000" w:rsidR="00000000" w:rsidRPr="00000000">
              <w:rPr>
                <w:rtl w:val="0"/>
              </w:rPr>
              <w:t xml:space="preserve">, Section 4.2</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audEERING wav2vec2</w:t>
            </w:r>
          </w:p>
        </w:tc>
        <w:tc>
          <w:tcPr/>
          <w:p w:rsidR="00000000" w:rsidDel="00000000" w:rsidP="00000000" w:rsidRDefault="00000000" w:rsidRPr="00000000" w14:paraId="000000DF">
            <w:pPr>
              <w:rPr/>
            </w:pPr>
            <w:r w:rsidDel="00000000" w:rsidR="00000000" w:rsidRPr="00000000">
              <w:rPr>
                <w:rtl w:val="0"/>
              </w:rPr>
              <w:t xml:space="preserve">73 speakers, 994 MRI-scanner recordings, no fine-tuning</w:t>
            </w:r>
          </w:p>
        </w:tc>
        <w:tc>
          <w:tcPr/>
          <w:p w:rsidR="00000000" w:rsidDel="00000000" w:rsidP="00000000" w:rsidRDefault="00000000" w:rsidRPr="00000000" w14:paraId="000000E0">
            <w:pPr>
              <w:rPr/>
            </w:pPr>
            <w:r w:rsidDel="00000000" w:rsidR="00000000" w:rsidRPr="00000000">
              <w:rPr>
                <w:rtl w:val="0"/>
              </w:rPr>
              <w:t xml:space="preserve">Independent researchers</w:t>
            </w:r>
          </w:p>
        </w:tc>
        <w:tc>
          <w:tcPr/>
          <w:p w:rsidR="00000000" w:rsidDel="00000000" w:rsidP="00000000" w:rsidRDefault="00000000" w:rsidRPr="00000000" w14:paraId="000000E1">
            <w:pPr>
              <w:rPr/>
            </w:pPr>
            <w:r w:rsidDel="00000000" w:rsidR="00000000" w:rsidRPr="00000000">
              <w:rPr>
                <w:rtl w:val="0"/>
              </w:rPr>
              <w:t xml:space="preserve">MAE 5.58 to 8.24 years depending on noise processing; CCC 0.39 to 0.61</w:t>
            </w:r>
          </w:p>
        </w:tc>
        <w:tc>
          <w:tcPr/>
          <w:p w:rsidR="00000000" w:rsidDel="00000000" w:rsidP="00000000" w:rsidRDefault="00000000" w:rsidRPr="00000000" w14:paraId="000000E2">
            <w:pPr>
              <w:rPr/>
            </w:pPr>
            <w:r w:rsidDel="00000000" w:rsidR="00000000" w:rsidRPr="00000000">
              <w:rPr>
                <w:rtl w:val="0"/>
              </w:rPr>
              <w:t xml:space="preserve">100% macro-F1 on 10 TIMIT speakers</w:t>
            </w:r>
          </w:p>
        </w:tc>
        <w:tc>
          <w:tcPr/>
          <w:p w:rsidR="00000000" w:rsidDel="00000000" w:rsidP="00000000" w:rsidRDefault="00000000" w:rsidRPr="00000000" w14:paraId="000000E3">
            <w:pPr>
              <w:rPr/>
            </w:pPr>
            <w:hyperlink r:id="rId18">
              <w:r w:rsidDel="00000000" w:rsidR="00000000" w:rsidRPr="00000000">
                <w:rPr>
                  <w:color w:val="0563c1"/>
                  <w:u w:val="single"/>
                  <w:rtl w:val="0"/>
                </w:rPr>
                <w:t xml:space="preserve">arXiv 2608.16125</w:t>
              </w:r>
            </w:hyperlink>
            <w:r w:rsidDel="00000000" w:rsidR="00000000" w:rsidRPr="00000000">
              <w:rPr>
                <w:rtl w:val="0"/>
              </w:rPr>
              <w:t xml:space="preserve">, Section VI</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MaM CNN</w:t>
            </w:r>
          </w:p>
        </w:tc>
        <w:tc>
          <w:tcPr/>
          <w:p w:rsidR="00000000" w:rsidDel="00000000" w:rsidP="00000000" w:rsidRDefault="00000000" w:rsidRPr="00000000" w14:paraId="000000E5">
            <w:pPr>
              <w:rPr/>
            </w:pPr>
            <w:r w:rsidDel="00000000" w:rsidR="00000000" w:rsidRPr="00000000">
              <w:rPr>
                <w:rtl w:val="0"/>
              </w:rPr>
              <w:t xml:space="preserve">Korean speech dataset built by the authors</w:t>
            </w:r>
          </w:p>
        </w:tc>
        <w:tc>
          <w:tcPr/>
          <w:p w:rsidR="00000000" w:rsidDel="00000000" w:rsidP="00000000" w:rsidRDefault="00000000" w:rsidRPr="00000000" w14:paraId="000000E6">
            <w:pPr>
              <w:rPr/>
            </w:pPr>
            <w:r w:rsidDel="00000000" w:rsidR="00000000" w:rsidRPr="00000000">
              <w:rPr>
                <w:rtl w:val="0"/>
              </w:rPr>
              <w:t xml:space="preserve">Model authors</w:t>
            </w:r>
          </w:p>
        </w:tc>
        <w:tc>
          <w:tcPr/>
          <w:p w:rsidR="00000000" w:rsidDel="00000000" w:rsidP="00000000" w:rsidRDefault="00000000" w:rsidRPr="00000000" w14:paraId="000000E7">
            <w:pPr>
              <w:rPr/>
            </w:pPr>
            <w:r w:rsidDel="00000000" w:rsidR="00000000" w:rsidRPr="00000000">
              <w:rPr>
                <w:rtl w:val="0"/>
              </w:rPr>
              <w:t xml:space="preserve">97% accuracy</w:t>
            </w:r>
          </w:p>
        </w:tc>
        <w:tc>
          <w:tcPr/>
          <w:p w:rsidR="00000000" w:rsidDel="00000000" w:rsidP="00000000" w:rsidRDefault="00000000" w:rsidRPr="00000000" w14:paraId="000000E8">
            <w:pPr>
              <w:rPr/>
            </w:pPr>
            <w:r w:rsidDel="00000000" w:rsidR="00000000" w:rsidRPr="00000000">
              <w:rPr>
                <w:rtl w:val="0"/>
              </w:rPr>
              <w:t xml:space="preserve">97% accuracy; 90% joint gender-age</w:t>
            </w:r>
          </w:p>
        </w:tc>
        <w:tc>
          <w:tcPr/>
          <w:p w:rsidR="00000000" w:rsidDel="00000000" w:rsidP="00000000" w:rsidRDefault="00000000" w:rsidRPr="00000000" w14:paraId="000000E9">
            <w:pPr>
              <w:rPr/>
            </w:pPr>
            <w:hyperlink r:id="rId19">
              <w:r w:rsidDel="00000000" w:rsidR="00000000" w:rsidRPr="00000000">
                <w:rPr>
                  <w:color w:val="0563c1"/>
                  <w:u w:val="single"/>
                  <w:rtl w:val="0"/>
                </w:rPr>
                <w:t xml:space="preserve">MaM repo</w:t>
              </w:r>
            </w:hyperlink>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t xml:space="preserve">The audEERING results on unseen data matter most for us: age error grows by 4 to 5 years on audio unlike its training data. Telephony calls are unlike every model's training data, so we should expect a similar drop for all three until we test on our own telephony calls.</w:t>
      </w:r>
    </w:p>
    <w:p w:rsidR="00000000" w:rsidDel="00000000" w:rsidP="00000000" w:rsidRDefault="00000000" w:rsidRPr="00000000" w14:paraId="000000EB">
      <w:pPr>
        <w:rPr/>
      </w:pPr>
      <w:r w:rsidDel="00000000" w:rsidR="00000000" w:rsidRPr="00000000">
        <w:rPr>
          <w:b w:val="1"/>
          <w:bCs w:val="1"/>
          <w:rtl w:val="0"/>
        </w:rPr>
        <w:t xml:space="preserve">Our 20-clip evaluation (</w:t>
      </w:r>
      <w:r w:rsidDel="00000000" w:rsidR="00000000" w:rsidRPr="00000000">
        <w:rPr>
          <w:rFonts w:ascii="Consolas" w:cs="Consolas" w:eastAsia="Consolas" w:hAnsi="Consolas"/>
          <w:b w:val="1"/>
          <w:bCs w:val="1"/>
          <w:sz w:val="20"/>
          <w:szCs w:val="20"/>
          <w:shd w:fill="f5f5f5" w:val="clear"/>
          <w:rtl w:val="0"/>
        </w:rPr>
        <w:t xml:space="preserve">audio_test_20_wav</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VoxProfile placed 5 of 16 clips in the correct age bucket against 2 for audEERING, and kept 15 of 16 within one decade of the true age against 7.</w:t>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1226"/>
        <w:gridCol w:w="1237"/>
        <w:gridCol w:w="1210"/>
        <w:gridCol w:w="1196"/>
        <w:gridCol w:w="1035"/>
        <w:gridCol w:w="2054"/>
        <w:tblGridChange w:id="0">
          <w:tblGrid>
            <w:gridCol w:w="1401"/>
            <w:gridCol w:w="1226"/>
            <w:gridCol w:w="1237"/>
            <w:gridCol w:w="1210"/>
            <w:gridCol w:w="1196"/>
            <w:gridCol w:w="1035"/>
            <w:gridCol w:w="2054"/>
          </w:tblGrid>
        </w:tblGridChange>
      </w:tblGrid>
      <w:tr>
        <w:trPr>
          <w:cantSplit w:val="0"/>
          <w:tblHeader w:val="1"/>
        </w:trPr>
        <w:tc>
          <w:tcPr>
            <w:shd w:fill="f2f2f2" w:val="clear"/>
          </w:tcPr>
          <w:p w:rsidR="00000000" w:rsidDel="00000000" w:rsidP="00000000" w:rsidRDefault="00000000" w:rsidRPr="00000000" w14:paraId="000000ED">
            <w:pPr>
              <w:rPr/>
            </w:pPr>
            <w:r w:rsidDel="00000000" w:rsidR="00000000" w:rsidRPr="00000000">
              <w:rPr>
                <w:rtl w:val="0"/>
              </w:rPr>
              <w:t xml:space="preserve">Model</w:t>
            </w:r>
          </w:p>
        </w:tc>
        <w:tc>
          <w:tcPr>
            <w:shd w:fill="f2f2f2" w:val="clear"/>
          </w:tcPr>
          <w:p w:rsidR="00000000" w:rsidDel="00000000" w:rsidP="00000000" w:rsidRDefault="00000000" w:rsidRPr="00000000" w14:paraId="000000EE">
            <w:pPr>
              <w:rPr/>
            </w:pPr>
            <w:r w:rsidDel="00000000" w:rsidR="00000000" w:rsidRPr="00000000">
              <w:rPr>
                <w:rtl w:val="0"/>
              </w:rPr>
              <w:t xml:space="preserve">Clips evaluated</w:t>
            </w:r>
          </w:p>
        </w:tc>
        <w:tc>
          <w:tcPr>
            <w:shd w:fill="f2f2f2" w:val="clear"/>
          </w:tcPr>
          <w:p w:rsidR="00000000" w:rsidDel="00000000" w:rsidP="00000000" w:rsidRDefault="00000000" w:rsidRPr="00000000" w14:paraId="000000EF">
            <w:pPr>
              <w:rPr/>
            </w:pPr>
            <w:r w:rsidDel="00000000" w:rsidR="00000000" w:rsidRPr="00000000">
              <w:rPr>
                <w:rtl w:val="0"/>
              </w:rPr>
              <w:t xml:space="preserve">Age-bucket accuracy</w:t>
            </w:r>
          </w:p>
        </w:tc>
        <w:tc>
          <w:tcPr>
            <w:shd w:fill="f2f2f2" w:val="clear"/>
          </w:tcPr>
          <w:p w:rsidR="00000000" w:rsidDel="00000000" w:rsidP="00000000" w:rsidRDefault="00000000" w:rsidRPr="00000000" w14:paraId="000000F0">
            <w:pPr>
              <w:rPr/>
            </w:pPr>
            <w:r w:rsidDel="00000000" w:rsidR="00000000" w:rsidRPr="00000000">
              <w:rPr>
                <w:rtl w:val="0"/>
              </w:rPr>
              <w:t xml:space="preserve">Within ±1 decade</w:t>
            </w:r>
          </w:p>
        </w:tc>
        <w:tc>
          <w:tcPr>
            <w:shd w:fill="f2f2f2" w:val="clear"/>
          </w:tcPr>
          <w:p w:rsidR="00000000" w:rsidDel="00000000" w:rsidP="00000000" w:rsidRDefault="00000000" w:rsidRPr="00000000" w14:paraId="000000F1">
            <w:pPr>
              <w:rPr/>
            </w:pPr>
            <w:r w:rsidDel="00000000" w:rsidR="00000000" w:rsidRPr="00000000">
              <w:rPr>
                <w:rtl w:val="0"/>
              </w:rPr>
              <w:t xml:space="preserve">Gender accuracy</w:t>
            </w:r>
          </w:p>
        </w:tc>
        <w:tc>
          <w:tcPr>
            <w:shd w:fill="f2f2f2" w:val="clear"/>
          </w:tcPr>
          <w:p w:rsidR="00000000" w:rsidDel="00000000" w:rsidP="00000000" w:rsidRDefault="00000000" w:rsidRPr="00000000" w14:paraId="000000F2">
            <w:pPr>
              <w:rPr/>
            </w:pPr>
            <w:r w:rsidDel="00000000" w:rsidR="00000000" w:rsidRPr="00000000">
              <w:rPr>
                <w:rtl w:val="0"/>
              </w:rPr>
              <w:t xml:space="preserve">Both correct</w:t>
            </w:r>
          </w:p>
        </w:tc>
        <w:tc>
          <w:tcPr>
            <w:shd w:fill="f2f2f2" w:val="clear"/>
          </w:tcPr>
          <w:p w:rsidR="00000000" w:rsidDel="00000000" w:rsidP="00000000" w:rsidRDefault="00000000" w:rsidRPr="00000000" w14:paraId="000000F3">
            <w:pPr>
              <w:rPr/>
            </w:pPr>
            <w:r w:rsidDel="00000000" w:rsidR="00000000" w:rsidRPr="00000000">
              <w:rPr>
                <w:rtl w:val="0"/>
              </w:rPr>
              <w:t xml:space="preserve">Avg server time (warm)</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VoxProfile WavLM-Large</w:t>
            </w:r>
          </w:p>
        </w:tc>
        <w:tc>
          <w:tcPr/>
          <w:p w:rsidR="00000000" w:rsidDel="00000000" w:rsidP="00000000" w:rsidRDefault="00000000" w:rsidRPr="00000000" w14:paraId="000000F5">
            <w:pPr>
              <w:rPr/>
            </w:pPr>
            <w:r w:rsidDel="00000000" w:rsidR="00000000" w:rsidRPr="00000000">
              <w:rPr>
                <w:rtl w:val="0"/>
              </w:rPr>
              <w:t xml:space="preserve">16 of 20</w:t>
            </w:r>
          </w:p>
        </w:tc>
        <w:tc>
          <w:tcPr/>
          <w:p w:rsidR="00000000" w:rsidDel="00000000" w:rsidP="00000000" w:rsidRDefault="00000000" w:rsidRPr="00000000" w14:paraId="000000F6">
            <w:pPr>
              <w:rPr/>
            </w:pPr>
            <w:r w:rsidDel="00000000" w:rsidR="00000000" w:rsidRPr="00000000">
              <w:rPr>
                <w:rtl w:val="0"/>
              </w:rPr>
              <w:t xml:space="preserve">5/16 (31.3%)</w:t>
            </w:r>
          </w:p>
        </w:tc>
        <w:tc>
          <w:tcPr/>
          <w:p w:rsidR="00000000" w:rsidDel="00000000" w:rsidP="00000000" w:rsidRDefault="00000000" w:rsidRPr="00000000" w14:paraId="000000F7">
            <w:pPr>
              <w:rPr/>
            </w:pPr>
            <w:r w:rsidDel="00000000" w:rsidR="00000000" w:rsidRPr="00000000">
              <w:rPr>
                <w:rtl w:val="0"/>
              </w:rPr>
              <w:t xml:space="preserve">15/16 (93.8%)</w:t>
            </w:r>
          </w:p>
        </w:tc>
        <w:tc>
          <w:tcPr/>
          <w:p w:rsidR="00000000" w:rsidDel="00000000" w:rsidP="00000000" w:rsidRDefault="00000000" w:rsidRPr="00000000" w14:paraId="000000F8">
            <w:pPr>
              <w:rPr/>
            </w:pPr>
            <w:r w:rsidDel="00000000" w:rsidR="00000000" w:rsidRPr="00000000">
              <w:rPr>
                <w:rtl w:val="0"/>
              </w:rPr>
              <w:t xml:space="preserve">15/16 (93.8%)</w:t>
            </w:r>
          </w:p>
        </w:tc>
        <w:tc>
          <w:tcPr/>
          <w:p w:rsidR="00000000" w:rsidDel="00000000" w:rsidP="00000000" w:rsidRDefault="00000000" w:rsidRPr="00000000" w14:paraId="000000F9">
            <w:pPr>
              <w:rPr/>
            </w:pPr>
            <w:r w:rsidDel="00000000" w:rsidR="00000000" w:rsidRPr="00000000">
              <w:rPr>
                <w:rtl w:val="0"/>
              </w:rPr>
              <w:t xml:space="preserve">5/16 (31.3%)</w:t>
            </w:r>
          </w:p>
        </w:tc>
        <w:tc>
          <w:tcPr/>
          <w:p w:rsidR="00000000" w:rsidDel="00000000" w:rsidP="00000000" w:rsidRDefault="00000000" w:rsidRPr="00000000" w14:paraId="000000FA">
            <w:pPr>
              <w:rPr/>
            </w:pPr>
            <w:r w:rsidDel="00000000" w:rsidR="00000000" w:rsidRPr="00000000">
              <w:rPr>
                <w:rtl w:val="0"/>
              </w:rPr>
              <w:t xml:space="preserve">0.037 s (first call 4.8 s while the model warmed up)</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audEERING wav2vec2</w:t>
            </w:r>
          </w:p>
        </w:tc>
        <w:tc>
          <w:tcPr/>
          <w:p w:rsidR="00000000" w:rsidDel="00000000" w:rsidP="00000000" w:rsidRDefault="00000000" w:rsidRPr="00000000" w14:paraId="000000FC">
            <w:pPr>
              <w:rPr/>
            </w:pPr>
            <w:r w:rsidDel="00000000" w:rsidR="00000000" w:rsidRPr="00000000">
              <w:rPr>
                <w:rtl w:val="0"/>
              </w:rPr>
              <w:t xml:space="preserve">16 of 20</w:t>
            </w:r>
          </w:p>
        </w:tc>
        <w:tc>
          <w:tcPr/>
          <w:p w:rsidR="00000000" w:rsidDel="00000000" w:rsidP="00000000" w:rsidRDefault="00000000" w:rsidRPr="00000000" w14:paraId="000000FD">
            <w:pPr>
              <w:rPr/>
            </w:pPr>
            <w:r w:rsidDel="00000000" w:rsidR="00000000" w:rsidRPr="00000000">
              <w:rPr>
                <w:rtl w:val="0"/>
              </w:rPr>
              <w:t xml:space="preserve">2/16 (12.5%)</w:t>
            </w:r>
          </w:p>
        </w:tc>
        <w:tc>
          <w:tcPr/>
          <w:p w:rsidR="00000000" w:rsidDel="00000000" w:rsidP="00000000" w:rsidRDefault="00000000" w:rsidRPr="00000000" w14:paraId="000000FE">
            <w:pPr>
              <w:rPr/>
            </w:pPr>
            <w:r w:rsidDel="00000000" w:rsidR="00000000" w:rsidRPr="00000000">
              <w:rPr>
                <w:rtl w:val="0"/>
              </w:rPr>
              <w:t xml:space="preserve">7/16 (43.8%)</w:t>
            </w:r>
          </w:p>
        </w:tc>
        <w:tc>
          <w:tcPr/>
          <w:p w:rsidR="00000000" w:rsidDel="00000000" w:rsidP="00000000" w:rsidRDefault="00000000" w:rsidRPr="00000000" w14:paraId="000000FF">
            <w:pPr>
              <w:rPr/>
            </w:pPr>
            <w:r w:rsidDel="00000000" w:rsidR="00000000" w:rsidRPr="00000000">
              <w:rPr>
                <w:rtl w:val="0"/>
              </w:rPr>
              <w:t xml:space="preserve">15/16 (93.8%)</w:t>
            </w:r>
          </w:p>
        </w:tc>
        <w:tc>
          <w:tcPr/>
          <w:p w:rsidR="00000000" w:rsidDel="00000000" w:rsidP="00000000" w:rsidRDefault="00000000" w:rsidRPr="00000000" w14:paraId="00000100">
            <w:pPr>
              <w:rPr/>
            </w:pPr>
            <w:r w:rsidDel="00000000" w:rsidR="00000000" w:rsidRPr="00000000">
              <w:rPr>
                <w:rtl w:val="0"/>
              </w:rPr>
              <w:t xml:space="preserve">1/16 (6.3%)</w:t>
            </w:r>
          </w:p>
        </w:tc>
        <w:tc>
          <w:tcPr/>
          <w:p w:rsidR="00000000" w:rsidDel="00000000" w:rsidP="00000000" w:rsidRDefault="00000000" w:rsidRPr="00000000" w14:paraId="00000101">
            <w:pPr>
              <w:rPr/>
            </w:pPr>
            <w:r w:rsidDel="00000000" w:rsidR="00000000" w:rsidRPr="00000000">
              <w:rPr>
                <w:rtl w:val="0"/>
              </w:rPr>
              <w:t xml:space="preserve">0.028 s</w:t>
            </w:r>
          </w:p>
        </w:tc>
      </w:tr>
    </w:tbl>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Same clips rejected by both: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clips were under 3 seconds and 1 had too little speech energy, so 16 clips were scored.</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Direction of error differs: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VoxProfile tended to guess younger (9 of 16 in the 20s). audEERING tended to guess older (11 of 16 at 40 or above, 7 of them in the 50s).</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models missed the same clip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09_000005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male, which may be worth re-checking in the labels.</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Small, one-sided sample: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16 scored clips are labelled female, thirties. The result shows bias on this group, not accuracy across ages or for male voices.</w:t>
      </w:r>
    </w:p>
    <w:p w:rsidR="00000000" w:rsidDel="00000000" w:rsidP="00000000" w:rsidRDefault="00000000" w:rsidRPr="00000000" w14:paraId="00000106">
      <w:pPr>
        <w:rPr/>
      </w:pPr>
      <w:r w:rsidDel="00000000" w:rsidR="00000000" w:rsidRPr="00000000">
        <w:rPr/>
        <w:drawing>
          <wp:inline distB="0" distT="0" distL="0" distR="0">
            <wp:extent cx="5486400" cy="2432957"/>
            <wp:effectExtent b="0" l="0" r="0" t="0"/>
            <wp:docPr descr="our 20-clip evaluation (audio_test_20_wav) · 16 scored clips per model" id="1" name="image1.png"/>
            <a:graphic>
              <a:graphicData uri="http://schemas.openxmlformats.org/drawingml/2006/picture">
                <pic:pic>
                  <pic:nvPicPr>
                    <pic:cNvPr descr="our 20-clip evaluation (audio_test_20_wav) · 16 scored clips per model" id="0" name="image1.png"/>
                    <pic:cNvPicPr preferRelativeResize="0"/>
                  </pic:nvPicPr>
                  <pic:blipFill>
                    <a:blip r:embed="rId20"/>
                    <a:srcRect b="0" l="0" r="0" t="0"/>
                    <a:stretch>
                      <a:fillRect/>
                    </a:stretch>
                  </pic:blipFill>
                  <pic:spPr>
                    <a:xfrm>
                      <a:off x="0" y="0"/>
                      <a:ext cx="5486400" cy="243295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our 20-clip evaluation (audio_test_20_wav) · 16 scored clips per model</w:t>
      </w:r>
    </w:p>
    <w:p w:rsidR="00000000" w:rsidDel="00000000" w:rsidP="00000000" w:rsidRDefault="00000000" w:rsidRPr="00000000" w14:paraId="00000108">
      <w:pPr>
        <w:rPr/>
      </w:pPr>
      <w:r w:rsidDel="00000000" w:rsidR="00000000" w:rsidRPr="00000000">
        <w:rPr>
          <w:rtl w:val="0"/>
        </w:rPr>
        <w:t xml:space="preserve">9 of VoxProfile's 11 misses are one decade too young, so they sit next to the right bucket. audEERING's 14 misses spread from the 20s to the 60s, and half are two decades too old.</w:t>
      </w:r>
    </w:p>
    <w:p w:rsidR="00000000" w:rsidDel="00000000" w:rsidP="00000000" w:rsidRDefault="00000000" w:rsidRPr="00000000" w14:paraId="00000109">
      <w:pPr>
        <w:pStyle w:val="Heading2"/>
        <w:rPr/>
      </w:pPr>
      <w:r w:rsidDel="00000000" w:rsidR="00000000" w:rsidRPr="00000000">
        <w:rPr>
          <w:rtl w:val="0"/>
        </w:rPr>
        <w:t xml:space="preserve">Comparison</w:t>
      </w:r>
    </w:p>
    <w:p w:rsidR="00000000" w:rsidDel="00000000" w:rsidP="00000000" w:rsidRDefault="00000000" w:rsidRPr="00000000" w14:paraId="0000010A">
      <w:pPr>
        <w:rPr/>
      </w:pPr>
      <w:r w:rsidDel="00000000" w:rsidR="00000000" w:rsidRPr="00000000">
        <w:rPr>
          <w:rtl w:val="0"/>
        </w:rPr>
        <w:t xml:space="preserve">VoxProfile is the strongest fit on the criteria that decide age-bucket quality on real telephony calls; MaM wins only on cost and licence.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3284"/>
        <w:gridCol w:w="2121"/>
        <w:gridCol w:w="2452"/>
        <w:tblGridChange w:id="0">
          <w:tblGrid>
            <w:gridCol w:w="1503"/>
            <w:gridCol w:w="3284"/>
            <w:gridCol w:w="2121"/>
            <w:gridCol w:w="2452"/>
          </w:tblGrid>
        </w:tblGridChange>
      </w:tblGrid>
      <w:tr>
        <w:trPr>
          <w:cantSplit w:val="0"/>
          <w:tblHeader w:val="1"/>
        </w:trPr>
        <w:tc>
          <w:tcPr>
            <w:shd w:fill="f2f2f2" w:val="clear"/>
          </w:tcPr>
          <w:p w:rsidR="00000000" w:rsidDel="00000000" w:rsidP="00000000" w:rsidRDefault="00000000" w:rsidRPr="00000000" w14:paraId="0000010B">
            <w:pPr>
              <w:rPr/>
            </w:pPr>
            <w:r w:rsidDel="00000000" w:rsidR="00000000" w:rsidRPr="00000000">
              <w:rPr>
                <w:rtl w:val="0"/>
              </w:rPr>
              <w:t xml:space="preserve">Criterion</w:t>
            </w:r>
          </w:p>
        </w:tc>
        <w:tc>
          <w:tcPr>
            <w:shd w:fill="f2f2f2" w:val="clear"/>
          </w:tcPr>
          <w:p w:rsidR="00000000" w:rsidDel="00000000" w:rsidP="00000000" w:rsidRDefault="00000000" w:rsidRPr="00000000" w14:paraId="0000010C">
            <w:pPr>
              <w:rPr/>
            </w:pPr>
            <w:r w:rsidDel="00000000" w:rsidR="00000000" w:rsidRPr="00000000">
              <w:rPr>
                <w:rtl w:val="0"/>
              </w:rPr>
              <w:t xml:space="preserve">VoxProfile</w:t>
            </w:r>
          </w:p>
        </w:tc>
        <w:tc>
          <w:tcPr>
            <w:shd w:fill="f2f2f2" w:val="clear"/>
          </w:tcPr>
          <w:p w:rsidR="00000000" w:rsidDel="00000000" w:rsidP="00000000" w:rsidRDefault="00000000" w:rsidRPr="00000000" w14:paraId="0000010D">
            <w:pPr>
              <w:rPr/>
            </w:pPr>
            <w:r w:rsidDel="00000000" w:rsidR="00000000" w:rsidRPr="00000000">
              <w:rPr>
                <w:rtl w:val="0"/>
              </w:rPr>
              <w:t xml:space="preserve">audEERING wav2vec2</w:t>
            </w:r>
          </w:p>
        </w:tc>
        <w:tc>
          <w:tcPr>
            <w:shd w:fill="f2f2f2" w:val="clear"/>
          </w:tcPr>
          <w:p w:rsidR="00000000" w:rsidDel="00000000" w:rsidP="00000000" w:rsidRDefault="00000000" w:rsidRPr="00000000" w14:paraId="0000010E">
            <w:pPr>
              <w:rPr/>
            </w:pPr>
            <w:r w:rsidDel="00000000" w:rsidR="00000000" w:rsidRPr="00000000">
              <w:rPr>
                <w:rtl w:val="0"/>
              </w:rPr>
              <w:t xml:space="preserve">MaM CNN</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Age-bucket suitability</w:t>
            </w:r>
          </w:p>
        </w:tc>
        <w:tc>
          <w:tcPr/>
          <w:p w:rsidR="00000000" w:rsidDel="00000000" w:rsidP="00000000" w:rsidRDefault="00000000" w:rsidRPr="00000000" w14:paraId="00000110">
            <w:pPr>
              <w:rPr/>
            </w:pPr>
            <w:r w:rsidDel="00000000" w:rsidR="00000000" w:rsidRPr="00000000">
              <w:rPr>
                <w:rtl w:val="0"/>
              </w:rPr>
              <w:t xml:space="preserve">Continuous age, so buckets are ours to define and change without retraining</w:t>
            </w:r>
          </w:p>
        </w:tc>
        <w:tc>
          <w:tcPr/>
          <w:p w:rsidR="00000000" w:rsidDel="00000000" w:rsidP="00000000" w:rsidRDefault="00000000" w:rsidRPr="00000000" w14:paraId="00000111">
            <w:pPr>
              <w:rPr/>
            </w:pPr>
            <w:r w:rsidDel="00000000" w:rsidR="00000000" w:rsidRPr="00000000">
              <w:rPr>
                <w:rtl w:val="0"/>
              </w:rPr>
              <w:t xml:space="preserve">Same as VoxProfile</w:t>
            </w:r>
          </w:p>
        </w:tc>
        <w:tc>
          <w:tcPr/>
          <w:p w:rsidR="00000000" w:rsidDel="00000000" w:rsidP="00000000" w:rsidRDefault="00000000" w:rsidRPr="00000000" w14:paraId="00000112">
            <w:pPr>
              <w:rPr/>
            </w:pPr>
            <w:r w:rsidDel="00000000" w:rsidR="00000000" w:rsidRPr="00000000">
              <w:rPr>
                <w:rtl w:val="0"/>
              </w:rPr>
              <w:t xml:space="preserve">Fixed 6 groups; any new bucket needs retraining; nothing above 60+</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Boundary cases (for example 29 vs 31)</w:t>
            </w:r>
          </w:p>
        </w:tc>
        <w:tc>
          <w:tcPr/>
          <w:p w:rsidR="00000000" w:rsidDel="00000000" w:rsidP="00000000" w:rsidRDefault="00000000" w:rsidRPr="00000000" w14:paraId="00000114">
            <w:pPr>
              <w:rPr/>
            </w:pPr>
            <w:r w:rsidDel="00000000" w:rsidR="00000000" w:rsidRPr="00000000">
              <w:rPr>
                <w:rtl w:val="0"/>
              </w:rPr>
              <w:t xml:space="preserve">Estimate shows how close a speaker is to the edge</w:t>
            </w:r>
          </w:p>
        </w:tc>
        <w:tc>
          <w:tcPr/>
          <w:p w:rsidR="00000000" w:rsidDel="00000000" w:rsidP="00000000" w:rsidRDefault="00000000" w:rsidRPr="00000000" w14:paraId="00000115">
            <w:pPr>
              <w:rPr/>
            </w:pPr>
            <w:r w:rsidDel="00000000" w:rsidR="00000000" w:rsidRPr="00000000">
              <w:rPr>
                <w:rtl w:val="0"/>
              </w:rPr>
              <w:t xml:space="preserve">Same as VoxProfile</w:t>
            </w:r>
          </w:p>
        </w:tc>
        <w:tc>
          <w:tcPr/>
          <w:p w:rsidR="00000000" w:rsidDel="00000000" w:rsidP="00000000" w:rsidRDefault="00000000" w:rsidRPr="00000000" w14:paraId="00000116">
            <w:pPr>
              <w:rPr/>
            </w:pPr>
            <w:r w:rsidDel="00000000" w:rsidR="00000000" w:rsidRPr="00000000">
              <w:rPr>
                <w:rtl w:val="0"/>
              </w:rPr>
              <w:t xml:space="preserve">Only class probabilities over fixed groups</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Robustness to real-world audio</w:t>
            </w:r>
          </w:p>
        </w:tc>
        <w:tc>
          <w:tcPr/>
          <w:p w:rsidR="00000000" w:rsidDel="00000000" w:rsidP="00000000" w:rsidRDefault="00000000" w:rsidRPr="00000000" w14:paraId="00000118">
            <w:pPr>
              <w:rPr/>
            </w:pPr>
            <w:r w:rsidDel="00000000" w:rsidR="00000000" w:rsidRPr="00000000">
              <w:rPr>
                <w:rtl w:val="0"/>
              </w:rPr>
              <w:t xml:space="preserve">Foundation model; benchmarked on 3 datasets including noisy VoxCeleb</w:t>
            </w:r>
          </w:p>
        </w:tc>
        <w:tc>
          <w:tcPr/>
          <w:p w:rsidR="00000000" w:rsidDel="00000000" w:rsidP="00000000" w:rsidRDefault="00000000" w:rsidRPr="00000000" w14:paraId="00000119">
            <w:pPr>
              <w:rPr/>
            </w:pPr>
            <w:r w:rsidDel="00000000" w:rsidR="00000000" w:rsidRPr="00000000">
              <w:rPr>
                <w:rtl w:val="0"/>
              </w:rPr>
              <w:t xml:space="preserve">Foundation model; 4 training datasets</w:t>
            </w:r>
          </w:p>
        </w:tc>
        <w:tc>
          <w:tcPr/>
          <w:p w:rsidR="00000000" w:rsidDel="00000000" w:rsidP="00000000" w:rsidRDefault="00000000" w:rsidRPr="00000000" w14:paraId="0000011A">
            <w:pPr>
              <w:rPr/>
            </w:pPr>
            <w:r w:rsidDel="00000000" w:rsidR="00000000" w:rsidRPr="00000000">
              <w:rPr>
                <w:rtl w:val="0"/>
              </w:rPr>
              <w:t xml:space="preserve">One clean dataset; 64×64 spectrogram image input</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Gender output for adult speakers</w:t>
            </w:r>
          </w:p>
        </w:tc>
        <w:tc>
          <w:tcPr/>
          <w:p w:rsidR="00000000" w:rsidDel="00000000" w:rsidP="00000000" w:rsidRDefault="00000000" w:rsidRPr="00000000" w14:paraId="0000011C">
            <w:pPr>
              <w:rPr/>
            </w:pPr>
            <w:r w:rsidDel="00000000" w:rsidR="00000000" w:rsidRPr="00000000">
              <w:rPr>
                <w:rtl w:val="0"/>
              </w:rPr>
              <w:t xml:space="preserve">Female or Male</w:t>
            </w:r>
          </w:p>
        </w:tc>
        <w:tc>
          <w:tcPr/>
          <w:p w:rsidR="00000000" w:rsidDel="00000000" w:rsidP="00000000" w:rsidRDefault="00000000" w:rsidRPr="00000000" w14:paraId="0000011D">
            <w:pPr>
              <w:rPr/>
            </w:pPr>
            <w:r w:rsidDel="00000000" w:rsidR="00000000" w:rsidRPr="00000000">
              <w:rPr>
                <w:rtl w:val="0"/>
              </w:rPr>
              <w:t xml:space="preserve">Child, Female or Male; a Child label is not usable for adult speaker profiling</w:t>
            </w:r>
          </w:p>
        </w:tc>
        <w:tc>
          <w:tcPr/>
          <w:p w:rsidR="00000000" w:rsidDel="00000000" w:rsidP="00000000" w:rsidRDefault="00000000" w:rsidRPr="00000000" w14:paraId="0000011E">
            <w:pPr>
              <w:rPr/>
            </w:pPr>
            <w:r w:rsidDel="00000000" w:rsidR="00000000" w:rsidRPr="00000000">
              <w:rPr>
                <w:rtl w:val="0"/>
              </w:rPr>
              <w:t xml:space="preserve">Female or Male</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Integration</w:t>
            </w:r>
          </w:p>
        </w:tc>
        <w:tc>
          <w:tcPr/>
          <w:p w:rsidR="00000000" w:rsidDel="00000000" w:rsidP="00000000" w:rsidRDefault="00000000" w:rsidRPr="00000000" w14:paraId="00000120">
            <w:pPr>
              <w:rPr/>
            </w:pPr>
            <w:r w:rsidDel="00000000" w:rsidR="00000000" w:rsidRPr="00000000">
              <w:rPr>
                <w:rtl w:val="0"/>
              </w:rPr>
              <w:t xml:space="preserve">Runs in the full Voice IQ service with biometrics and the demo UI</w:t>
            </w:r>
          </w:p>
        </w:tc>
        <w:tc>
          <w:tcPr/>
          <w:p w:rsidR="00000000" w:rsidDel="00000000" w:rsidP="00000000" w:rsidRDefault="00000000" w:rsidRPr="00000000" w14:paraId="00000121">
            <w:pPr>
              <w:rPr/>
            </w:pPr>
            <w:r w:rsidDel="00000000" w:rsidR="00000000" w:rsidRPr="00000000">
              <w:rPr>
                <w:rtl w:val="0"/>
              </w:rPr>
              <w:t xml:space="preserve">Standalone profiling service</w:t>
            </w:r>
          </w:p>
        </w:tc>
        <w:tc>
          <w:tcPr/>
          <w:p w:rsidR="00000000" w:rsidDel="00000000" w:rsidP="00000000" w:rsidRDefault="00000000" w:rsidRPr="00000000" w14:paraId="00000122">
            <w:pPr>
              <w:rPr/>
            </w:pPr>
            <w:r w:rsidDel="00000000" w:rsidR="00000000" w:rsidRPr="00000000">
              <w:rPr>
                <w:rtl w:val="0"/>
              </w:rPr>
              <w:t xml:space="preserve">Runs in the full Voice IQ service</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Compute</w:t>
            </w:r>
          </w:p>
        </w:tc>
        <w:tc>
          <w:tcPr/>
          <w:p w:rsidR="00000000" w:rsidDel="00000000" w:rsidP="00000000" w:rsidRDefault="00000000" w:rsidRPr="00000000" w14:paraId="00000124">
            <w:pPr>
              <w:rPr/>
            </w:pPr>
            <w:r w:rsidDel="00000000" w:rsidR="00000000" w:rsidRPr="00000000">
              <w:rPr>
                <w:rtl w:val="0"/>
              </w:rPr>
              <w:t xml:space="preserve">GPU preferred; CPU works but is slower</w:t>
            </w:r>
          </w:p>
        </w:tc>
        <w:tc>
          <w:tcPr/>
          <w:p w:rsidR="00000000" w:rsidDel="00000000" w:rsidP="00000000" w:rsidRDefault="00000000" w:rsidRPr="00000000" w14:paraId="00000125">
            <w:pPr>
              <w:rPr/>
            </w:pPr>
            <w:r w:rsidDel="00000000" w:rsidR="00000000" w:rsidRPr="00000000">
              <w:rPr>
                <w:rtl w:val="0"/>
              </w:rPr>
              <w:t xml:space="preserve">GPU preferred</w:t>
            </w:r>
          </w:p>
        </w:tc>
        <w:tc>
          <w:tcPr/>
          <w:p w:rsidR="00000000" w:rsidDel="00000000" w:rsidP="00000000" w:rsidRDefault="00000000" w:rsidRPr="00000000" w14:paraId="00000126">
            <w:pPr>
              <w:rPr/>
            </w:pPr>
            <w:r w:rsidDel="00000000" w:rsidR="00000000" w:rsidRPr="00000000">
              <w:rPr>
                <w:rtl w:val="0"/>
              </w:rPr>
              <w:t xml:space="preserve">CPU only; about 0.2 s per clip in our README example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Licence</w:t>
            </w:r>
          </w:p>
        </w:tc>
        <w:tc>
          <w:tcPr/>
          <w:p w:rsidR="00000000" w:rsidDel="00000000" w:rsidP="00000000" w:rsidRDefault="00000000" w:rsidRPr="00000000" w14:paraId="00000128">
            <w:pPr>
              <w:rPr/>
            </w:pPr>
            <w:r w:rsidDel="00000000" w:rsidR="00000000" w:rsidRPr="00000000">
              <w:rPr>
                <w:rtl w:val="0"/>
              </w:rPr>
              <w:t xml:space="preserve">OpenRAIL; commercial use listed as out of scope</w:t>
            </w:r>
          </w:p>
        </w:tc>
        <w:tc>
          <w:tcPr/>
          <w:p w:rsidR="00000000" w:rsidDel="00000000" w:rsidP="00000000" w:rsidRDefault="00000000" w:rsidRPr="00000000" w14:paraId="00000129">
            <w:pPr>
              <w:rPr/>
            </w:pPr>
            <w:r w:rsidDel="00000000" w:rsidR="00000000" w:rsidRPr="00000000">
              <w:rPr>
                <w:rtl w:val="0"/>
              </w:rPr>
              <w:t xml:space="preserve">CC-BY-NC-SA-4.0</w:t>
            </w:r>
          </w:p>
        </w:tc>
        <w:tc>
          <w:tcPr/>
          <w:p w:rsidR="00000000" w:rsidDel="00000000" w:rsidP="00000000" w:rsidRDefault="00000000" w:rsidRPr="00000000" w14:paraId="0000012A">
            <w:pPr>
              <w:rPr/>
            </w:pPr>
            <w:r w:rsidDel="00000000" w:rsidR="00000000" w:rsidRPr="00000000">
              <w:rPr>
                <w:rtl w:val="0"/>
              </w:rPr>
              <w:t xml:space="preserve">MIT</w:t>
            </w:r>
          </w:p>
        </w:tc>
      </w:tr>
    </w:tbl>
    <w:p w:rsidR="00000000" w:rsidDel="00000000" w:rsidP="00000000" w:rsidRDefault="00000000" w:rsidRPr="00000000" w14:paraId="0000012B">
      <w:pPr>
        <w:pStyle w:val="Heading2"/>
        <w:rPr/>
      </w:pPr>
      <w:r w:rsidDel="00000000" w:rsidR="00000000" w:rsidRPr="00000000">
        <w:rPr>
          <w:rtl w:val="0"/>
        </w:rPr>
        <w:t xml:space="preserve">Decision: why VoxProfile</w:t>
      </w:r>
    </w:p>
    <w:p w:rsidR="00000000" w:rsidDel="00000000" w:rsidP="00000000" w:rsidRDefault="00000000" w:rsidRPr="00000000" w14:paraId="0000012C">
      <w:pPr>
        <w:rPr/>
      </w:pPr>
      <w:r w:rsidDel="00000000" w:rsidR="00000000" w:rsidRPr="00000000">
        <w:rPr>
          <w:rtl w:val="0"/>
        </w:rPr>
        <w:t xml:space="preserve">We are moving forward with VoxProfile WavLM-Large, for five reasons, and our own test supports the choice: on the same 16 clips it scored 31% bucket accuracy against 12.5% for audEERING, with 15 of 16 clips within one decade against 7, at equal gender accuracy (94%).</w:t>
      </w:r>
    </w:p>
    <w:p w:rsidR="00000000" w:rsidDel="00000000" w:rsidP="00000000" w:rsidRDefault="00000000" w:rsidRPr="00000000" w14:paraId="000001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Its age output fits age buckets best.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VoxProfile predicts a continuous age, and our service maps it to buckets. We can define the buckets the business needs and change them later without retraining. MaM's six groups are fixed into the model and stop at 60+.</w:t>
      </w:r>
    </w:p>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has the strongest published evidence across datasets.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Vox-Profile benchmark, WavLM-Large reached 67.6% age accuracy and 97.7% sex accuracy across Common Voice, TIMIT and VoxCeleb. That beats ECAPA-TDNN (59.3% age) and HuBERT Large (57.1% age) on the same test.</w:t>
      </w:r>
    </w:p>
    <w:p w:rsidR="00000000" w:rsidDel="00000000" w:rsidP="00000000" w:rsidRDefault="00000000" w:rsidRPr="00000000" w14:paraId="000001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should hold up better on telephony calls.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built on a large speech foundation model and benchmarked on noisy real-world speech. MaM's higher headline figure (73% to 81% age) comes from one clean dataset with six different groups, so it does not show how MaM will do on our telephony calls.</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Its gender output suits adult speakers.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VoxProfile returns Female or Male. audEERING adds a Child class, which has no use for adult speakers and would need remapping to Female or Male.</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is already integrated.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VoxProfile build runs in the full Voice IQ service with enrolment, verification, identification and the demo UI, and its image caches all weights for offline start-up.</w:t>
      </w:r>
    </w:p>
    <w:p w:rsidR="00000000" w:rsidDel="00000000" w:rsidP="00000000" w:rsidRDefault="00000000" w:rsidRPr="00000000" w14:paraId="00000132">
      <w:pPr>
        <w:rPr/>
      </w:pPr>
      <w:r w:rsidDel="00000000" w:rsidR="00000000" w:rsidRPr="00000000">
        <w:rPr>
          <w:b w:val="1"/>
          <w:bCs w:val="1"/>
          <w:rtl w:val="0"/>
        </w:rPr>
        <w:t xml:space="preserve">Why not the others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audEERING wav2vec2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close on capability (continuous age, MAE 7.1 to 10.8 years) but adds the Child class, and its CC-BY-NC-SA-4.0 licence forbids commercial use and requires share-alike.</w:t>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 CNN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cheapest to run and MIT-licensed, but its fixed groups and single-dataset training make it the weakest choice for age-bucket accuracy on telephony calls.</w:t>
      </w:r>
    </w:p>
    <w:p w:rsidR="00000000" w:rsidDel="00000000" w:rsidP="00000000" w:rsidRDefault="00000000" w:rsidRPr="00000000" w14:paraId="00000135">
      <w:pPr>
        <w:pStyle w:val="Heading2"/>
        <w:rPr/>
      </w:pPr>
      <w:r w:rsidDel="00000000" w:rsidR="00000000" w:rsidRPr="00000000">
        <w:rPr>
          <w:rtl w:val="0"/>
        </w:rPr>
        <w:t xml:space="preserve">Risks, limitations and next steps</w:t>
      </w:r>
    </w:p>
    <w:p w:rsidR="00000000" w:rsidDel="00000000" w:rsidP="00000000" w:rsidRDefault="00000000" w:rsidRPr="00000000" w14:paraId="00000136">
      <w:pPr>
        <w:rPr/>
      </w:pPr>
      <w:r w:rsidDel="00000000" w:rsidR="00000000" w:rsidRPr="00000000">
        <w:rPr>
          <w:rtl w:val="0"/>
        </w:rPr>
        <w:t xml:space="preserve">The biggest risk is the licence, followed by unproven accuracy on our own telephony calls.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Licence: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VoxProfile model is under OpenRAIL, but its model card and repository list commercial use as out of scope. Legal must confirm our use before production. MaM (MIT) is the fallback if it is not allowed.</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published bucket accuracy: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published age accuracy uses 3 broad groups. Our decade buckets are finer, so expect lower accuracy per bucket.</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Small internal test 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16 clips were scored, all labelled female and thirties, so the test shows bias on one group and is too small to give reliable accuracy across ages or for male voices.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Telephony calls not benchmarked: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none of the papers test 8 kHz telephony calls.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Clip length: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VoxProfile expects 3 to 15 seconds per input; our 5-second windows stay inside that range.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age, gender and voiceprints are sensitive data, and the demo has no authentication.</w:t>
      </w:r>
    </w:p>
    <w:p w:rsidR="00000000" w:rsidDel="00000000" w:rsidP="00000000" w:rsidRDefault="00000000" w:rsidRPr="00000000" w14:paraId="0000013D">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Label 100 to 200 real telephony call recordings with age bucket and gender, and rerun all three models</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Measure CPU and GPU latency for VoxProfile on Cloud Run</w:t>
      </w:r>
    </w:p>
    <w:p w:rsidR="00000000" w:rsidDel="00000000" w:rsidP="00000000" w:rsidRDefault="00000000" w:rsidRPr="00000000" w14:paraId="00000141">
      <w:pPr>
        <w:pStyle w:val="Heading2"/>
        <w:rPr/>
      </w:pPr>
      <w:r w:rsidDel="00000000" w:rsidR="00000000" w:rsidRPr="00000000">
        <w:rPr>
          <w:rtl w:val="0"/>
        </w:rPr>
        <w:t xml:space="preserve">Conclusion</w:t>
      </w:r>
    </w:p>
    <w:p w:rsidR="00000000" w:rsidDel="00000000" w:rsidP="00000000" w:rsidRDefault="00000000" w:rsidRPr="00000000" w14:paraId="00000142">
      <w:pPr>
        <w:rPr/>
      </w:pPr>
      <w:r w:rsidDel="00000000" w:rsidR="00000000" w:rsidRPr="00000000">
        <w:rPr>
          <w:rtl w:val="0"/>
        </w:rPr>
        <w:t xml:space="preserve">We chose </w:t>
      </w:r>
      <w:r w:rsidDel="00000000" w:rsidR="00000000" w:rsidRPr="00000000">
        <w:rPr>
          <w:b w:val="1"/>
          <w:bCs w:val="1"/>
          <w:rtl w:val="0"/>
        </w:rPr>
        <w:t xml:space="preserve">VoxProfile WavLM-Large</w:t>
      </w:r>
      <w:r w:rsidDel="00000000" w:rsidR="00000000" w:rsidRPr="00000000">
        <w:rPr>
          <w:rtl w:val="0"/>
        </w:rPr>
        <w:t xml:space="preserve"> because it was the most accurate model in our own testing and the best fit for age-bucket profiling.</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Best age-bucket accuracy in our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same 16 labelled clips, VoxProfile got 31% of age buckets right against 12.5% for audEERING, and kept 94% within one decade of the true age against 44%. Its misses sat next to the right bucket; audEERING's drifted up to three decades.</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Equal on gender: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scored 94% (15 of 16), so choosing VoxProfile costs nothing on gender.</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trustworthy than MaM: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agreement test, MaM reported 0.90 to 1.00 confidence on every age guess while its own joint head contradicted it on 6 of 8 clips. A model whose confidence cannot be trusted is hard to rely on in production.</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Flexible buckets: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VoxProfile predicts a continuous age, so we set and change the buckets without retraining. MaM is locked to six fixed groups.</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Strongest published evidence: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67.6% age and 97.7% sex accuracy across three datasets in the Vox-Profile benchmark, and 99.5% sex accuracy on TIMIT.</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Production-ready: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already runs in the Voice IQ service with biometrics, the demo UI and offline model loading.</w:t>
      </w:r>
    </w:p>
    <w:p w:rsidR="00000000" w:rsidDel="00000000" w:rsidP="00000000" w:rsidRDefault="00000000" w:rsidRPr="00000000" w14:paraId="00000149">
      <w:pPr>
        <w:rPr/>
      </w:pPr>
      <w:r w:rsidDel="00000000" w:rsidR="00000000" w:rsidRPr="00000000">
        <w:rPr>
          <w:rtl w:val="0"/>
        </w:rPr>
        <w:t xml:space="preserve">Before production, legal must clear the VoxProfile licence, and we should confirm accuracy on 100 to 200 labelled telephony calls covering all ages and both genders.</w:t>
      </w:r>
    </w:p>
    <w:p w:rsidR="00000000" w:rsidDel="00000000" w:rsidP="00000000" w:rsidRDefault="00000000" w:rsidRPr="00000000" w14:paraId="0000014A">
      <w:pPr>
        <w:pStyle w:val="Heading2"/>
        <w:rPr/>
      </w:pPr>
      <w:r w:rsidDel="00000000" w:rsidR="00000000" w:rsidRPr="00000000">
        <w:rPr>
          <w:rtl w:val="0"/>
        </w:rPr>
        <w:t xml:space="preserve">References</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Vox-Profile: A Speech Foundation Model Benchmark for Characterizing Diverse Speaker and Speech Traits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(Feng et al., 2025)</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tiantiaf/wavlm-large-age-sex model card</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vox-profile-release repository</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Speech-based Age and Gender Prediction with Transformers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(Burkhardt et al., 2023)</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audeering/wav2vec2-large-robust-24-ft-age-gender model card</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Age and Gender Recognition Using a CNN with a Multi-Attention Module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(Tursunov et al., 2021)</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Anvarjon/Age-Gender-Classification repository</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repositories: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bu-div-de-cx-voice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(VoxProfile),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audeering_wav2vec2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bu-div-de-cx-voice-mam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huggingface.co/tiantiaf/wavlm-large-age-sex" TargetMode="External"/><Relationship Id="rId21" Type="http://schemas.openxmlformats.org/officeDocument/2006/relationships/hyperlink" Target="https://arxiv.org/html/2505.14648v1" TargetMode="External"/><Relationship Id="rId24" Type="http://schemas.openxmlformats.org/officeDocument/2006/relationships/hyperlink" Target="https://arxiv.org/abs/2306.16962" TargetMode="External"/><Relationship Id="rId23" Type="http://schemas.openxmlformats.org/officeDocument/2006/relationships/hyperlink" Target="https://github.com/tiantiaf0627/vox-profile-rele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5.14648v1" TargetMode="External"/><Relationship Id="rId26" Type="http://schemas.openxmlformats.org/officeDocument/2006/relationships/hyperlink" Target="https://www.ncbi.nlm.nih.gov/pmc/articles/PMC8434188/" TargetMode="External"/><Relationship Id="rId25" Type="http://schemas.openxmlformats.org/officeDocument/2006/relationships/hyperlink" Target="https://huggingface.co/audeering/wav2vec2-large-robust-24-ft-age-gender" TargetMode="External"/><Relationship Id="rId27" Type="http://schemas.openxmlformats.org/officeDocument/2006/relationships/hyperlink" Target="https://github.com/Anvarjon/Age-Gender-Classification" TargetMode="External"/><Relationship Id="rId5" Type="http://schemas.openxmlformats.org/officeDocument/2006/relationships/styles" Target="styles.xml"/><Relationship Id="rId6" Type="http://schemas.openxmlformats.org/officeDocument/2006/relationships/hyperlink" Target="https://huggingface.co/tiantiaf/wavlm-large-age-sex" TargetMode="External"/><Relationship Id="rId7" Type="http://schemas.openxmlformats.org/officeDocument/2006/relationships/hyperlink" Target="https://huggingface.co/audeering/wav2vec2-large-robust-24-ft-age-gender" TargetMode="External"/><Relationship Id="rId8" Type="http://schemas.openxmlformats.org/officeDocument/2006/relationships/hyperlink" Target="https://github.com/Anvarjon/Age-Gender-Classification" TargetMode="External"/><Relationship Id="rId11" Type="http://schemas.openxmlformats.org/officeDocument/2006/relationships/hyperlink" Target="https://arxiv.org/abs/2306.16962" TargetMode="External"/><Relationship Id="rId10" Type="http://schemas.openxmlformats.org/officeDocument/2006/relationships/hyperlink" Target="https://arxiv.org/html/2505.14648v1" TargetMode="External"/><Relationship Id="rId13" Type="http://schemas.openxmlformats.org/officeDocument/2006/relationships/hyperlink" Target="https://github.com/Anvarjon/Age-Gender-Classification" TargetMode="External"/><Relationship Id="rId12" Type="http://schemas.openxmlformats.org/officeDocument/2006/relationships/hyperlink" Target="https://www.ncbi.nlm.nih.gov/pmc/articles/PMC8434188/" TargetMode="External"/><Relationship Id="rId15" Type="http://schemas.openxmlformats.org/officeDocument/2006/relationships/hyperlink" Target="https://arxiv.org/html/2306.16962v1" TargetMode="External"/><Relationship Id="rId14" Type="http://schemas.openxmlformats.org/officeDocument/2006/relationships/hyperlink" Target="https://arxiv.org/html/2505.14648v1" TargetMode="External"/><Relationship Id="rId17" Type="http://schemas.openxmlformats.org/officeDocument/2006/relationships/hyperlink" Target="https://arxiv.org/html/2306.16962v1" TargetMode="External"/><Relationship Id="rId16" Type="http://schemas.openxmlformats.org/officeDocument/2006/relationships/hyperlink" Target="https://arxiv.org/html/2306.16962v1" TargetMode="External"/><Relationship Id="rId19" Type="http://schemas.openxmlformats.org/officeDocument/2006/relationships/hyperlink" Target="https://github.com/Anvarjon/Age-Gender-Classification" TargetMode="External"/><Relationship Id="rId18" Type="http://schemas.openxmlformats.org/officeDocument/2006/relationships/hyperlink" Target="https://arxiv.org/html/2608.16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