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B69F" w14:textId="0D836F22" w:rsidR="009746EC" w:rsidRDefault="0046229E" w:rsidP="0046229E">
      <w:pPr>
        <w:pStyle w:val="Heading2"/>
      </w:pPr>
      <w:r>
        <w:t>Week 1 - PCA</w:t>
      </w:r>
    </w:p>
    <w:p w14:paraId="374050C0" w14:textId="26871737" w:rsidR="0046229E" w:rsidRDefault="0046229E" w:rsidP="0046229E">
      <w:pPr>
        <w:pStyle w:val="ListParagraph"/>
        <w:numPr>
          <w:ilvl w:val="0"/>
          <w:numId w:val="1"/>
        </w:numPr>
      </w:pPr>
      <w:r>
        <w:t>The main purpose of Unsupervised Learning is predicting either a continuous variable or a discrete variable.</w:t>
      </w:r>
    </w:p>
    <w:p w14:paraId="2FEB6D0E" w14:textId="03F5E6EE" w:rsidR="0046229E" w:rsidRDefault="0046229E" w:rsidP="0046229E">
      <w:pPr>
        <w:pStyle w:val="ListParagraph"/>
        <w:numPr>
          <w:ilvl w:val="1"/>
          <w:numId w:val="1"/>
        </w:numPr>
      </w:pPr>
      <w:r>
        <w:t xml:space="preserve">False. (Predicting either a continuous or discrete variable is the purpose of supervised learning. The primary purpose of unsupervised learning is to discover interesting hidden patterns in </w:t>
      </w:r>
      <w:proofErr w:type="spellStart"/>
      <w:r>
        <w:t>unlabeled</w:t>
      </w:r>
      <w:proofErr w:type="spellEnd"/>
      <w:r>
        <w:t xml:space="preserve"> data.)</w:t>
      </w:r>
    </w:p>
    <w:p w14:paraId="3606D9BA" w14:textId="6973333D" w:rsidR="0046229E" w:rsidRDefault="0046229E" w:rsidP="0046229E">
      <w:pPr>
        <w:pStyle w:val="ListParagraph"/>
        <w:numPr>
          <w:ilvl w:val="0"/>
          <w:numId w:val="1"/>
        </w:numPr>
      </w:pPr>
      <w:r>
        <w:t>The various phenomena that might arise during analysis of data in high dimensional space include the following:</w:t>
      </w:r>
    </w:p>
    <w:p w14:paraId="092FFD4E" w14:textId="03E34C1B" w:rsidR="0046229E" w:rsidRDefault="0046229E" w:rsidP="0046229E">
      <w:pPr>
        <w:pStyle w:val="ListParagraph"/>
        <w:numPr>
          <w:ilvl w:val="1"/>
          <w:numId w:val="1"/>
        </w:numPr>
      </w:pPr>
      <w:r>
        <w:t>High dimensional data tend to become more redundant (correlated). (Consider the curse of dimensionality. In a sense, many dimensions will be redundant with high-dimensional data meaning that there are correlated attributes.)</w:t>
      </w:r>
    </w:p>
    <w:p w14:paraId="2CF150CA" w14:textId="0D468C56" w:rsidR="0046229E" w:rsidRDefault="0046229E" w:rsidP="0046229E">
      <w:pPr>
        <w:pStyle w:val="ListParagraph"/>
        <w:numPr>
          <w:ilvl w:val="1"/>
          <w:numId w:val="1"/>
        </w:numPr>
      </w:pPr>
      <w:r>
        <w:t>The data might become more and more sparse. (In a high-dimensional space, the data might become more and more sparse. For example, consider a matrix of user reviews for movies. If there are thousands of movies, each user has probably reviewed a small number of films.)</w:t>
      </w:r>
    </w:p>
    <w:p w14:paraId="5A4C506B" w14:textId="72B0AA5E" w:rsidR="0046229E" w:rsidRDefault="0046229E" w:rsidP="0046229E">
      <w:pPr>
        <w:pStyle w:val="ListParagraph"/>
        <w:numPr>
          <w:ilvl w:val="1"/>
          <w:numId w:val="1"/>
        </w:numPr>
      </w:pPr>
      <w:r>
        <w:t>The model trained using high dimensional is likely to overfit. (In a high-dimensional space, the data might become more and more sparse. With sparse data, there is an increased chance of overfitting.)</w:t>
      </w:r>
    </w:p>
    <w:p w14:paraId="507FC0EF" w14:textId="77777777" w:rsidR="0046229E" w:rsidRDefault="0046229E" w:rsidP="0046229E">
      <w:pPr>
        <w:pStyle w:val="ListParagraph"/>
        <w:numPr>
          <w:ilvl w:val="0"/>
          <w:numId w:val="1"/>
        </w:numPr>
      </w:pPr>
      <w:r>
        <w:t>Which of the following can be a method to choose principal components in PCA?</w:t>
      </w:r>
    </w:p>
    <w:p w14:paraId="7A518B19" w14:textId="6E03128E" w:rsidR="0046229E" w:rsidRDefault="0046229E" w:rsidP="0046229E">
      <w:pPr>
        <w:pStyle w:val="ListParagraph"/>
        <w:numPr>
          <w:ilvl w:val="1"/>
          <w:numId w:val="1"/>
        </w:numPr>
      </w:pPr>
      <w:r>
        <w:t>The components that preserve maximum variance.</w:t>
      </w:r>
    </w:p>
    <w:p w14:paraId="5090CE00" w14:textId="77777777" w:rsidR="0046229E" w:rsidRDefault="0046229E" w:rsidP="0046229E">
      <w:pPr>
        <w:pStyle w:val="ListParagraph"/>
        <w:numPr>
          <w:ilvl w:val="1"/>
          <w:numId w:val="1"/>
        </w:numPr>
      </w:pPr>
      <w:r>
        <w:t>Choosing an axis that minimizes mean squared distance between the original dataset and its projection onto axis.</w:t>
      </w:r>
    </w:p>
    <w:p w14:paraId="658C596D" w14:textId="651EA5DC" w:rsidR="0046229E" w:rsidRDefault="0046229E" w:rsidP="0046229E">
      <w:pPr>
        <w:pStyle w:val="ListParagraph"/>
        <w:numPr>
          <w:ilvl w:val="0"/>
          <w:numId w:val="1"/>
        </w:numPr>
      </w:pPr>
      <w:r>
        <w:t xml:space="preserve">PCA is a linear feature extraction technique, performing a linear mapping of data to a lower-dimensional space. </w:t>
      </w:r>
    </w:p>
    <w:p w14:paraId="0F49ECCB" w14:textId="4CAE579E" w:rsidR="0046229E" w:rsidRDefault="0046229E" w:rsidP="0046229E">
      <w:pPr>
        <w:pStyle w:val="ListParagraph"/>
        <w:numPr>
          <w:ilvl w:val="1"/>
          <w:numId w:val="1"/>
        </w:numPr>
      </w:pPr>
      <w:r>
        <w:t>True.</w:t>
      </w:r>
    </w:p>
    <w:p w14:paraId="1E60129C" w14:textId="77777777" w:rsidR="0046229E" w:rsidRDefault="0046229E" w:rsidP="0046229E">
      <w:pPr>
        <w:pStyle w:val="ListParagraph"/>
        <w:numPr>
          <w:ilvl w:val="0"/>
          <w:numId w:val="1"/>
        </w:numPr>
      </w:pPr>
      <w:r>
        <w:t>Let the data be reduced to 50 dimensions using PCA (from dimensional space greater than 50). Which of the following statements are true?</w:t>
      </w:r>
    </w:p>
    <w:p w14:paraId="412832E3" w14:textId="77777777" w:rsidR="0046229E" w:rsidRDefault="0046229E" w:rsidP="0046229E">
      <w:pPr>
        <w:pStyle w:val="ListParagraph"/>
        <w:numPr>
          <w:ilvl w:val="1"/>
          <w:numId w:val="1"/>
        </w:numPr>
      </w:pPr>
      <w:r>
        <w:t>The variance captured by 16th principal component is greater compared to that of 19th principal component.</w:t>
      </w:r>
    </w:p>
    <w:p w14:paraId="4D80DFEF" w14:textId="77777777" w:rsidR="0046229E" w:rsidRDefault="0046229E" w:rsidP="0046229E">
      <w:pPr>
        <w:pStyle w:val="ListParagraph"/>
        <w:numPr>
          <w:ilvl w:val="1"/>
          <w:numId w:val="1"/>
        </w:numPr>
      </w:pPr>
      <w:r>
        <w:t xml:space="preserve">The variance captured by 3rd principal component is greater compared to that of 47th principal component. </w:t>
      </w:r>
    </w:p>
    <w:p w14:paraId="34B09B5F" w14:textId="77777777" w:rsidR="0046229E" w:rsidRDefault="0046229E" w:rsidP="0046229E">
      <w:pPr>
        <w:pStyle w:val="ListParagraph"/>
        <w:numPr>
          <w:ilvl w:val="1"/>
          <w:numId w:val="1"/>
        </w:numPr>
      </w:pPr>
      <w:r>
        <w:t>The variance captured by 10th principal component is greater compared to that of 19th principal component.</w:t>
      </w:r>
    </w:p>
    <w:p w14:paraId="2691F395" w14:textId="57642A7A" w:rsidR="0046229E" w:rsidRDefault="0046229E" w:rsidP="0046229E">
      <w:pPr>
        <w:pStyle w:val="ListParagraph"/>
        <w:numPr>
          <w:ilvl w:val="0"/>
          <w:numId w:val="1"/>
        </w:numPr>
      </w:pPr>
      <w:r>
        <w:t>With PCA, the eigenvalues obtained are real and non-negative.</w:t>
      </w:r>
    </w:p>
    <w:p w14:paraId="3D410A0D" w14:textId="19660C74" w:rsidR="0046229E" w:rsidRDefault="0046229E" w:rsidP="0017298B">
      <w:pPr>
        <w:pStyle w:val="ListParagraph"/>
        <w:numPr>
          <w:ilvl w:val="0"/>
          <w:numId w:val="1"/>
        </w:numPr>
      </w:pPr>
      <w:r>
        <w:t>True. (Eigenvalues represent the total variance that a given principal component can explain. Eigenvalues are real numbers. In theory, they can be positive or negative. In practice, though, they explain variance (every variance that isn't zero is positive.))</w:t>
      </w:r>
    </w:p>
    <w:p w14:paraId="7C841A1A" w14:textId="4397B56F" w:rsidR="0046229E" w:rsidRDefault="0046229E">
      <w:r>
        <w:br w:type="page"/>
      </w:r>
    </w:p>
    <w:p w14:paraId="2E182E2E" w14:textId="01C38269" w:rsidR="0046229E" w:rsidRDefault="0046229E" w:rsidP="0046229E">
      <w:pPr>
        <w:pStyle w:val="Heading2"/>
      </w:pPr>
      <w:r>
        <w:lastRenderedPageBreak/>
        <w:t xml:space="preserve">Week 2 </w:t>
      </w:r>
      <w:r w:rsidR="000C0658">
        <w:t>–</w:t>
      </w:r>
      <w:r>
        <w:t xml:space="preserve"> Clustering</w:t>
      </w:r>
    </w:p>
    <w:p w14:paraId="6A6CB28E" w14:textId="5942AF1E" w:rsidR="000C0658" w:rsidRDefault="000C0658" w:rsidP="000C0658">
      <w:pPr>
        <w:pStyle w:val="ListParagraph"/>
        <w:numPr>
          <w:ilvl w:val="0"/>
          <w:numId w:val="2"/>
        </w:numPr>
      </w:pPr>
      <w:r>
        <w:t>A dendrogram using single linkage is always shorter than a dendrogram using other types of linkage</w:t>
      </w:r>
    </w:p>
    <w:p w14:paraId="03DFBBD2" w14:textId="13C1EC9C" w:rsidR="000C0658" w:rsidRDefault="000C0658" w:rsidP="000C0658">
      <w:pPr>
        <w:pStyle w:val="ListParagraph"/>
        <w:numPr>
          <w:ilvl w:val="1"/>
          <w:numId w:val="2"/>
        </w:numPr>
      </w:pPr>
      <w:r>
        <w:t>True. (The single linkage method uses the minimum value.)</w:t>
      </w:r>
    </w:p>
    <w:p w14:paraId="539C3232" w14:textId="119EC9B5" w:rsidR="000C0658" w:rsidRDefault="000C0658" w:rsidP="000C0658">
      <w:pPr>
        <w:pStyle w:val="ListParagraph"/>
        <w:numPr>
          <w:ilvl w:val="0"/>
          <w:numId w:val="2"/>
        </w:numPr>
      </w:pPr>
      <w:r>
        <w:t>k-means clustering leads to a unique solution.</w:t>
      </w:r>
    </w:p>
    <w:p w14:paraId="3C8D768E" w14:textId="0E0BA99B" w:rsidR="000C0658" w:rsidRDefault="000C0658" w:rsidP="000C0658">
      <w:pPr>
        <w:pStyle w:val="ListParagraph"/>
        <w:numPr>
          <w:ilvl w:val="1"/>
          <w:numId w:val="2"/>
        </w:numPr>
      </w:pPr>
      <w:r>
        <w:t>False. (k-means clustering finds local minima and its result may be different depending on the initialisation.)</w:t>
      </w:r>
    </w:p>
    <w:p w14:paraId="38E32C06" w14:textId="70766776" w:rsidR="000C0658" w:rsidRDefault="000C0658" w:rsidP="000C0658">
      <w:pPr>
        <w:pStyle w:val="ListParagraph"/>
        <w:numPr>
          <w:ilvl w:val="0"/>
          <w:numId w:val="2"/>
        </w:numPr>
      </w:pPr>
      <w:r>
        <w:t>Hierarchical clustering does not require any (hyper)parameters when finding the number of clusters.</w:t>
      </w:r>
    </w:p>
    <w:p w14:paraId="6E01F8A3" w14:textId="0B87CF7C" w:rsidR="000C0658" w:rsidRDefault="000C0658" w:rsidP="000C0658">
      <w:pPr>
        <w:pStyle w:val="ListParagraph"/>
        <w:numPr>
          <w:ilvl w:val="1"/>
          <w:numId w:val="2"/>
        </w:numPr>
      </w:pPr>
      <w:r>
        <w:t>False. (Although hierarchical clustering doesn’t need to know the number of clusters in advance, it needs a threshold to cut the dendrogram and find the number of clusters.)</w:t>
      </w:r>
    </w:p>
    <w:p w14:paraId="21624DAB" w14:textId="2F21193B" w:rsidR="000C0658" w:rsidRDefault="000C0658" w:rsidP="000C0658">
      <w:pPr>
        <w:pStyle w:val="ListParagraph"/>
        <w:numPr>
          <w:ilvl w:val="0"/>
          <w:numId w:val="2"/>
        </w:numPr>
      </w:pPr>
      <w:r>
        <w:t>K-means clustering may also be used with cosine similarity metric.</w:t>
      </w:r>
    </w:p>
    <w:p w14:paraId="16DD5368" w14:textId="4890224C" w:rsidR="000C0658" w:rsidRDefault="000C0658" w:rsidP="000C0658">
      <w:pPr>
        <w:pStyle w:val="ListParagraph"/>
        <w:numPr>
          <w:ilvl w:val="1"/>
          <w:numId w:val="2"/>
        </w:numPr>
      </w:pPr>
      <w:r>
        <w:t>True. (Although Euclidean distance is the most popular choice with k-means, it can also work with the cosine similarity metric.)</w:t>
      </w:r>
    </w:p>
    <w:p w14:paraId="1DD5ED03" w14:textId="77777777" w:rsidR="000C0658" w:rsidRDefault="000C0658" w:rsidP="000C0658">
      <w:pPr>
        <w:pStyle w:val="ListParagraph"/>
        <w:numPr>
          <w:ilvl w:val="0"/>
          <w:numId w:val="2"/>
        </w:numPr>
      </w:pPr>
      <w:r>
        <w:t>In this question, we will examine how different linkage choices lead to hierarchical clustering dendrogram results. Consider a dissimilarity matrix as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2"/>
        <w:gridCol w:w="1384"/>
        <w:gridCol w:w="1381"/>
      </w:tblGrid>
      <w:tr w:rsidR="000C0658" w14:paraId="6EC8331E" w14:textId="77777777" w:rsidTr="000C0658">
        <w:tc>
          <w:tcPr>
            <w:tcW w:w="1383" w:type="dxa"/>
          </w:tcPr>
          <w:p w14:paraId="27FBD972" w14:textId="77777777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83" w:type="dxa"/>
          </w:tcPr>
          <w:p w14:paraId="03D1B50C" w14:textId="48E035A1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 w:rsidRPr="000C0658">
              <w:rPr>
                <w:b/>
                <w:bCs/>
              </w:rPr>
              <w:t>A</w:t>
            </w:r>
          </w:p>
        </w:tc>
        <w:tc>
          <w:tcPr>
            <w:tcW w:w="1383" w:type="dxa"/>
          </w:tcPr>
          <w:p w14:paraId="1F1B3D8A" w14:textId="5C7649F0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 w:rsidRPr="000C0658">
              <w:rPr>
                <w:b/>
                <w:bCs/>
              </w:rPr>
              <w:t>B</w:t>
            </w:r>
          </w:p>
        </w:tc>
        <w:tc>
          <w:tcPr>
            <w:tcW w:w="1382" w:type="dxa"/>
          </w:tcPr>
          <w:p w14:paraId="7314A91A" w14:textId="40FF5DF8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 w:rsidRPr="000C0658">
              <w:rPr>
                <w:b/>
                <w:bCs/>
              </w:rPr>
              <w:t>C</w:t>
            </w:r>
          </w:p>
        </w:tc>
        <w:tc>
          <w:tcPr>
            <w:tcW w:w="1384" w:type="dxa"/>
          </w:tcPr>
          <w:p w14:paraId="7AA83FB4" w14:textId="1FC4CE82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 w:rsidRPr="000C0658">
              <w:rPr>
                <w:b/>
                <w:bCs/>
              </w:rPr>
              <w:t>D</w:t>
            </w:r>
          </w:p>
        </w:tc>
        <w:tc>
          <w:tcPr>
            <w:tcW w:w="1381" w:type="dxa"/>
          </w:tcPr>
          <w:p w14:paraId="23A0E6EF" w14:textId="5C331BC7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 w:rsidRPr="000C0658">
              <w:rPr>
                <w:b/>
                <w:bCs/>
              </w:rPr>
              <w:t>E</w:t>
            </w:r>
          </w:p>
        </w:tc>
      </w:tr>
      <w:tr w:rsidR="000C0658" w14:paraId="16514D0B" w14:textId="77777777" w:rsidTr="000C0658">
        <w:tc>
          <w:tcPr>
            <w:tcW w:w="1383" w:type="dxa"/>
            <w:vAlign w:val="center"/>
          </w:tcPr>
          <w:p w14:paraId="115DED01" w14:textId="7C65152E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>
              <w:rPr>
                <w:rStyle w:val="Strong"/>
              </w:rPr>
              <w:t>A</w:t>
            </w:r>
          </w:p>
        </w:tc>
        <w:tc>
          <w:tcPr>
            <w:tcW w:w="1383" w:type="dxa"/>
            <w:vAlign w:val="center"/>
          </w:tcPr>
          <w:p w14:paraId="5B59F071" w14:textId="4CEA86BD" w:rsidR="000C0658" w:rsidRDefault="000C0658" w:rsidP="000C0658">
            <w:pPr>
              <w:pStyle w:val="ListParagraph"/>
              <w:ind w:left="0"/>
            </w:pPr>
            <w:r>
              <w:t>0.</w:t>
            </w:r>
          </w:p>
        </w:tc>
        <w:tc>
          <w:tcPr>
            <w:tcW w:w="1383" w:type="dxa"/>
            <w:vAlign w:val="center"/>
          </w:tcPr>
          <w:p w14:paraId="2469F7EB" w14:textId="5C3FDDCB" w:rsidR="000C0658" w:rsidRDefault="000C0658" w:rsidP="000C0658">
            <w:pPr>
              <w:pStyle w:val="ListParagraph"/>
              <w:ind w:left="0"/>
            </w:pPr>
            <w:r>
              <w:t>0.74415444</w:t>
            </w:r>
          </w:p>
        </w:tc>
        <w:tc>
          <w:tcPr>
            <w:tcW w:w="1382" w:type="dxa"/>
            <w:vAlign w:val="center"/>
          </w:tcPr>
          <w:p w14:paraId="1058B62F" w14:textId="192CAC7C" w:rsidR="000C0658" w:rsidRDefault="000C0658" w:rsidP="000C0658">
            <w:pPr>
              <w:pStyle w:val="ListParagraph"/>
              <w:ind w:left="0"/>
            </w:pPr>
            <w:r>
              <w:t>0.43394511</w:t>
            </w:r>
          </w:p>
        </w:tc>
        <w:tc>
          <w:tcPr>
            <w:tcW w:w="1384" w:type="dxa"/>
            <w:vAlign w:val="center"/>
          </w:tcPr>
          <w:p w14:paraId="3651EB50" w14:textId="61E1CE90" w:rsidR="000C0658" w:rsidRDefault="000C0658" w:rsidP="000C0658">
            <w:pPr>
              <w:pStyle w:val="ListParagraph"/>
              <w:ind w:left="0"/>
            </w:pPr>
            <w:r>
              <w:t>0.88827404</w:t>
            </w:r>
          </w:p>
        </w:tc>
        <w:tc>
          <w:tcPr>
            <w:tcW w:w="1381" w:type="dxa"/>
            <w:vAlign w:val="center"/>
          </w:tcPr>
          <w:p w14:paraId="7FBD256A" w14:textId="2EBE4906" w:rsidR="000C0658" w:rsidRDefault="000C0658" w:rsidP="000C0658">
            <w:pPr>
              <w:pStyle w:val="ListParagraph"/>
              <w:ind w:left="0"/>
            </w:pPr>
            <w:r>
              <w:t>0.5072831</w:t>
            </w:r>
          </w:p>
        </w:tc>
      </w:tr>
      <w:tr w:rsidR="000C0658" w14:paraId="2627977D" w14:textId="77777777" w:rsidTr="000C0658">
        <w:tc>
          <w:tcPr>
            <w:tcW w:w="1383" w:type="dxa"/>
            <w:vAlign w:val="center"/>
          </w:tcPr>
          <w:p w14:paraId="48056A73" w14:textId="1D82BD64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>
              <w:rPr>
                <w:rStyle w:val="Strong"/>
              </w:rPr>
              <w:t>B</w:t>
            </w:r>
          </w:p>
        </w:tc>
        <w:tc>
          <w:tcPr>
            <w:tcW w:w="1383" w:type="dxa"/>
            <w:vAlign w:val="center"/>
          </w:tcPr>
          <w:p w14:paraId="12D1943F" w14:textId="3BA8658B" w:rsidR="000C0658" w:rsidRDefault="000C0658" w:rsidP="000C0658">
            <w:pPr>
              <w:pStyle w:val="ListParagraph"/>
              <w:ind w:left="0"/>
            </w:pPr>
            <w:r>
              <w:t>0.74415444</w:t>
            </w:r>
          </w:p>
        </w:tc>
        <w:tc>
          <w:tcPr>
            <w:tcW w:w="1383" w:type="dxa"/>
            <w:vAlign w:val="center"/>
          </w:tcPr>
          <w:p w14:paraId="0D30FFE5" w14:textId="464C5286" w:rsidR="000C0658" w:rsidRDefault="000C0658" w:rsidP="000C0658">
            <w:pPr>
              <w:pStyle w:val="ListParagraph"/>
              <w:ind w:left="0"/>
            </w:pPr>
            <w:r>
              <w:t>0.</w:t>
            </w:r>
          </w:p>
        </w:tc>
        <w:tc>
          <w:tcPr>
            <w:tcW w:w="1382" w:type="dxa"/>
            <w:vAlign w:val="center"/>
          </w:tcPr>
          <w:p w14:paraId="2BD5A0DA" w14:textId="7906AE07" w:rsidR="000C0658" w:rsidRDefault="000C0658" w:rsidP="000C0658">
            <w:pPr>
              <w:pStyle w:val="ListParagraph"/>
              <w:ind w:left="0"/>
            </w:pPr>
            <w:r>
              <w:t>0.33333333</w:t>
            </w:r>
          </w:p>
        </w:tc>
        <w:tc>
          <w:tcPr>
            <w:tcW w:w="1384" w:type="dxa"/>
            <w:vAlign w:val="center"/>
          </w:tcPr>
          <w:p w14:paraId="3D888890" w14:textId="104F2A19" w:rsidR="000C0658" w:rsidRDefault="000C0658" w:rsidP="000C0658">
            <w:pPr>
              <w:pStyle w:val="ListParagraph"/>
              <w:ind w:left="0"/>
            </w:pPr>
            <w:r>
              <w:t>0.60570207</w:t>
            </w:r>
          </w:p>
        </w:tc>
        <w:tc>
          <w:tcPr>
            <w:tcW w:w="1381" w:type="dxa"/>
            <w:vAlign w:val="center"/>
          </w:tcPr>
          <w:p w14:paraId="39EBCD16" w14:textId="480EB5C2" w:rsidR="000C0658" w:rsidRDefault="000C0658" w:rsidP="000C0658">
            <w:pPr>
              <w:pStyle w:val="ListParagraph"/>
              <w:ind w:left="0"/>
            </w:pPr>
            <w:r>
              <w:t>0.75</w:t>
            </w:r>
          </w:p>
        </w:tc>
      </w:tr>
      <w:tr w:rsidR="000C0658" w14:paraId="07521D91" w14:textId="77777777" w:rsidTr="000C0658">
        <w:tc>
          <w:tcPr>
            <w:tcW w:w="1383" w:type="dxa"/>
            <w:vAlign w:val="center"/>
          </w:tcPr>
          <w:p w14:paraId="57EB6FB9" w14:textId="2AC58267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>
              <w:rPr>
                <w:rStyle w:val="Strong"/>
              </w:rPr>
              <w:t>C</w:t>
            </w:r>
          </w:p>
        </w:tc>
        <w:tc>
          <w:tcPr>
            <w:tcW w:w="1383" w:type="dxa"/>
            <w:vAlign w:val="center"/>
          </w:tcPr>
          <w:p w14:paraId="7E29F9D3" w14:textId="76287DB6" w:rsidR="000C0658" w:rsidRDefault="000C0658" w:rsidP="000C0658">
            <w:pPr>
              <w:pStyle w:val="ListParagraph"/>
              <w:ind w:left="0"/>
            </w:pPr>
            <w:r>
              <w:t>0.43394511</w:t>
            </w:r>
          </w:p>
        </w:tc>
        <w:tc>
          <w:tcPr>
            <w:tcW w:w="1383" w:type="dxa"/>
            <w:vAlign w:val="center"/>
          </w:tcPr>
          <w:p w14:paraId="2B6209E4" w14:textId="0A6B9639" w:rsidR="000C0658" w:rsidRDefault="000C0658" w:rsidP="000C0658">
            <w:pPr>
              <w:pStyle w:val="ListParagraph"/>
              <w:ind w:left="0"/>
            </w:pPr>
            <w:r>
              <w:t>0.33333333</w:t>
            </w:r>
          </w:p>
        </w:tc>
        <w:tc>
          <w:tcPr>
            <w:tcW w:w="1382" w:type="dxa"/>
            <w:vAlign w:val="center"/>
          </w:tcPr>
          <w:p w14:paraId="6B223B94" w14:textId="5C6EB9C9" w:rsidR="000C0658" w:rsidRDefault="000C0658" w:rsidP="000C0658">
            <w:pPr>
              <w:pStyle w:val="ListParagraph"/>
              <w:ind w:left="0"/>
            </w:pPr>
            <w:r>
              <w:t>0.</w:t>
            </w:r>
          </w:p>
        </w:tc>
        <w:tc>
          <w:tcPr>
            <w:tcW w:w="1384" w:type="dxa"/>
            <w:vAlign w:val="center"/>
          </w:tcPr>
          <w:p w14:paraId="1B548F1C" w14:textId="1EDA2CE3" w:rsidR="000C0658" w:rsidRDefault="000C0658" w:rsidP="000C0658">
            <w:pPr>
              <w:pStyle w:val="ListParagraph"/>
              <w:ind w:left="0"/>
            </w:pPr>
            <w:r>
              <w:t xml:space="preserve">0.906949 </w:t>
            </w:r>
          </w:p>
        </w:tc>
        <w:tc>
          <w:tcPr>
            <w:tcW w:w="1381" w:type="dxa"/>
            <w:vAlign w:val="center"/>
          </w:tcPr>
          <w:p w14:paraId="1602DFD8" w14:textId="32F8C447" w:rsidR="000C0658" w:rsidRDefault="000C0658" w:rsidP="000C0658">
            <w:pPr>
              <w:pStyle w:val="ListParagraph"/>
              <w:ind w:left="0"/>
            </w:pPr>
            <w:r>
              <w:t>0.72918682</w:t>
            </w:r>
          </w:p>
        </w:tc>
      </w:tr>
      <w:tr w:rsidR="000C0658" w14:paraId="3B2D416A" w14:textId="77777777" w:rsidTr="000C0658">
        <w:tc>
          <w:tcPr>
            <w:tcW w:w="1383" w:type="dxa"/>
            <w:vAlign w:val="center"/>
          </w:tcPr>
          <w:p w14:paraId="7444EAB6" w14:textId="55B7EE43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>
              <w:rPr>
                <w:rStyle w:val="Strong"/>
              </w:rPr>
              <w:t>D</w:t>
            </w:r>
          </w:p>
        </w:tc>
        <w:tc>
          <w:tcPr>
            <w:tcW w:w="1383" w:type="dxa"/>
            <w:vAlign w:val="center"/>
          </w:tcPr>
          <w:p w14:paraId="12ED3A50" w14:textId="0C3C5384" w:rsidR="000C0658" w:rsidRDefault="000C0658" w:rsidP="000C0658">
            <w:pPr>
              <w:pStyle w:val="ListParagraph"/>
              <w:ind w:left="0"/>
            </w:pPr>
            <w:r>
              <w:t>0.88827404</w:t>
            </w:r>
          </w:p>
        </w:tc>
        <w:tc>
          <w:tcPr>
            <w:tcW w:w="1383" w:type="dxa"/>
            <w:vAlign w:val="center"/>
          </w:tcPr>
          <w:p w14:paraId="31E2BBA5" w14:textId="015C93E6" w:rsidR="000C0658" w:rsidRDefault="000C0658" w:rsidP="000C0658">
            <w:pPr>
              <w:pStyle w:val="ListParagraph"/>
              <w:ind w:left="0"/>
            </w:pPr>
            <w:r>
              <w:t>0.60570207</w:t>
            </w:r>
          </w:p>
        </w:tc>
        <w:tc>
          <w:tcPr>
            <w:tcW w:w="1382" w:type="dxa"/>
            <w:vAlign w:val="center"/>
          </w:tcPr>
          <w:p w14:paraId="624585B3" w14:textId="57A280B9" w:rsidR="000C0658" w:rsidRDefault="000C0658" w:rsidP="000C0658">
            <w:pPr>
              <w:pStyle w:val="ListParagraph"/>
              <w:ind w:left="0"/>
            </w:pPr>
            <w:r>
              <w:t xml:space="preserve">0.906949 </w:t>
            </w:r>
          </w:p>
        </w:tc>
        <w:tc>
          <w:tcPr>
            <w:tcW w:w="1384" w:type="dxa"/>
            <w:vAlign w:val="center"/>
          </w:tcPr>
          <w:p w14:paraId="20271F49" w14:textId="10310C75" w:rsidR="000C0658" w:rsidRDefault="000C0658" w:rsidP="000C0658">
            <w:pPr>
              <w:pStyle w:val="ListParagraph"/>
              <w:ind w:left="0"/>
            </w:pPr>
            <w:r>
              <w:t>0.</w:t>
            </w:r>
          </w:p>
        </w:tc>
        <w:tc>
          <w:tcPr>
            <w:tcW w:w="1381" w:type="dxa"/>
            <w:vAlign w:val="center"/>
          </w:tcPr>
          <w:p w14:paraId="17E805A5" w14:textId="44B79BE0" w:rsidR="000C0658" w:rsidRDefault="000C0658" w:rsidP="000C0658">
            <w:pPr>
              <w:pStyle w:val="ListParagraph"/>
              <w:ind w:left="0"/>
            </w:pPr>
            <w:r>
              <w:t>0.89784658</w:t>
            </w:r>
          </w:p>
        </w:tc>
      </w:tr>
      <w:tr w:rsidR="000C0658" w14:paraId="3DDC561C" w14:textId="77777777" w:rsidTr="000C0658">
        <w:tc>
          <w:tcPr>
            <w:tcW w:w="1383" w:type="dxa"/>
            <w:vAlign w:val="center"/>
          </w:tcPr>
          <w:p w14:paraId="52335B5E" w14:textId="06C1B244" w:rsidR="000C0658" w:rsidRPr="000C0658" w:rsidRDefault="000C0658" w:rsidP="000C0658">
            <w:pPr>
              <w:pStyle w:val="ListParagraph"/>
              <w:ind w:left="0"/>
              <w:rPr>
                <w:b/>
                <w:bCs/>
              </w:rPr>
            </w:pPr>
            <w:r>
              <w:rPr>
                <w:rStyle w:val="Strong"/>
              </w:rPr>
              <w:t>E</w:t>
            </w:r>
          </w:p>
        </w:tc>
        <w:tc>
          <w:tcPr>
            <w:tcW w:w="1383" w:type="dxa"/>
            <w:vAlign w:val="center"/>
          </w:tcPr>
          <w:p w14:paraId="17451984" w14:textId="4FE0960C" w:rsidR="000C0658" w:rsidRDefault="000C0658" w:rsidP="000C0658">
            <w:pPr>
              <w:pStyle w:val="ListParagraph"/>
              <w:ind w:left="0"/>
            </w:pPr>
            <w:r>
              <w:t>0.5072831</w:t>
            </w:r>
          </w:p>
        </w:tc>
        <w:tc>
          <w:tcPr>
            <w:tcW w:w="1383" w:type="dxa"/>
            <w:vAlign w:val="center"/>
          </w:tcPr>
          <w:p w14:paraId="50F093CD" w14:textId="75E91ECD" w:rsidR="000C0658" w:rsidRDefault="000C0658" w:rsidP="000C0658">
            <w:pPr>
              <w:pStyle w:val="ListParagraph"/>
              <w:ind w:left="0"/>
            </w:pPr>
            <w:r>
              <w:t>0.75</w:t>
            </w:r>
          </w:p>
        </w:tc>
        <w:tc>
          <w:tcPr>
            <w:tcW w:w="1382" w:type="dxa"/>
            <w:vAlign w:val="center"/>
          </w:tcPr>
          <w:p w14:paraId="3862F7D0" w14:textId="0B4F9384" w:rsidR="000C0658" w:rsidRDefault="000C0658" w:rsidP="000C0658">
            <w:pPr>
              <w:pStyle w:val="ListParagraph"/>
              <w:ind w:left="0"/>
            </w:pPr>
            <w:r>
              <w:t>0.72918682</w:t>
            </w:r>
          </w:p>
        </w:tc>
        <w:tc>
          <w:tcPr>
            <w:tcW w:w="1384" w:type="dxa"/>
            <w:vAlign w:val="center"/>
          </w:tcPr>
          <w:p w14:paraId="47C9C652" w14:textId="06DAD7F1" w:rsidR="000C0658" w:rsidRDefault="000C0658" w:rsidP="000C0658">
            <w:pPr>
              <w:pStyle w:val="ListParagraph"/>
              <w:ind w:left="0"/>
            </w:pPr>
            <w:r>
              <w:t>0.89784658</w:t>
            </w:r>
          </w:p>
        </w:tc>
        <w:tc>
          <w:tcPr>
            <w:tcW w:w="1381" w:type="dxa"/>
            <w:vAlign w:val="center"/>
          </w:tcPr>
          <w:p w14:paraId="22CA16E0" w14:textId="149AF9BE" w:rsidR="000C0658" w:rsidRDefault="000C0658" w:rsidP="000C0658">
            <w:pPr>
              <w:pStyle w:val="ListParagraph"/>
              <w:ind w:left="0"/>
            </w:pPr>
            <w:r>
              <w:t>0.</w:t>
            </w:r>
          </w:p>
        </w:tc>
      </w:tr>
    </w:tbl>
    <w:p w14:paraId="4B5EB289" w14:textId="77777777" w:rsidR="000C0658" w:rsidRDefault="000C0658" w:rsidP="000C0658">
      <w:pPr>
        <w:pStyle w:val="ListParagraph"/>
      </w:pPr>
    </w:p>
    <w:p w14:paraId="38581755" w14:textId="610A3BA3" w:rsidR="000C0658" w:rsidRDefault="000C0658" w:rsidP="000C0658">
      <w:pPr>
        <w:pStyle w:val="ListParagraph"/>
      </w:pPr>
      <w:r>
        <w:rPr>
          <w:noProof/>
        </w:rPr>
        <w:drawing>
          <wp:inline distT="0" distB="0" distL="0" distR="0" wp14:anchorId="07D07984" wp14:editId="5D68EC6D">
            <wp:extent cx="2879788" cy="2160000"/>
            <wp:effectExtent l="0" t="0" r="0" b="0"/>
            <wp:docPr id="657970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8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1D10" w14:textId="5F29E0CB" w:rsidR="000C0658" w:rsidRDefault="000C0658" w:rsidP="000C0658">
      <w:pPr>
        <w:pStyle w:val="ListParagraph"/>
        <w:numPr>
          <w:ilvl w:val="0"/>
          <w:numId w:val="2"/>
        </w:numPr>
      </w:pPr>
      <w:r>
        <w:t xml:space="preserve">What is the height value at the first linkage, represented by </w:t>
      </w:r>
      <w:proofErr w:type="spellStart"/>
      <w:r>
        <w:t>a</w:t>
      </w:r>
      <w:proofErr w:type="spellEnd"/>
      <w:r>
        <w:t xml:space="preserve"> if we use complete linkage?</w:t>
      </w:r>
    </w:p>
    <w:p w14:paraId="42B7AF87" w14:textId="732CD1E8" w:rsidR="000C0658" w:rsidRDefault="000C0658" w:rsidP="000C0658">
      <w:pPr>
        <w:pStyle w:val="ListParagraph"/>
        <w:numPr>
          <w:ilvl w:val="1"/>
          <w:numId w:val="2"/>
        </w:numPr>
      </w:pPr>
      <w:r>
        <w:t>0.333333. (Dissimilarity means the smaller number is similar pair. B-C pair is the most similar so it forms the first merge. It forms the first linkage at the height 0.333.)</w:t>
      </w:r>
    </w:p>
    <w:p w14:paraId="05B597BB" w14:textId="03B7966C" w:rsidR="000C0658" w:rsidRDefault="00D45934" w:rsidP="000C065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DF3B5E2" wp14:editId="3B2A22DD">
            <wp:extent cx="2879787" cy="2160000"/>
            <wp:effectExtent l="0" t="0" r="0" b="0"/>
            <wp:docPr id="14526845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8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89BE" w14:textId="6DAFA524" w:rsidR="000C0658" w:rsidRDefault="000C0658" w:rsidP="000C0658">
      <w:pPr>
        <w:pStyle w:val="ListParagraph"/>
      </w:pPr>
      <w:r>
        <w:t xml:space="preserve">What is the height value at the first linkage, represented by </w:t>
      </w:r>
      <w:proofErr w:type="spellStart"/>
      <w:r w:rsidR="00D45934">
        <w:t>a</w:t>
      </w:r>
      <w:proofErr w:type="spellEnd"/>
      <w:r>
        <w:t xml:space="preserve"> if we use single linkage?</w:t>
      </w:r>
    </w:p>
    <w:p w14:paraId="6A90C01A" w14:textId="042CC155" w:rsidR="000C0658" w:rsidRDefault="000C0658" w:rsidP="000C0658">
      <w:pPr>
        <w:pStyle w:val="ListParagraph"/>
        <w:numPr>
          <w:ilvl w:val="1"/>
          <w:numId w:val="2"/>
        </w:numPr>
      </w:pPr>
      <w:r>
        <w:t>0.</w:t>
      </w:r>
      <w:r w:rsidR="00D45934">
        <w:t>33</w:t>
      </w:r>
    </w:p>
    <w:p w14:paraId="4262815C" w14:textId="557A31FE" w:rsidR="00D45934" w:rsidRDefault="00D45934">
      <w:r>
        <w:br w:type="page"/>
      </w:r>
    </w:p>
    <w:p w14:paraId="4BDCBFF4" w14:textId="033E3835" w:rsidR="000C0658" w:rsidRDefault="00C5164B" w:rsidP="00C5164B">
      <w:pPr>
        <w:pStyle w:val="Heading2"/>
      </w:pPr>
      <w:r>
        <w:lastRenderedPageBreak/>
        <w:t>Week 3 – Recommender Systems</w:t>
      </w:r>
    </w:p>
    <w:p w14:paraId="21A149D1" w14:textId="77777777" w:rsidR="0054668A" w:rsidRDefault="0054668A" w:rsidP="0054668A">
      <w:pPr>
        <w:pStyle w:val="ListParagraph"/>
        <w:numPr>
          <w:ilvl w:val="0"/>
          <w:numId w:val="3"/>
        </w:numPr>
      </w:pPr>
      <w:r>
        <w:t xml:space="preserve">What would be the calculation complexity (cost) to compute the </w:t>
      </w:r>
      <w:r w:rsidRPr="0054668A">
        <w:rPr>
          <w:b/>
          <w:bCs/>
        </w:rPr>
        <w:t>Item-Item similarity matrix</w:t>
      </w:r>
      <w:r>
        <w:t>?</w:t>
      </w:r>
    </w:p>
    <w:p w14:paraId="19A65194" w14:textId="4FFE7D93" w:rsidR="0054668A" w:rsidRPr="0054668A" w:rsidRDefault="0054668A" w:rsidP="0054668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m=Number of items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n=Number of users</m:t>
          </m:r>
        </m:oMath>
      </m:oMathPara>
    </w:p>
    <w:p w14:paraId="313391DD" w14:textId="5A65333E" w:rsidR="0054668A" w:rsidRDefault="0054668A" w:rsidP="0054668A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O(m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n)</m:t>
        </m:r>
      </m:oMath>
      <w:r w:rsidR="00E031EE">
        <w:rPr>
          <w:rFonts w:eastAsiaTheme="minorEastAsia"/>
        </w:rPr>
        <w:t>. (</w:t>
      </w:r>
      <w:r w:rsidR="00E031EE">
        <w:t xml:space="preserve">Your answer for the complexity is bounded by Number of items * Number of items * Number of users. This Big O notation complexity makes sense for </w:t>
      </w:r>
      <w:proofErr w:type="spellStart"/>
      <w:proofErr w:type="gramStart"/>
      <w:r w:rsidR="00E031EE">
        <w:t>a</w:t>
      </w:r>
      <w:proofErr w:type="spellEnd"/>
      <w:proofErr w:type="gramEnd"/>
      <w:r w:rsidR="00E031EE">
        <w:t xml:space="preserve"> Item-Item similarity matrix.</w:t>
      </w:r>
      <w:r w:rsidR="00E031EE">
        <w:t>)</w:t>
      </w:r>
    </w:p>
    <w:p w14:paraId="269BF403" w14:textId="77777777" w:rsidR="0054668A" w:rsidRDefault="0054668A" w:rsidP="0054668A">
      <w:pPr>
        <w:pStyle w:val="ListParagraph"/>
        <w:numPr>
          <w:ilvl w:val="0"/>
          <w:numId w:val="3"/>
        </w:numPr>
      </w:pPr>
      <w:r>
        <w:t>Recommendations or Predictions are made based on the properties (</w:t>
      </w:r>
      <w:proofErr w:type="spellStart"/>
      <w:r>
        <w:t>feaures</w:t>
      </w:r>
      <w:proofErr w:type="spellEnd"/>
      <w:r>
        <w:t xml:space="preserve">) of an item in: Collaborative Filtering or Content Filtering. </w:t>
      </w:r>
    </w:p>
    <w:p w14:paraId="75D04075" w14:textId="073DA9C3" w:rsidR="0054668A" w:rsidRDefault="0054668A" w:rsidP="0054668A">
      <w:pPr>
        <w:pStyle w:val="ListParagraph"/>
        <w:numPr>
          <w:ilvl w:val="1"/>
          <w:numId w:val="3"/>
        </w:numPr>
      </w:pPr>
      <w:r>
        <w:t>Content Filtering</w:t>
      </w:r>
      <w:r w:rsidR="003645C1">
        <w:t>. (</w:t>
      </w:r>
      <w:r w:rsidR="003645C1">
        <w:t>For Content Filtering, recommendations or predictions are made</w:t>
      </w:r>
      <w:r w:rsidR="003645C1">
        <w:rPr>
          <w:rStyle w:val="Strong"/>
          <w:i/>
          <w:iCs/>
        </w:rPr>
        <w:t xml:space="preserve"> based on the properties (features) of an item</w:t>
      </w:r>
      <w:r w:rsidR="003645C1">
        <w:t>. This is different from Collaborative Filtering where even Item-</w:t>
      </w:r>
      <w:proofErr w:type="spellStart"/>
      <w:r w:rsidR="003645C1">
        <w:t>basd</w:t>
      </w:r>
      <w:proofErr w:type="spellEnd"/>
      <w:r w:rsidR="003645C1">
        <w:t xml:space="preserve"> collaborative filtering looks at items an user liked and then makes recommendations or predictions based on items similar to that </w:t>
      </w:r>
      <w:proofErr w:type="gramStart"/>
      <w:r w:rsidR="003645C1">
        <w:t>item.</w:t>
      </w:r>
      <w:r w:rsidR="003645C1">
        <w:t>_</w:t>
      </w:r>
      <w:proofErr w:type="gramEnd"/>
    </w:p>
    <w:p w14:paraId="537D5A5B" w14:textId="77777777" w:rsidR="0054668A" w:rsidRDefault="0054668A" w:rsidP="0054668A">
      <w:pPr>
        <w:pStyle w:val="ListParagraph"/>
        <w:numPr>
          <w:ilvl w:val="0"/>
          <w:numId w:val="3"/>
        </w:numPr>
      </w:pPr>
      <w:r>
        <w:t>Consider a table with 4 user ratings on 8 items as shown below.</w:t>
      </w:r>
    </w:p>
    <w:tbl>
      <w:tblPr>
        <w:tblStyle w:val="TableGrid"/>
        <w:tblW w:w="8478" w:type="dxa"/>
        <w:tblInd w:w="720" w:type="dxa"/>
        <w:tblLook w:val="04A0" w:firstRow="1" w:lastRow="0" w:firstColumn="1" w:lastColumn="0" w:noHBand="0" w:noVBand="1"/>
      </w:tblPr>
      <w:tblGrid>
        <w:gridCol w:w="1397"/>
        <w:gridCol w:w="1159"/>
        <w:gridCol w:w="699"/>
        <w:gridCol w:w="741"/>
        <w:gridCol w:w="1019"/>
        <w:gridCol w:w="1205"/>
        <w:gridCol w:w="598"/>
        <w:gridCol w:w="759"/>
        <w:gridCol w:w="1129"/>
      </w:tblGrid>
      <w:tr w:rsidR="0054668A" w14:paraId="682E350B" w14:textId="77777777" w:rsidTr="00A72095">
        <w:tc>
          <w:tcPr>
            <w:tcW w:w="1507" w:type="dxa"/>
          </w:tcPr>
          <w:p w14:paraId="41AABB19" w14:textId="6A6F250E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A72095">
              <w:rPr>
                <w:b/>
                <w:bCs/>
              </w:rPr>
              <w:t>userID</w:t>
            </w:r>
            <w:proofErr w:type="spellEnd"/>
            <w:r w:rsidRPr="00A72095">
              <w:rPr>
                <w:b/>
                <w:bCs/>
              </w:rPr>
              <w:t>/game</w:t>
            </w:r>
          </w:p>
        </w:tc>
        <w:tc>
          <w:tcPr>
            <w:tcW w:w="1102" w:type="dxa"/>
          </w:tcPr>
          <w:p w14:paraId="4DD87A22" w14:textId="44ED76A8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A72095">
              <w:rPr>
                <w:b/>
                <w:bCs/>
              </w:rPr>
              <w:t>WatchDog</w:t>
            </w:r>
            <w:proofErr w:type="spellEnd"/>
          </w:p>
        </w:tc>
        <w:tc>
          <w:tcPr>
            <w:tcW w:w="670" w:type="dxa"/>
          </w:tcPr>
          <w:p w14:paraId="04D25235" w14:textId="64EDEC70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r w:rsidRPr="00A72095">
              <w:rPr>
                <w:b/>
                <w:bCs/>
              </w:rPr>
              <w:t>GTAV</w:t>
            </w:r>
          </w:p>
        </w:tc>
        <w:tc>
          <w:tcPr>
            <w:tcW w:w="709" w:type="dxa"/>
          </w:tcPr>
          <w:p w14:paraId="13A8654B" w14:textId="169463A0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r w:rsidRPr="00A72095">
              <w:rPr>
                <w:b/>
                <w:bCs/>
              </w:rPr>
              <w:t>PUBG</w:t>
            </w:r>
          </w:p>
        </w:tc>
        <w:tc>
          <w:tcPr>
            <w:tcW w:w="970" w:type="dxa"/>
          </w:tcPr>
          <w:p w14:paraId="3E429DE7" w14:textId="55BEA9EB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r w:rsidRPr="00A72095">
              <w:rPr>
                <w:b/>
                <w:bCs/>
              </w:rPr>
              <w:t>StarCraft</w:t>
            </w:r>
          </w:p>
        </w:tc>
        <w:tc>
          <w:tcPr>
            <w:tcW w:w="1145" w:type="dxa"/>
          </w:tcPr>
          <w:p w14:paraId="1CB06E7A" w14:textId="0E899070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A72095">
              <w:rPr>
                <w:b/>
                <w:bCs/>
              </w:rPr>
              <w:t>CallOfDuty</w:t>
            </w:r>
            <w:proofErr w:type="spellEnd"/>
          </w:p>
        </w:tc>
        <w:tc>
          <w:tcPr>
            <w:tcW w:w="575" w:type="dxa"/>
          </w:tcPr>
          <w:p w14:paraId="378B03B4" w14:textId="4E76DA06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r w:rsidRPr="00A72095">
              <w:rPr>
                <w:b/>
                <w:bCs/>
              </w:rPr>
              <w:t>FIFA</w:t>
            </w:r>
          </w:p>
        </w:tc>
        <w:tc>
          <w:tcPr>
            <w:tcW w:w="726" w:type="dxa"/>
          </w:tcPr>
          <w:p w14:paraId="6B19F1DF" w14:textId="40970101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r w:rsidRPr="00A72095">
              <w:rPr>
                <w:b/>
                <w:bCs/>
              </w:rPr>
              <w:t>WOW</w:t>
            </w:r>
          </w:p>
        </w:tc>
        <w:tc>
          <w:tcPr>
            <w:tcW w:w="1074" w:type="dxa"/>
          </w:tcPr>
          <w:p w14:paraId="5D60DDEA" w14:textId="7C0E619F" w:rsidR="0054668A" w:rsidRPr="00A72095" w:rsidRDefault="0054668A" w:rsidP="0054668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A72095">
              <w:rPr>
                <w:b/>
                <w:bCs/>
              </w:rPr>
              <w:t>MineCraft</w:t>
            </w:r>
            <w:proofErr w:type="spellEnd"/>
          </w:p>
        </w:tc>
      </w:tr>
      <w:tr w:rsidR="0054668A" w14:paraId="37A99C75" w14:textId="77777777" w:rsidTr="00A72095">
        <w:tc>
          <w:tcPr>
            <w:tcW w:w="1507" w:type="dxa"/>
          </w:tcPr>
          <w:p w14:paraId="4FB5DB6F" w14:textId="4EC3FDEF" w:rsidR="0054668A" w:rsidRDefault="0054668A" w:rsidP="0054668A">
            <w:pPr>
              <w:pStyle w:val="ListParagraph"/>
              <w:ind w:left="0"/>
            </w:pPr>
            <w:proofErr w:type="spellStart"/>
            <w:r w:rsidRPr="00837361">
              <w:t>firechicken</w:t>
            </w:r>
            <w:proofErr w:type="spellEnd"/>
          </w:p>
        </w:tc>
        <w:tc>
          <w:tcPr>
            <w:tcW w:w="1102" w:type="dxa"/>
          </w:tcPr>
          <w:p w14:paraId="0EB01582" w14:textId="4FF18653" w:rsidR="0054668A" w:rsidRDefault="0054668A" w:rsidP="0054668A">
            <w:pPr>
              <w:pStyle w:val="ListParagraph"/>
              <w:ind w:left="0"/>
            </w:pPr>
            <w:r w:rsidRPr="00837361">
              <w:t>3</w:t>
            </w:r>
          </w:p>
        </w:tc>
        <w:tc>
          <w:tcPr>
            <w:tcW w:w="670" w:type="dxa"/>
          </w:tcPr>
          <w:p w14:paraId="1435CA16" w14:textId="7FBB0972" w:rsidR="0054668A" w:rsidRDefault="0054668A" w:rsidP="0054668A">
            <w:pPr>
              <w:pStyle w:val="ListParagraph"/>
              <w:ind w:left="0"/>
            </w:pPr>
            <w:r w:rsidRPr="00837361">
              <w:t>3</w:t>
            </w:r>
          </w:p>
        </w:tc>
        <w:tc>
          <w:tcPr>
            <w:tcW w:w="709" w:type="dxa"/>
          </w:tcPr>
          <w:p w14:paraId="6E9667C2" w14:textId="45665ED0" w:rsidR="0054668A" w:rsidRDefault="0054668A" w:rsidP="0054668A">
            <w:pPr>
              <w:pStyle w:val="ListParagraph"/>
              <w:ind w:left="0"/>
            </w:pPr>
            <w:r w:rsidRPr="00837361">
              <w:t>4</w:t>
            </w:r>
          </w:p>
        </w:tc>
        <w:tc>
          <w:tcPr>
            <w:tcW w:w="970" w:type="dxa"/>
          </w:tcPr>
          <w:p w14:paraId="1B177F68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1145" w:type="dxa"/>
          </w:tcPr>
          <w:p w14:paraId="6F7F6B0E" w14:textId="035029E8" w:rsidR="0054668A" w:rsidRDefault="0054668A" w:rsidP="0054668A">
            <w:pPr>
              <w:pStyle w:val="ListParagraph"/>
              <w:ind w:left="0"/>
            </w:pPr>
            <w:r w:rsidRPr="00837361">
              <w:t>4</w:t>
            </w:r>
          </w:p>
        </w:tc>
        <w:tc>
          <w:tcPr>
            <w:tcW w:w="575" w:type="dxa"/>
          </w:tcPr>
          <w:p w14:paraId="063AF3B9" w14:textId="356462AD" w:rsidR="0054668A" w:rsidRDefault="0054668A" w:rsidP="0054668A">
            <w:pPr>
              <w:pStyle w:val="ListParagraph"/>
              <w:ind w:left="0"/>
            </w:pPr>
            <w:r w:rsidRPr="00837361">
              <w:t>2</w:t>
            </w:r>
          </w:p>
        </w:tc>
        <w:tc>
          <w:tcPr>
            <w:tcW w:w="726" w:type="dxa"/>
          </w:tcPr>
          <w:p w14:paraId="1EA4A899" w14:textId="672A65EF" w:rsidR="0054668A" w:rsidRDefault="0054668A" w:rsidP="0054668A">
            <w:pPr>
              <w:pStyle w:val="ListParagraph"/>
              <w:ind w:left="0"/>
            </w:pPr>
            <w:r w:rsidRPr="00837361">
              <w:t>3</w:t>
            </w:r>
          </w:p>
        </w:tc>
        <w:tc>
          <w:tcPr>
            <w:tcW w:w="1074" w:type="dxa"/>
          </w:tcPr>
          <w:p w14:paraId="2DE4A563" w14:textId="77777777" w:rsidR="0054668A" w:rsidRDefault="0054668A" w:rsidP="0054668A">
            <w:pPr>
              <w:pStyle w:val="ListParagraph"/>
              <w:ind w:left="0"/>
            </w:pPr>
          </w:p>
        </w:tc>
      </w:tr>
      <w:tr w:rsidR="0054668A" w14:paraId="1EEE769B" w14:textId="77777777" w:rsidTr="00A72095">
        <w:tc>
          <w:tcPr>
            <w:tcW w:w="1507" w:type="dxa"/>
          </w:tcPr>
          <w:p w14:paraId="00E41803" w14:textId="60955F8F" w:rsidR="0054668A" w:rsidRDefault="0054668A" w:rsidP="0054668A">
            <w:pPr>
              <w:pStyle w:val="ListParagraph"/>
              <w:ind w:left="0"/>
            </w:pPr>
            <w:r w:rsidRPr="00837361">
              <w:t>mike0702</w:t>
            </w:r>
          </w:p>
        </w:tc>
        <w:tc>
          <w:tcPr>
            <w:tcW w:w="1102" w:type="dxa"/>
          </w:tcPr>
          <w:p w14:paraId="4979E6F5" w14:textId="5D7FD3B4" w:rsidR="0054668A" w:rsidRDefault="0054668A" w:rsidP="0054668A">
            <w:pPr>
              <w:pStyle w:val="ListParagraph"/>
              <w:ind w:left="0"/>
            </w:pPr>
            <w:r w:rsidRPr="00837361">
              <w:t>3</w:t>
            </w:r>
          </w:p>
        </w:tc>
        <w:tc>
          <w:tcPr>
            <w:tcW w:w="670" w:type="dxa"/>
          </w:tcPr>
          <w:p w14:paraId="649E23DD" w14:textId="0BE989AB" w:rsidR="0054668A" w:rsidRDefault="0054668A" w:rsidP="0054668A">
            <w:pPr>
              <w:pStyle w:val="ListParagraph"/>
              <w:ind w:left="0"/>
            </w:pPr>
            <w:r w:rsidRPr="00837361">
              <w:t>5</w:t>
            </w:r>
          </w:p>
        </w:tc>
        <w:tc>
          <w:tcPr>
            <w:tcW w:w="709" w:type="dxa"/>
          </w:tcPr>
          <w:p w14:paraId="21D2B8F1" w14:textId="19532078" w:rsidR="0054668A" w:rsidRDefault="0054668A" w:rsidP="0054668A">
            <w:pPr>
              <w:pStyle w:val="ListParagraph"/>
              <w:ind w:left="0"/>
            </w:pPr>
            <w:r w:rsidRPr="00837361">
              <w:t>4</w:t>
            </w:r>
          </w:p>
        </w:tc>
        <w:tc>
          <w:tcPr>
            <w:tcW w:w="970" w:type="dxa"/>
          </w:tcPr>
          <w:p w14:paraId="2C0DBF5B" w14:textId="251149AD" w:rsidR="0054668A" w:rsidRDefault="0054668A" w:rsidP="0054668A">
            <w:pPr>
              <w:pStyle w:val="ListParagraph"/>
              <w:ind w:left="0"/>
            </w:pPr>
            <w:r w:rsidRPr="00837361">
              <w:t>3</w:t>
            </w:r>
          </w:p>
        </w:tc>
        <w:tc>
          <w:tcPr>
            <w:tcW w:w="1145" w:type="dxa"/>
          </w:tcPr>
          <w:p w14:paraId="2672DCAD" w14:textId="23444086" w:rsidR="0054668A" w:rsidRDefault="0054668A" w:rsidP="0054668A">
            <w:pPr>
              <w:pStyle w:val="ListParagraph"/>
              <w:ind w:left="0"/>
            </w:pPr>
            <w:r w:rsidRPr="00837361">
              <w:t>3</w:t>
            </w:r>
          </w:p>
        </w:tc>
        <w:tc>
          <w:tcPr>
            <w:tcW w:w="575" w:type="dxa"/>
          </w:tcPr>
          <w:p w14:paraId="1F88B1CA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726" w:type="dxa"/>
          </w:tcPr>
          <w:p w14:paraId="5A195D29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1074" w:type="dxa"/>
          </w:tcPr>
          <w:p w14:paraId="1A17D260" w14:textId="0C6C23E2" w:rsidR="0054668A" w:rsidRDefault="0054668A" w:rsidP="0054668A">
            <w:pPr>
              <w:pStyle w:val="ListParagraph"/>
              <w:ind w:left="0"/>
            </w:pPr>
            <w:r w:rsidRPr="00837361">
              <w:t>4</w:t>
            </w:r>
          </w:p>
        </w:tc>
      </w:tr>
      <w:tr w:rsidR="0054668A" w14:paraId="4626EA77" w14:textId="77777777" w:rsidTr="00A72095">
        <w:tc>
          <w:tcPr>
            <w:tcW w:w="1507" w:type="dxa"/>
          </w:tcPr>
          <w:p w14:paraId="3D48E7F5" w14:textId="2BA9485B" w:rsidR="0054668A" w:rsidRDefault="0054668A" w:rsidP="0054668A">
            <w:pPr>
              <w:pStyle w:val="ListParagraph"/>
              <w:ind w:left="0"/>
            </w:pPr>
            <w:proofErr w:type="spellStart"/>
            <w:r w:rsidRPr="00837361">
              <w:t>zephyros</w:t>
            </w:r>
            <w:proofErr w:type="spellEnd"/>
          </w:p>
        </w:tc>
        <w:tc>
          <w:tcPr>
            <w:tcW w:w="1102" w:type="dxa"/>
          </w:tcPr>
          <w:p w14:paraId="30F77F11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670" w:type="dxa"/>
          </w:tcPr>
          <w:p w14:paraId="21D27995" w14:textId="184987D4" w:rsidR="0054668A" w:rsidRDefault="0054668A" w:rsidP="0054668A">
            <w:pPr>
              <w:pStyle w:val="ListParagraph"/>
              <w:ind w:left="0"/>
            </w:pPr>
            <w:r w:rsidRPr="00837361">
              <w:t>4</w:t>
            </w:r>
          </w:p>
        </w:tc>
        <w:tc>
          <w:tcPr>
            <w:tcW w:w="709" w:type="dxa"/>
          </w:tcPr>
          <w:p w14:paraId="228F0AC5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49CDF89" w14:textId="57EC8F67" w:rsidR="0054668A" w:rsidRDefault="0054668A" w:rsidP="0054668A">
            <w:pPr>
              <w:pStyle w:val="ListParagraph"/>
              <w:ind w:left="0"/>
            </w:pPr>
            <w:r w:rsidRPr="00837361">
              <w:t>5</w:t>
            </w:r>
          </w:p>
        </w:tc>
        <w:tc>
          <w:tcPr>
            <w:tcW w:w="1145" w:type="dxa"/>
          </w:tcPr>
          <w:p w14:paraId="71387EE8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575" w:type="dxa"/>
          </w:tcPr>
          <w:p w14:paraId="1F6978F4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726" w:type="dxa"/>
          </w:tcPr>
          <w:p w14:paraId="2C51E70F" w14:textId="294655E2" w:rsidR="0054668A" w:rsidRDefault="0054668A" w:rsidP="0054668A">
            <w:pPr>
              <w:pStyle w:val="ListParagraph"/>
              <w:ind w:left="0"/>
            </w:pPr>
            <w:r w:rsidRPr="00837361">
              <w:t>2</w:t>
            </w:r>
          </w:p>
        </w:tc>
        <w:tc>
          <w:tcPr>
            <w:tcW w:w="1074" w:type="dxa"/>
          </w:tcPr>
          <w:p w14:paraId="5D19E9B0" w14:textId="0A59956C" w:rsidR="0054668A" w:rsidRDefault="0054668A" w:rsidP="0054668A">
            <w:pPr>
              <w:pStyle w:val="ListParagraph"/>
              <w:ind w:left="0"/>
            </w:pPr>
            <w:r w:rsidRPr="00837361">
              <w:t>1</w:t>
            </w:r>
          </w:p>
        </w:tc>
      </w:tr>
      <w:tr w:rsidR="0054668A" w14:paraId="7152353F" w14:textId="77777777" w:rsidTr="00A72095">
        <w:tc>
          <w:tcPr>
            <w:tcW w:w="1507" w:type="dxa"/>
          </w:tcPr>
          <w:p w14:paraId="5DFDB5CA" w14:textId="29C60D4D" w:rsidR="0054668A" w:rsidRDefault="0054668A" w:rsidP="0054668A">
            <w:pPr>
              <w:pStyle w:val="ListParagraph"/>
              <w:ind w:left="0"/>
            </w:pPr>
            <w:proofErr w:type="spellStart"/>
            <w:r w:rsidRPr="00837361">
              <w:t>dadvador</w:t>
            </w:r>
            <w:proofErr w:type="spellEnd"/>
          </w:p>
        </w:tc>
        <w:tc>
          <w:tcPr>
            <w:tcW w:w="1102" w:type="dxa"/>
          </w:tcPr>
          <w:p w14:paraId="6933E910" w14:textId="2DF91E3D" w:rsidR="0054668A" w:rsidRDefault="0054668A" w:rsidP="0054668A">
            <w:pPr>
              <w:pStyle w:val="ListParagraph"/>
              <w:ind w:left="0"/>
            </w:pPr>
            <w:r w:rsidRPr="00837361">
              <w:t>2</w:t>
            </w:r>
          </w:p>
        </w:tc>
        <w:tc>
          <w:tcPr>
            <w:tcW w:w="670" w:type="dxa"/>
          </w:tcPr>
          <w:p w14:paraId="0780ED1F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78157DB9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B851CA3" w14:textId="4909C6C7" w:rsidR="0054668A" w:rsidRDefault="0054668A" w:rsidP="0054668A">
            <w:pPr>
              <w:pStyle w:val="ListParagraph"/>
              <w:ind w:left="0"/>
            </w:pPr>
            <w:r w:rsidRPr="00837361">
              <w:t>4</w:t>
            </w:r>
          </w:p>
        </w:tc>
        <w:tc>
          <w:tcPr>
            <w:tcW w:w="1145" w:type="dxa"/>
          </w:tcPr>
          <w:p w14:paraId="6CA891EC" w14:textId="77777777" w:rsidR="0054668A" w:rsidRDefault="0054668A" w:rsidP="0054668A">
            <w:pPr>
              <w:pStyle w:val="ListParagraph"/>
              <w:ind w:left="0"/>
            </w:pPr>
          </w:p>
        </w:tc>
        <w:tc>
          <w:tcPr>
            <w:tcW w:w="575" w:type="dxa"/>
          </w:tcPr>
          <w:p w14:paraId="19F2FC8E" w14:textId="171B981D" w:rsidR="0054668A" w:rsidRDefault="0054668A" w:rsidP="0054668A">
            <w:pPr>
              <w:pStyle w:val="ListParagraph"/>
              <w:ind w:left="0"/>
            </w:pPr>
            <w:r w:rsidRPr="00837361">
              <w:t>4</w:t>
            </w:r>
          </w:p>
        </w:tc>
        <w:tc>
          <w:tcPr>
            <w:tcW w:w="726" w:type="dxa"/>
          </w:tcPr>
          <w:p w14:paraId="19CF83C4" w14:textId="18A73F85" w:rsidR="0054668A" w:rsidRDefault="0054668A" w:rsidP="0054668A">
            <w:pPr>
              <w:pStyle w:val="ListParagraph"/>
              <w:ind w:left="0"/>
            </w:pPr>
            <w:r w:rsidRPr="00837361">
              <w:t>4</w:t>
            </w:r>
          </w:p>
        </w:tc>
        <w:tc>
          <w:tcPr>
            <w:tcW w:w="1074" w:type="dxa"/>
          </w:tcPr>
          <w:p w14:paraId="48FEC82D" w14:textId="633C8085" w:rsidR="0054668A" w:rsidRDefault="0054668A" w:rsidP="0054668A">
            <w:pPr>
              <w:pStyle w:val="ListParagraph"/>
              <w:ind w:left="0"/>
            </w:pPr>
            <w:r w:rsidRPr="00837361">
              <w:t xml:space="preserve">5 </w:t>
            </w:r>
          </w:p>
        </w:tc>
      </w:tr>
    </w:tbl>
    <w:p w14:paraId="7DE53A20" w14:textId="4E6BA21C" w:rsidR="00A72095" w:rsidRDefault="00A72095" w:rsidP="00A72095">
      <w:pPr>
        <w:pStyle w:val="ListParagraph"/>
      </w:pPr>
      <w:r>
        <w:br/>
      </w:r>
      <w:r w:rsidR="0054668A">
        <w:t xml:space="preserve">Treating the utility matrix as </w:t>
      </w:r>
      <w:proofErr w:type="spellStart"/>
      <w:r w:rsidR="0054668A">
        <w:t>boolean</w:t>
      </w:r>
      <w:proofErr w:type="spellEnd"/>
      <w:r w:rsidR="0054668A">
        <w:t xml:space="preserve"> (buy or not buy), compute the Jaccard distance between </w:t>
      </w:r>
      <w:proofErr w:type="spellStart"/>
      <w:r w:rsidR="00C41A23">
        <w:t>firechicken</w:t>
      </w:r>
      <w:proofErr w:type="spellEnd"/>
      <w:r w:rsidR="00C41A23">
        <w:t xml:space="preserve"> </w:t>
      </w:r>
      <w:r w:rsidR="0054668A">
        <w:t xml:space="preserve">and </w:t>
      </w:r>
      <w:r w:rsidR="00C41A23">
        <w:t>mike0702</w:t>
      </w:r>
      <w:r w:rsidR="0054668A">
        <w:t>.</w:t>
      </w:r>
    </w:p>
    <w:p w14:paraId="006804FD" w14:textId="6326F4CB" w:rsidR="004C79C4" w:rsidRDefault="004C79C4" w:rsidP="004C79C4">
      <w:pPr>
        <w:pStyle w:val="ListParagraph"/>
        <w:numPr>
          <w:ilvl w:val="1"/>
          <w:numId w:val="3"/>
        </w:numPr>
      </w:pPr>
      <w:r>
        <w:t>0.5</w:t>
      </w:r>
    </w:p>
    <w:p w14:paraId="1A1D73FD" w14:textId="269A7BA1" w:rsidR="0054668A" w:rsidRDefault="0054668A" w:rsidP="0054668A">
      <w:pPr>
        <w:pStyle w:val="ListParagraph"/>
        <w:numPr>
          <w:ilvl w:val="0"/>
          <w:numId w:val="3"/>
        </w:numPr>
      </w:pPr>
      <w:r>
        <w:t xml:space="preserve">Treating the utility matrix as </w:t>
      </w:r>
      <w:proofErr w:type="spellStart"/>
      <w:r>
        <w:t>boolean</w:t>
      </w:r>
      <w:proofErr w:type="spellEnd"/>
      <w:r>
        <w:t xml:space="preserve"> (buy or not buy), compute the Cosine distance between </w:t>
      </w:r>
      <w:proofErr w:type="spellStart"/>
      <w:r w:rsidR="00C41A23">
        <w:t>zephyros</w:t>
      </w:r>
      <w:proofErr w:type="spellEnd"/>
      <w:r>
        <w:t xml:space="preserve"> and </w:t>
      </w:r>
      <w:proofErr w:type="spellStart"/>
      <w:r w:rsidR="00C41A23">
        <w:t>dadvador</w:t>
      </w:r>
      <w:proofErr w:type="spellEnd"/>
      <w:r>
        <w:t>.</w:t>
      </w:r>
    </w:p>
    <w:p w14:paraId="0C8758F5" w14:textId="0BAC1179" w:rsidR="00A72095" w:rsidRDefault="004C79C4" w:rsidP="004C79C4">
      <w:pPr>
        <w:pStyle w:val="ListParagraph"/>
        <w:numPr>
          <w:ilvl w:val="1"/>
          <w:numId w:val="3"/>
        </w:numPr>
      </w:pPr>
      <w:r>
        <w:t>0.671</w:t>
      </w:r>
    </w:p>
    <w:p w14:paraId="03C3101A" w14:textId="05FB8095" w:rsidR="0054668A" w:rsidRDefault="0054668A" w:rsidP="0054668A">
      <w:pPr>
        <w:pStyle w:val="ListParagraph"/>
        <w:numPr>
          <w:ilvl w:val="0"/>
          <w:numId w:val="3"/>
        </w:numPr>
      </w:pPr>
      <w:r>
        <w:t xml:space="preserve">Now, let's convert user ratings to good vs. bad. We consider it's good (1) if the rating is 3 or above, and bad (0) otherwise. Compute the Jaccard distance between </w:t>
      </w:r>
      <w:proofErr w:type="spellStart"/>
      <w:r>
        <w:t>firechicken</w:t>
      </w:r>
      <w:proofErr w:type="spellEnd"/>
      <w:r>
        <w:t xml:space="preserve"> and </w:t>
      </w:r>
      <w:proofErr w:type="spellStart"/>
      <w:r w:rsidR="00C41A23">
        <w:t>zephyros</w:t>
      </w:r>
      <w:proofErr w:type="spellEnd"/>
      <w:r>
        <w:t>.</w:t>
      </w:r>
    </w:p>
    <w:p w14:paraId="44DF075C" w14:textId="0E330205" w:rsidR="00C5164B" w:rsidRPr="00C41A23" w:rsidRDefault="00C41A23" w:rsidP="00C41A23">
      <w:pPr>
        <w:pStyle w:val="ListParagraph"/>
        <w:numPr>
          <w:ilvl w:val="1"/>
          <w:numId w:val="3"/>
        </w:numPr>
      </w:pPr>
      <w:r>
        <w:t>0.167</w:t>
      </w:r>
    </w:p>
    <w:sectPr w:rsidR="00C5164B" w:rsidRPr="00C4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089E"/>
    <w:multiLevelType w:val="hybridMultilevel"/>
    <w:tmpl w:val="F14A33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84980"/>
    <w:multiLevelType w:val="hybridMultilevel"/>
    <w:tmpl w:val="50A64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37DAF"/>
    <w:multiLevelType w:val="hybridMultilevel"/>
    <w:tmpl w:val="0CC65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664653">
    <w:abstractNumId w:val="1"/>
  </w:num>
  <w:num w:numId="2" w16cid:durableId="161051812">
    <w:abstractNumId w:val="2"/>
  </w:num>
  <w:num w:numId="3" w16cid:durableId="116254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9E"/>
    <w:rsid w:val="000C0658"/>
    <w:rsid w:val="00102AE2"/>
    <w:rsid w:val="002C320D"/>
    <w:rsid w:val="003645C1"/>
    <w:rsid w:val="0046229E"/>
    <w:rsid w:val="004C79C4"/>
    <w:rsid w:val="0054668A"/>
    <w:rsid w:val="005C7709"/>
    <w:rsid w:val="005D2D7F"/>
    <w:rsid w:val="006649C7"/>
    <w:rsid w:val="00792A87"/>
    <w:rsid w:val="009746EC"/>
    <w:rsid w:val="00A72095"/>
    <w:rsid w:val="00C41A23"/>
    <w:rsid w:val="00C5164B"/>
    <w:rsid w:val="00D45934"/>
    <w:rsid w:val="00E0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88C1"/>
  <w15:chartTrackingRefBased/>
  <w15:docId w15:val="{D9D5DDE3-1A40-4081-8619-0594FED9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C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C065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466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7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4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6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5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99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13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073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09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09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17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345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013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667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3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7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2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7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8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2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9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9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89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7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63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93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7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5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0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8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7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6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4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11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3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8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8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8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9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01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7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9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32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00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15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047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91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62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2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607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829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860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730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7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0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09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085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79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1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758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7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49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81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17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678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0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8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8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0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6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3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2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1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0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2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0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46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5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0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9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2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6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1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83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8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2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25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3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9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45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6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7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6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1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8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2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4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7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2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35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623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90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365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524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12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48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96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039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53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483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2489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7077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818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9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9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0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11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9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6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909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8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40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02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913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17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3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2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2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3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1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2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69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8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79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34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1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6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5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4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0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9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2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6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7</cp:revision>
  <dcterms:created xsi:type="dcterms:W3CDTF">2023-11-09T22:06:00Z</dcterms:created>
  <dcterms:modified xsi:type="dcterms:W3CDTF">2023-11-11T05:04:00Z</dcterms:modified>
</cp:coreProperties>
</file>