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4E9" w:rsidRDefault="004250CB">
      <w:pPr>
        <w:spacing w:before="76"/>
        <w:ind w:left="514"/>
        <w:rPr>
          <w:rFonts w:ascii="Cambria"/>
          <w:sz w:val="52"/>
        </w:rPr>
      </w:pPr>
      <w:r>
        <w:rPr>
          <w:rFonts w:ascii="Cambria"/>
          <w:color w:val="2E5395"/>
          <w:sz w:val="52"/>
        </w:rPr>
        <w:t>Subject Outline</w:t>
      </w:r>
    </w:p>
    <w:p w:rsidR="00E314E9" w:rsidRDefault="00E314E9">
      <w:pPr>
        <w:pStyle w:val="BodyText"/>
        <w:rPr>
          <w:rFonts w:ascii="Cambria"/>
          <w:sz w:val="20"/>
        </w:rPr>
      </w:pPr>
    </w:p>
    <w:p w:rsidR="00E314E9" w:rsidRDefault="00E314E9">
      <w:pPr>
        <w:pStyle w:val="BodyText"/>
        <w:rPr>
          <w:rFonts w:ascii="Cambria"/>
          <w:sz w:val="20"/>
        </w:rPr>
      </w:pPr>
    </w:p>
    <w:p w:rsidR="00E314E9" w:rsidRDefault="00E314E9">
      <w:pPr>
        <w:pStyle w:val="BodyText"/>
        <w:spacing w:before="9"/>
        <w:rPr>
          <w:rFonts w:ascii="Cambria"/>
          <w:sz w:val="23"/>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5"/>
        <w:gridCol w:w="7802"/>
      </w:tblGrid>
      <w:tr w:rsidR="00E314E9">
        <w:trPr>
          <w:trHeight w:val="508"/>
        </w:trPr>
        <w:tc>
          <w:tcPr>
            <w:tcW w:w="2405" w:type="dxa"/>
            <w:shd w:val="clear" w:color="auto" w:fill="F1F1F1"/>
          </w:tcPr>
          <w:p w:rsidR="00E314E9" w:rsidRDefault="004250CB">
            <w:pPr>
              <w:pStyle w:val="TableParagraph"/>
              <w:spacing w:before="120"/>
              <w:ind w:left="107"/>
              <w:rPr>
                <w:b/>
              </w:rPr>
            </w:pPr>
            <w:r>
              <w:rPr>
                <w:b/>
              </w:rPr>
              <w:t>Subject Name</w:t>
            </w:r>
          </w:p>
        </w:tc>
        <w:tc>
          <w:tcPr>
            <w:tcW w:w="7802" w:type="dxa"/>
          </w:tcPr>
          <w:p w:rsidR="00E314E9" w:rsidRDefault="004250CB">
            <w:pPr>
              <w:pStyle w:val="TableParagraph"/>
              <w:spacing w:before="120"/>
              <w:ind w:left="107"/>
            </w:pPr>
            <w:r>
              <w:t>Database Systems</w:t>
            </w:r>
          </w:p>
        </w:tc>
      </w:tr>
      <w:tr w:rsidR="00E314E9">
        <w:trPr>
          <w:trHeight w:val="508"/>
        </w:trPr>
        <w:tc>
          <w:tcPr>
            <w:tcW w:w="2405" w:type="dxa"/>
            <w:shd w:val="clear" w:color="auto" w:fill="F1F1F1"/>
          </w:tcPr>
          <w:p w:rsidR="00E314E9" w:rsidRDefault="004250CB">
            <w:pPr>
              <w:pStyle w:val="TableParagraph"/>
              <w:spacing w:before="120"/>
              <w:ind w:left="107"/>
              <w:rPr>
                <w:b/>
              </w:rPr>
            </w:pPr>
            <w:r>
              <w:rPr>
                <w:b/>
              </w:rPr>
              <w:t>Subject Code</w:t>
            </w:r>
          </w:p>
        </w:tc>
        <w:tc>
          <w:tcPr>
            <w:tcW w:w="7802" w:type="dxa"/>
          </w:tcPr>
          <w:p w:rsidR="00E314E9" w:rsidRDefault="004250CB">
            <w:pPr>
              <w:pStyle w:val="TableParagraph"/>
              <w:spacing w:before="120"/>
              <w:ind w:left="107"/>
            </w:pPr>
            <w:r>
              <w:t>CP5804</w:t>
            </w:r>
          </w:p>
        </w:tc>
      </w:tr>
      <w:tr w:rsidR="00E314E9">
        <w:trPr>
          <w:trHeight w:val="508"/>
        </w:trPr>
        <w:tc>
          <w:tcPr>
            <w:tcW w:w="2405" w:type="dxa"/>
            <w:shd w:val="clear" w:color="auto" w:fill="F1F1F1"/>
          </w:tcPr>
          <w:p w:rsidR="00E314E9" w:rsidRDefault="004250CB">
            <w:pPr>
              <w:pStyle w:val="TableParagraph"/>
              <w:spacing w:before="120"/>
              <w:ind w:left="107"/>
              <w:rPr>
                <w:b/>
              </w:rPr>
            </w:pPr>
            <w:r>
              <w:rPr>
                <w:b/>
              </w:rPr>
              <w:t>Study Period</w:t>
            </w:r>
          </w:p>
        </w:tc>
        <w:tc>
          <w:tcPr>
            <w:tcW w:w="7802" w:type="dxa"/>
          </w:tcPr>
          <w:p w:rsidR="00E314E9" w:rsidRDefault="003A1B7E">
            <w:pPr>
              <w:pStyle w:val="TableParagraph"/>
              <w:spacing w:before="120"/>
              <w:ind w:left="107"/>
            </w:pPr>
            <w:r>
              <w:t>SP82 2020</w:t>
            </w:r>
          </w:p>
        </w:tc>
      </w:tr>
      <w:tr w:rsidR="00E314E9">
        <w:trPr>
          <w:trHeight w:val="508"/>
        </w:trPr>
        <w:tc>
          <w:tcPr>
            <w:tcW w:w="2405" w:type="dxa"/>
            <w:shd w:val="clear" w:color="auto" w:fill="F1F1F1"/>
          </w:tcPr>
          <w:p w:rsidR="00E314E9" w:rsidRDefault="004250CB">
            <w:pPr>
              <w:pStyle w:val="TableParagraph"/>
              <w:spacing w:before="121"/>
              <w:ind w:left="107"/>
              <w:rPr>
                <w:b/>
              </w:rPr>
            </w:pPr>
            <w:r>
              <w:rPr>
                <w:b/>
              </w:rPr>
              <w:t>Study Mode</w:t>
            </w:r>
          </w:p>
        </w:tc>
        <w:tc>
          <w:tcPr>
            <w:tcW w:w="7802" w:type="dxa"/>
          </w:tcPr>
          <w:p w:rsidR="00E314E9" w:rsidRDefault="005752CA">
            <w:pPr>
              <w:pStyle w:val="TableParagraph"/>
              <w:spacing w:before="121"/>
              <w:ind w:left="107"/>
            </w:pPr>
            <w:r>
              <w:t>External</w:t>
            </w:r>
          </w:p>
        </w:tc>
      </w:tr>
      <w:tr w:rsidR="00E314E9">
        <w:trPr>
          <w:trHeight w:val="508"/>
        </w:trPr>
        <w:tc>
          <w:tcPr>
            <w:tcW w:w="2405" w:type="dxa"/>
            <w:shd w:val="clear" w:color="auto" w:fill="F1F1F1"/>
          </w:tcPr>
          <w:p w:rsidR="00E314E9" w:rsidRDefault="004250CB">
            <w:pPr>
              <w:pStyle w:val="TableParagraph"/>
              <w:spacing w:before="121"/>
              <w:ind w:left="107"/>
              <w:rPr>
                <w:b/>
              </w:rPr>
            </w:pPr>
            <w:r>
              <w:rPr>
                <w:b/>
              </w:rPr>
              <w:t>Campus</w:t>
            </w:r>
          </w:p>
        </w:tc>
        <w:tc>
          <w:tcPr>
            <w:tcW w:w="7802" w:type="dxa"/>
          </w:tcPr>
          <w:p w:rsidR="00E314E9" w:rsidRDefault="005752CA" w:rsidP="004250CB">
            <w:pPr>
              <w:pStyle w:val="TableParagraph"/>
              <w:spacing w:before="121"/>
            </w:pPr>
            <w:r>
              <w:t xml:space="preserve">  JCU Online</w:t>
            </w:r>
          </w:p>
        </w:tc>
      </w:tr>
      <w:tr w:rsidR="00E314E9">
        <w:trPr>
          <w:trHeight w:val="509"/>
        </w:trPr>
        <w:tc>
          <w:tcPr>
            <w:tcW w:w="2405" w:type="dxa"/>
            <w:shd w:val="clear" w:color="auto" w:fill="F1F1F1"/>
          </w:tcPr>
          <w:p w:rsidR="00E314E9" w:rsidRDefault="004250CB">
            <w:pPr>
              <w:pStyle w:val="TableParagraph"/>
              <w:spacing w:before="121"/>
              <w:ind w:left="107"/>
              <w:rPr>
                <w:b/>
              </w:rPr>
            </w:pPr>
            <w:r>
              <w:rPr>
                <w:b/>
              </w:rPr>
              <w:t>Subject Coordinator</w:t>
            </w:r>
          </w:p>
        </w:tc>
        <w:tc>
          <w:tcPr>
            <w:tcW w:w="7802" w:type="dxa"/>
          </w:tcPr>
          <w:p w:rsidR="00E314E9" w:rsidRDefault="004250CB">
            <w:pPr>
              <w:pStyle w:val="TableParagraph"/>
              <w:spacing w:before="121"/>
              <w:ind w:left="107"/>
            </w:pPr>
            <w:r>
              <w:t>Dr. Joanne Lee</w:t>
            </w:r>
          </w:p>
        </w:tc>
      </w:tr>
    </w:tbl>
    <w:p w:rsidR="00E314E9" w:rsidRDefault="00E314E9">
      <w:pPr>
        <w:pStyle w:val="BodyText"/>
        <w:rPr>
          <w:rFonts w:ascii="Cambria"/>
          <w:sz w:val="20"/>
        </w:rPr>
      </w:pPr>
    </w:p>
    <w:p w:rsidR="00E314E9" w:rsidRDefault="00E314E9">
      <w:pPr>
        <w:pStyle w:val="BodyText"/>
        <w:rPr>
          <w:rFonts w:ascii="Cambria"/>
          <w:sz w:val="20"/>
        </w:rPr>
      </w:pPr>
    </w:p>
    <w:p w:rsidR="00E314E9" w:rsidRDefault="00E314E9">
      <w:pPr>
        <w:pStyle w:val="BodyText"/>
        <w:rPr>
          <w:rFonts w:ascii="Cambria"/>
          <w:sz w:val="20"/>
        </w:rPr>
      </w:pPr>
    </w:p>
    <w:p w:rsidR="00E314E9" w:rsidRDefault="00E314E9">
      <w:pPr>
        <w:pStyle w:val="BodyText"/>
        <w:rPr>
          <w:rFonts w:ascii="Cambria"/>
          <w:sz w:val="20"/>
        </w:rPr>
      </w:pPr>
    </w:p>
    <w:p w:rsidR="00E314E9" w:rsidRDefault="00E314E9">
      <w:pPr>
        <w:pStyle w:val="BodyText"/>
        <w:rPr>
          <w:rFonts w:ascii="Cambria"/>
          <w:sz w:val="20"/>
        </w:rPr>
      </w:pPr>
    </w:p>
    <w:p w:rsidR="00E314E9" w:rsidRDefault="00E314E9">
      <w:pPr>
        <w:pStyle w:val="BodyText"/>
        <w:rPr>
          <w:rFonts w:ascii="Cambria"/>
          <w:sz w:val="20"/>
        </w:rPr>
      </w:pPr>
    </w:p>
    <w:p w:rsidR="00E314E9" w:rsidRDefault="00E314E9">
      <w:pPr>
        <w:pStyle w:val="BodyText"/>
        <w:rPr>
          <w:rFonts w:ascii="Cambria"/>
          <w:sz w:val="20"/>
        </w:rPr>
      </w:pPr>
    </w:p>
    <w:p w:rsidR="00E314E9" w:rsidRDefault="00E314E9">
      <w:pPr>
        <w:pStyle w:val="BodyText"/>
        <w:rPr>
          <w:rFonts w:ascii="Cambria"/>
          <w:sz w:val="20"/>
        </w:rPr>
      </w:pPr>
    </w:p>
    <w:p w:rsidR="00E314E9" w:rsidRDefault="00E314E9">
      <w:pPr>
        <w:pStyle w:val="BodyText"/>
        <w:rPr>
          <w:rFonts w:ascii="Cambria"/>
          <w:sz w:val="20"/>
        </w:rPr>
      </w:pPr>
    </w:p>
    <w:p w:rsidR="00E314E9" w:rsidRDefault="00E314E9">
      <w:pPr>
        <w:pStyle w:val="BodyText"/>
        <w:rPr>
          <w:rFonts w:ascii="Cambria"/>
          <w:sz w:val="20"/>
        </w:rPr>
      </w:pPr>
    </w:p>
    <w:p w:rsidR="00E314E9" w:rsidRDefault="00E314E9">
      <w:pPr>
        <w:pStyle w:val="BodyText"/>
        <w:rPr>
          <w:rFonts w:ascii="Cambria"/>
          <w:sz w:val="20"/>
        </w:rPr>
      </w:pPr>
    </w:p>
    <w:p w:rsidR="00E314E9" w:rsidRDefault="00E314E9">
      <w:pPr>
        <w:pStyle w:val="BodyText"/>
        <w:rPr>
          <w:rFonts w:ascii="Cambria"/>
          <w:sz w:val="20"/>
        </w:rPr>
      </w:pPr>
    </w:p>
    <w:p w:rsidR="00E314E9" w:rsidRDefault="00E314E9">
      <w:pPr>
        <w:pStyle w:val="BodyText"/>
        <w:rPr>
          <w:rFonts w:ascii="Cambria"/>
          <w:sz w:val="20"/>
        </w:rPr>
      </w:pPr>
    </w:p>
    <w:p w:rsidR="00E314E9" w:rsidRDefault="00E314E9">
      <w:pPr>
        <w:pStyle w:val="BodyText"/>
        <w:rPr>
          <w:rFonts w:ascii="Cambria"/>
          <w:sz w:val="20"/>
        </w:rPr>
      </w:pPr>
    </w:p>
    <w:p w:rsidR="00E314E9" w:rsidRDefault="00E314E9">
      <w:pPr>
        <w:pStyle w:val="BodyText"/>
        <w:rPr>
          <w:rFonts w:ascii="Cambria"/>
          <w:sz w:val="20"/>
        </w:rPr>
      </w:pPr>
    </w:p>
    <w:p w:rsidR="00E314E9" w:rsidRDefault="00E314E9">
      <w:pPr>
        <w:pStyle w:val="BodyText"/>
        <w:rPr>
          <w:rFonts w:ascii="Cambria"/>
          <w:sz w:val="20"/>
        </w:rPr>
      </w:pPr>
    </w:p>
    <w:p w:rsidR="00E314E9" w:rsidRDefault="00E314E9">
      <w:pPr>
        <w:pStyle w:val="BodyText"/>
        <w:rPr>
          <w:rFonts w:ascii="Cambria"/>
          <w:sz w:val="20"/>
        </w:rPr>
      </w:pPr>
    </w:p>
    <w:p w:rsidR="00E314E9" w:rsidRDefault="00E314E9">
      <w:pPr>
        <w:pStyle w:val="BodyText"/>
        <w:rPr>
          <w:rFonts w:ascii="Cambria"/>
          <w:sz w:val="20"/>
        </w:rPr>
      </w:pPr>
    </w:p>
    <w:p w:rsidR="00E314E9" w:rsidRDefault="00E314E9">
      <w:pPr>
        <w:pStyle w:val="BodyText"/>
        <w:rPr>
          <w:rFonts w:ascii="Cambria"/>
          <w:sz w:val="20"/>
        </w:rPr>
      </w:pPr>
    </w:p>
    <w:p w:rsidR="00E314E9" w:rsidRDefault="00E314E9">
      <w:pPr>
        <w:pStyle w:val="BodyText"/>
        <w:spacing w:before="2"/>
        <w:rPr>
          <w:rFonts w:ascii="Cambria"/>
          <w:sz w:val="26"/>
        </w:rPr>
      </w:pPr>
    </w:p>
    <w:p w:rsidR="00E314E9" w:rsidRDefault="004250CB">
      <w:pPr>
        <w:spacing w:before="56"/>
        <w:ind w:left="514" w:right="3091"/>
        <w:rPr>
          <w:i/>
        </w:rPr>
      </w:pPr>
      <w:r>
        <w:rPr>
          <w:i/>
        </w:rPr>
        <w:t>We acknowledge the Traditional Owners of the lands and waters where our University is located and actively seek to contribute and support the JCU Reconciliation Statement, which exemplifies respect for Australian Aboriginal and Torres Strait cultures, heritage, knowledge and the valuing of justice and equity for all Australians.</w:t>
      </w:r>
    </w:p>
    <w:p w:rsidR="00E314E9" w:rsidRDefault="00E314E9">
      <w:pPr>
        <w:pStyle w:val="BodyText"/>
        <w:rPr>
          <w:i/>
        </w:rPr>
      </w:pPr>
    </w:p>
    <w:p w:rsidR="00E314E9" w:rsidRDefault="00E314E9">
      <w:pPr>
        <w:pStyle w:val="BodyText"/>
        <w:rPr>
          <w:i/>
        </w:rPr>
      </w:pPr>
    </w:p>
    <w:p w:rsidR="00E314E9" w:rsidRDefault="00E314E9">
      <w:pPr>
        <w:pStyle w:val="BodyText"/>
        <w:spacing w:before="4"/>
        <w:rPr>
          <w:i/>
          <w:sz w:val="17"/>
        </w:rPr>
      </w:pPr>
    </w:p>
    <w:p w:rsidR="00E314E9" w:rsidRDefault="003A1B7E">
      <w:pPr>
        <w:pStyle w:val="BodyText"/>
        <w:ind w:left="514"/>
      </w:pPr>
      <w:r>
        <w:t>© Copyright 2020</w:t>
      </w:r>
    </w:p>
    <w:p w:rsidR="00E314E9" w:rsidRDefault="00E314E9">
      <w:pPr>
        <w:pStyle w:val="BodyText"/>
        <w:spacing w:before="7"/>
        <w:rPr>
          <w:sz w:val="19"/>
        </w:rPr>
      </w:pPr>
    </w:p>
    <w:p w:rsidR="00E314E9" w:rsidRDefault="004250CB">
      <w:pPr>
        <w:pStyle w:val="BodyText"/>
        <w:ind w:left="514" w:right="3122"/>
      </w:pPr>
      <w:r>
        <w:t>This</w:t>
      </w:r>
      <w:r>
        <w:rPr>
          <w:spacing w:val="-4"/>
        </w:rPr>
        <w:t xml:space="preserve"> </w:t>
      </w:r>
      <w:r>
        <w:t>publication</w:t>
      </w:r>
      <w:r>
        <w:rPr>
          <w:spacing w:val="-4"/>
        </w:rPr>
        <w:t xml:space="preserve"> </w:t>
      </w:r>
      <w:r>
        <w:t>is</w:t>
      </w:r>
      <w:r>
        <w:rPr>
          <w:spacing w:val="-3"/>
        </w:rPr>
        <w:t xml:space="preserve"> </w:t>
      </w:r>
      <w:r>
        <w:t>copyright.</w:t>
      </w:r>
      <w:r>
        <w:rPr>
          <w:spacing w:val="-3"/>
        </w:rPr>
        <w:t xml:space="preserve"> </w:t>
      </w:r>
      <w:r>
        <w:t>Apart</w:t>
      </w:r>
      <w:r>
        <w:rPr>
          <w:spacing w:val="-4"/>
        </w:rPr>
        <w:t xml:space="preserve"> </w:t>
      </w:r>
      <w:r>
        <w:t>from</w:t>
      </w:r>
      <w:r>
        <w:rPr>
          <w:spacing w:val="-4"/>
        </w:rPr>
        <w:t xml:space="preserve"> </w:t>
      </w:r>
      <w:r>
        <w:t>any</w:t>
      </w:r>
      <w:r>
        <w:rPr>
          <w:spacing w:val="-4"/>
        </w:rPr>
        <w:t xml:space="preserve"> </w:t>
      </w:r>
      <w:r>
        <w:t>fair</w:t>
      </w:r>
      <w:r>
        <w:rPr>
          <w:spacing w:val="-1"/>
        </w:rPr>
        <w:t xml:space="preserve"> </w:t>
      </w:r>
      <w:r>
        <w:t>dealing</w:t>
      </w:r>
      <w:r>
        <w:rPr>
          <w:spacing w:val="-5"/>
        </w:rPr>
        <w:t xml:space="preserve"> </w:t>
      </w:r>
      <w:r>
        <w:t>for</w:t>
      </w:r>
      <w:r>
        <w:rPr>
          <w:spacing w:val="-3"/>
        </w:rPr>
        <w:t xml:space="preserve"> </w:t>
      </w:r>
      <w:r>
        <w:t>the</w:t>
      </w:r>
      <w:r>
        <w:rPr>
          <w:spacing w:val="-3"/>
        </w:rPr>
        <w:t xml:space="preserve"> </w:t>
      </w:r>
      <w:r>
        <w:t>purpose</w:t>
      </w:r>
      <w:r>
        <w:rPr>
          <w:spacing w:val="-2"/>
        </w:rPr>
        <w:t xml:space="preserve"> </w:t>
      </w:r>
      <w:r>
        <w:t>of</w:t>
      </w:r>
      <w:r>
        <w:rPr>
          <w:spacing w:val="-4"/>
        </w:rPr>
        <w:t xml:space="preserve"> </w:t>
      </w:r>
      <w:r>
        <w:t>private study, research, criticism, or review as permitted under the Copyright Act, no part may be reproduced by any process or placed in computer memory without written</w:t>
      </w:r>
      <w:r>
        <w:rPr>
          <w:spacing w:val="-2"/>
        </w:rPr>
        <w:t xml:space="preserve"> </w:t>
      </w:r>
      <w:r>
        <w:t>permission.</w:t>
      </w:r>
    </w:p>
    <w:p w:rsidR="00E314E9" w:rsidRDefault="00E314E9">
      <w:pPr>
        <w:sectPr w:rsidR="00E314E9">
          <w:type w:val="continuous"/>
          <w:pgSz w:w="11910" w:h="16840"/>
          <w:pgMar w:top="1280" w:right="300" w:bottom="280" w:left="620" w:header="720" w:footer="720" w:gutter="0"/>
          <w:cols w:space="720"/>
        </w:sectPr>
      </w:pPr>
    </w:p>
    <w:p w:rsidR="00E314E9" w:rsidRDefault="004250CB">
      <w:pPr>
        <w:tabs>
          <w:tab w:val="left" w:pos="10183"/>
        </w:tabs>
        <w:spacing w:before="76"/>
        <w:ind w:left="514"/>
        <w:rPr>
          <w:rFonts w:ascii="Cambria"/>
          <w:b/>
          <w:sz w:val="32"/>
        </w:rPr>
      </w:pPr>
      <w:r>
        <w:rPr>
          <w:rFonts w:ascii="Cambria"/>
          <w:b/>
          <w:color w:val="FFFFFF"/>
          <w:sz w:val="32"/>
          <w:shd w:val="clear" w:color="auto" w:fill="2E5395"/>
        </w:rPr>
        <w:lastRenderedPageBreak/>
        <w:t>Pre-requisites</w:t>
      </w:r>
      <w:r>
        <w:rPr>
          <w:rFonts w:ascii="Cambria"/>
          <w:b/>
          <w:color w:val="FFFFFF"/>
          <w:sz w:val="32"/>
          <w:shd w:val="clear" w:color="auto" w:fill="2E5395"/>
        </w:rPr>
        <w:tab/>
      </w:r>
    </w:p>
    <w:p w:rsidR="00E314E9" w:rsidRDefault="004250CB">
      <w:pPr>
        <w:pStyle w:val="BodyText"/>
        <w:spacing w:before="240"/>
        <w:ind w:left="514"/>
      </w:pPr>
      <w:r>
        <w:t>There is no pre-requisite required for this subject.</w:t>
      </w:r>
    </w:p>
    <w:p w:rsidR="00E314E9" w:rsidRDefault="00E314E9">
      <w:pPr>
        <w:pStyle w:val="BodyText"/>
      </w:pPr>
    </w:p>
    <w:p w:rsidR="00E314E9" w:rsidRDefault="00E314E9">
      <w:pPr>
        <w:pStyle w:val="BodyText"/>
      </w:pPr>
    </w:p>
    <w:p w:rsidR="00E314E9" w:rsidRDefault="00E314E9">
      <w:pPr>
        <w:pStyle w:val="BodyText"/>
        <w:spacing w:before="4"/>
        <w:rPr>
          <w:sz w:val="17"/>
        </w:rPr>
      </w:pPr>
    </w:p>
    <w:p w:rsidR="00E314E9" w:rsidRDefault="004250CB">
      <w:pPr>
        <w:pStyle w:val="BodyText"/>
        <w:ind w:left="514" w:right="1381"/>
      </w:pPr>
      <w:r>
        <w:t>This subject outline has been prepared by [Type here] for the College of [Type here], Division of [Type here], James Cook University. Updated [Type here].</w:t>
      </w:r>
    </w:p>
    <w:p w:rsidR="00E314E9" w:rsidRDefault="00E314E9">
      <w:pPr>
        <w:pStyle w:val="BodyText"/>
        <w:spacing w:before="8"/>
        <w:rPr>
          <w:sz w:val="19"/>
        </w:rPr>
      </w:pPr>
    </w:p>
    <w:tbl>
      <w:tblPr>
        <w:tblW w:w="0" w:type="auto"/>
        <w:tblInd w:w="234" w:type="dxa"/>
        <w:tblLayout w:type="fixed"/>
        <w:tblCellMar>
          <w:left w:w="0" w:type="dxa"/>
          <w:right w:w="0" w:type="dxa"/>
        </w:tblCellMar>
        <w:tblLook w:val="01E0" w:firstRow="1" w:lastRow="1" w:firstColumn="1" w:lastColumn="1" w:noHBand="0" w:noVBand="0"/>
      </w:tblPr>
      <w:tblGrid>
        <w:gridCol w:w="7149"/>
        <w:gridCol w:w="1537"/>
        <w:gridCol w:w="1522"/>
      </w:tblGrid>
      <w:tr w:rsidR="00E314E9">
        <w:trPr>
          <w:trHeight w:val="792"/>
        </w:trPr>
        <w:tc>
          <w:tcPr>
            <w:tcW w:w="7149" w:type="dxa"/>
            <w:tcBorders>
              <w:top w:val="single" w:sz="4" w:space="0" w:color="000000"/>
              <w:left w:val="single" w:sz="4" w:space="0" w:color="000000"/>
            </w:tcBorders>
          </w:tcPr>
          <w:p w:rsidR="00E314E9" w:rsidRDefault="004250CB">
            <w:pPr>
              <w:pStyle w:val="TableParagraph"/>
              <w:spacing w:before="120"/>
              <w:ind w:left="555" w:right="140" w:hanging="426"/>
            </w:pPr>
            <w:r>
              <w:t>Q1. This subject is offered across more than one campus and/or mode and/or teaching period within the one calendar year.</w:t>
            </w:r>
          </w:p>
        </w:tc>
        <w:tc>
          <w:tcPr>
            <w:tcW w:w="1537" w:type="dxa"/>
            <w:tcBorders>
              <w:top w:val="single" w:sz="4" w:space="0" w:color="000000"/>
            </w:tcBorders>
          </w:tcPr>
          <w:p w:rsidR="00E314E9" w:rsidRDefault="004250CB">
            <w:pPr>
              <w:pStyle w:val="TableParagraph"/>
              <w:spacing w:before="121"/>
              <w:ind w:left="458" w:right="465"/>
              <w:jc w:val="center"/>
              <w:rPr>
                <w:rFonts w:ascii="MS Gothic" w:hAnsi="MS Gothic"/>
              </w:rPr>
            </w:pPr>
            <w:r>
              <w:t xml:space="preserve">Yes </w:t>
            </w:r>
            <w:r>
              <w:rPr>
                <w:rFonts w:ascii="MS Gothic" w:hAnsi="MS Gothic"/>
              </w:rPr>
              <w:t>☒</w:t>
            </w:r>
          </w:p>
        </w:tc>
        <w:tc>
          <w:tcPr>
            <w:tcW w:w="1522" w:type="dxa"/>
            <w:tcBorders>
              <w:top w:val="single" w:sz="4" w:space="0" w:color="000000"/>
              <w:right w:val="single" w:sz="4" w:space="0" w:color="000000"/>
            </w:tcBorders>
          </w:tcPr>
          <w:p w:rsidR="00E314E9" w:rsidRDefault="004250CB">
            <w:pPr>
              <w:pStyle w:val="TableParagraph"/>
              <w:spacing w:before="121"/>
              <w:ind w:left="475" w:right="473"/>
              <w:jc w:val="center"/>
              <w:rPr>
                <w:rFonts w:ascii="MS Gothic" w:hAnsi="MS Gothic"/>
              </w:rPr>
            </w:pPr>
            <w:r>
              <w:t xml:space="preserve">No </w:t>
            </w:r>
            <w:r>
              <w:rPr>
                <w:rFonts w:ascii="MS Gothic" w:hAnsi="MS Gothic"/>
              </w:rPr>
              <w:t>☐</w:t>
            </w:r>
          </w:p>
        </w:tc>
      </w:tr>
      <w:tr w:rsidR="00E314E9">
        <w:trPr>
          <w:trHeight w:val="783"/>
        </w:trPr>
        <w:tc>
          <w:tcPr>
            <w:tcW w:w="7149" w:type="dxa"/>
            <w:tcBorders>
              <w:left w:val="single" w:sz="4" w:space="0" w:color="000000"/>
            </w:tcBorders>
          </w:tcPr>
          <w:p w:rsidR="00E314E9" w:rsidRDefault="004250CB">
            <w:pPr>
              <w:pStyle w:val="TableParagraph"/>
              <w:spacing w:before="106"/>
              <w:ind w:left="555" w:right="140" w:hanging="426"/>
            </w:pPr>
            <w:r>
              <w:t>Q2. If Yes (Q1), the design of all offerings of this subject ensure the same learning outcomes and assessment types and weightings.</w:t>
            </w:r>
          </w:p>
        </w:tc>
        <w:tc>
          <w:tcPr>
            <w:tcW w:w="1537" w:type="dxa"/>
          </w:tcPr>
          <w:p w:rsidR="00E314E9" w:rsidRDefault="004250CB">
            <w:pPr>
              <w:pStyle w:val="TableParagraph"/>
              <w:spacing w:before="107"/>
              <w:ind w:left="458" w:right="465"/>
              <w:jc w:val="center"/>
              <w:rPr>
                <w:rFonts w:ascii="MS Gothic" w:hAnsi="MS Gothic"/>
              </w:rPr>
            </w:pPr>
            <w:r>
              <w:t xml:space="preserve">Yes </w:t>
            </w:r>
            <w:r>
              <w:rPr>
                <w:rFonts w:ascii="MS Gothic" w:hAnsi="MS Gothic"/>
              </w:rPr>
              <w:t>☒</w:t>
            </w:r>
          </w:p>
        </w:tc>
        <w:tc>
          <w:tcPr>
            <w:tcW w:w="1522" w:type="dxa"/>
            <w:tcBorders>
              <w:right w:val="single" w:sz="4" w:space="0" w:color="000000"/>
            </w:tcBorders>
          </w:tcPr>
          <w:p w:rsidR="00E314E9" w:rsidRDefault="004250CB">
            <w:pPr>
              <w:pStyle w:val="TableParagraph"/>
              <w:spacing w:before="107"/>
              <w:ind w:left="475" w:right="473"/>
              <w:jc w:val="center"/>
              <w:rPr>
                <w:rFonts w:ascii="MS Gothic" w:hAnsi="MS Gothic"/>
              </w:rPr>
            </w:pPr>
            <w:r>
              <w:t xml:space="preserve">No </w:t>
            </w:r>
            <w:r>
              <w:rPr>
                <w:rFonts w:ascii="MS Gothic" w:hAnsi="MS Gothic"/>
              </w:rPr>
              <w:t>☐</w:t>
            </w:r>
          </w:p>
        </w:tc>
      </w:tr>
      <w:tr w:rsidR="00E314E9">
        <w:trPr>
          <w:trHeight w:val="487"/>
        </w:trPr>
        <w:tc>
          <w:tcPr>
            <w:tcW w:w="8686" w:type="dxa"/>
            <w:gridSpan w:val="2"/>
            <w:tcBorders>
              <w:left w:val="single" w:sz="4" w:space="0" w:color="000000"/>
              <w:bottom w:val="single" w:sz="4" w:space="0" w:color="000000"/>
            </w:tcBorders>
          </w:tcPr>
          <w:p w:rsidR="00E314E9" w:rsidRDefault="004250CB">
            <w:pPr>
              <w:pStyle w:val="TableParagraph"/>
              <w:spacing w:before="99"/>
              <w:ind w:left="129"/>
            </w:pPr>
            <w:r>
              <w:t xml:space="preserve">Q3. If no (Q2), </w:t>
            </w:r>
            <w:r>
              <w:rPr>
                <w:b/>
              </w:rPr>
              <w:t xml:space="preserve">[Type here] </w:t>
            </w:r>
            <w:r>
              <w:t>has authorised any variations, in terms of equivalence.</w:t>
            </w:r>
          </w:p>
        </w:tc>
        <w:tc>
          <w:tcPr>
            <w:tcW w:w="1522" w:type="dxa"/>
            <w:tcBorders>
              <w:bottom w:val="single" w:sz="4" w:space="0" w:color="000000"/>
              <w:right w:val="single" w:sz="4" w:space="0" w:color="000000"/>
            </w:tcBorders>
          </w:tcPr>
          <w:p w:rsidR="00E314E9" w:rsidRDefault="00E314E9">
            <w:pPr>
              <w:pStyle w:val="TableParagraph"/>
              <w:rPr>
                <w:rFonts w:ascii="Times New Roman"/>
              </w:rPr>
            </w:pPr>
          </w:p>
        </w:tc>
      </w:tr>
    </w:tbl>
    <w:p w:rsidR="00E314E9" w:rsidRDefault="00E314E9">
      <w:pPr>
        <w:pStyle w:val="BodyText"/>
      </w:pPr>
    </w:p>
    <w:p w:rsidR="00E314E9" w:rsidRDefault="00E314E9">
      <w:pPr>
        <w:pStyle w:val="BodyText"/>
      </w:pPr>
    </w:p>
    <w:p w:rsidR="00E314E9" w:rsidRDefault="00E314E9">
      <w:pPr>
        <w:pStyle w:val="BodyText"/>
        <w:spacing w:before="4"/>
        <w:rPr>
          <w:sz w:val="17"/>
        </w:rPr>
      </w:pPr>
    </w:p>
    <w:p w:rsidR="00E314E9" w:rsidRDefault="004250CB">
      <w:pPr>
        <w:tabs>
          <w:tab w:val="left" w:pos="10183"/>
        </w:tabs>
        <w:spacing w:before="1"/>
        <w:ind w:left="514"/>
        <w:rPr>
          <w:rFonts w:ascii="Cambria"/>
          <w:b/>
          <w:sz w:val="32"/>
        </w:rPr>
      </w:pPr>
      <w:r>
        <w:rPr>
          <w:rFonts w:ascii="Cambria"/>
          <w:b/>
          <w:color w:val="FFFFFF"/>
          <w:sz w:val="32"/>
          <w:shd w:val="clear" w:color="auto" w:fill="2E5395"/>
        </w:rPr>
        <w:t>Subject Outline Peer</w:t>
      </w:r>
      <w:r>
        <w:rPr>
          <w:rFonts w:ascii="Cambria"/>
          <w:b/>
          <w:color w:val="FFFFFF"/>
          <w:spacing w:val="-16"/>
          <w:sz w:val="32"/>
          <w:shd w:val="clear" w:color="auto" w:fill="2E5395"/>
        </w:rPr>
        <w:t xml:space="preserve"> </w:t>
      </w:r>
      <w:r>
        <w:rPr>
          <w:rFonts w:ascii="Cambria"/>
          <w:b/>
          <w:color w:val="FFFFFF"/>
          <w:sz w:val="32"/>
          <w:shd w:val="clear" w:color="auto" w:fill="2E5395"/>
        </w:rPr>
        <w:t>Reviewer</w:t>
      </w:r>
      <w:r>
        <w:rPr>
          <w:rFonts w:ascii="Cambria"/>
          <w:b/>
          <w:color w:val="FFFFFF"/>
          <w:sz w:val="32"/>
          <w:shd w:val="clear" w:color="auto" w:fill="2E5395"/>
        </w:rPr>
        <w:tab/>
      </w:r>
    </w:p>
    <w:p w:rsidR="00E314E9" w:rsidRDefault="00E314E9">
      <w:pPr>
        <w:pStyle w:val="BodyText"/>
        <w:spacing w:before="5"/>
        <w:rPr>
          <w:rFonts w:ascii="Cambria"/>
          <w:b/>
          <w:sz w:val="20"/>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8226"/>
      </w:tblGrid>
      <w:tr w:rsidR="00E314E9">
        <w:trPr>
          <w:trHeight w:val="484"/>
        </w:trPr>
        <w:tc>
          <w:tcPr>
            <w:tcW w:w="1980" w:type="dxa"/>
            <w:shd w:val="clear" w:color="auto" w:fill="F1F1F1"/>
          </w:tcPr>
          <w:p w:rsidR="00E314E9" w:rsidRDefault="004250CB">
            <w:pPr>
              <w:pStyle w:val="TableParagraph"/>
              <w:spacing w:before="120"/>
              <w:ind w:left="107"/>
              <w:rPr>
                <w:b/>
                <w:sz w:val="20"/>
              </w:rPr>
            </w:pPr>
            <w:r>
              <w:rPr>
                <w:b/>
                <w:sz w:val="20"/>
              </w:rPr>
              <w:t>Name</w:t>
            </w:r>
          </w:p>
        </w:tc>
        <w:tc>
          <w:tcPr>
            <w:tcW w:w="8226" w:type="dxa"/>
          </w:tcPr>
          <w:p w:rsidR="00E314E9" w:rsidRDefault="00E314E9">
            <w:pPr>
              <w:pStyle w:val="TableParagraph"/>
              <w:rPr>
                <w:rFonts w:ascii="Times New Roman"/>
              </w:rPr>
            </w:pPr>
          </w:p>
        </w:tc>
      </w:tr>
      <w:tr w:rsidR="00E314E9">
        <w:trPr>
          <w:trHeight w:val="483"/>
        </w:trPr>
        <w:tc>
          <w:tcPr>
            <w:tcW w:w="1980" w:type="dxa"/>
            <w:shd w:val="clear" w:color="auto" w:fill="F1F1F1"/>
          </w:tcPr>
          <w:p w:rsidR="00E314E9" w:rsidRDefault="004250CB">
            <w:pPr>
              <w:pStyle w:val="TableParagraph"/>
              <w:spacing w:before="120"/>
              <w:ind w:left="107"/>
              <w:rPr>
                <w:b/>
                <w:sz w:val="20"/>
              </w:rPr>
            </w:pPr>
            <w:r>
              <w:rPr>
                <w:b/>
                <w:sz w:val="20"/>
              </w:rPr>
              <w:t>Position</w:t>
            </w:r>
          </w:p>
        </w:tc>
        <w:tc>
          <w:tcPr>
            <w:tcW w:w="8226" w:type="dxa"/>
          </w:tcPr>
          <w:p w:rsidR="00E314E9" w:rsidRDefault="00E314E9">
            <w:pPr>
              <w:pStyle w:val="TableParagraph"/>
              <w:rPr>
                <w:rFonts w:ascii="Times New Roman"/>
              </w:rPr>
            </w:pPr>
          </w:p>
        </w:tc>
      </w:tr>
      <w:tr w:rsidR="00E314E9">
        <w:trPr>
          <w:trHeight w:val="486"/>
        </w:trPr>
        <w:tc>
          <w:tcPr>
            <w:tcW w:w="1980" w:type="dxa"/>
            <w:shd w:val="clear" w:color="auto" w:fill="F1F1F1"/>
          </w:tcPr>
          <w:p w:rsidR="00E314E9" w:rsidRDefault="004250CB">
            <w:pPr>
              <w:pStyle w:val="TableParagraph"/>
              <w:spacing w:before="121"/>
              <w:ind w:left="107"/>
              <w:rPr>
                <w:b/>
                <w:sz w:val="20"/>
              </w:rPr>
            </w:pPr>
            <w:r>
              <w:rPr>
                <w:b/>
                <w:sz w:val="20"/>
              </w:rPr>
              <w:t>Date Reviewed</w:t>
            </w:r>
          </w:p>
        </w:tc>
        <w:tc>
          <w:tcPr>
            <w:tcW w:w="8226" w:type="dxa"/>
          </w:tcPr>
          <w:p w:rsidR="00E314E9" w:rsidRDefault="00E314E9">
            <w:pPr>
              <w:pStyle w:val="TableParagraph"/>
              <w:rPr>
                <w:rFonts w:ascii="Times New Roman"/>
              </w:rPr>
            </w:pPr>
          </w:p>
        </w:tc>
      </w:tr>
    </w:tbl>
    <w:p w:rsidR="00E314E9" w:rsidRDefault="00E314E9">
      <w:pPr>
        <w:pStyle w:val="BodyText"/>
        <w:rPr>
          <w:rFonts w:ascii="Cambria"/>
          <w:b/>
          <w:sz w:val="38"/>
        </w:rPr>
      </w:pPr>
    </w:p>
    <w:p w:rsidR="00E314E9" w:rsidRDefault="004250CB">
      <w:pPr>
        <w:tabs>
          <w:tab w:val="left" w:pos="10183"/>
        </w:tabs>
        <w:spacing w:before="303"/>
        <w:ind w:left="514"/>
        <w:rPr>
          <w:rFonts w:ascii="Cambria"/>
          <w:b/>
          <w:sz w:val="32"/>
        </w:rPr>
      </w:pPr>
      <w:r>
        <w:rPr>
          <w:rFonts w:ascii="Cambria"/>
          <w:b/>
          <w:color w:val="FFFFFF"/>
          <w:sz w:val="32"/>
          <w:shd w:val="clear" w:color="auto" w:fill="2E5395"/>
        </w:rPr>
        <w:t>Staff Contact</w:t>
      </w:r>
      <w:r>
        <w:rPr>
          <w:rFonts w:ascii="Cambria"/>
          <w:b/>
          <w:color w:val="FFFFFF"/>
          <w:spacing w:val="-11"/>
          <w:sz w:val="32"/>
          <w:shd w:val="clear" w:color="auto" w:fill="2E5395"/>
        </w:rPr>
        <w:t xml:space="preserve"> </w:t>
      </w:r>
      <w:r>
        <w:rPr>
          <w:rFonts w:ascii="Cambria"/>
          <w:b/>
          <w:color w:val="FFFFFF"/>
          <w:sz w:val="32"/>
          <w:shd w:val="clear" w:color="auto" w:fill="2E5395"/>
        </w:rPr>
        <w:t>Details</w:t>
      </w:r>
      <w:r>
        <w:rPr>
          <w:rFonts w:ascii="Cambria"/>
          <w:b/>
          <w:color w:val="FFFFFF"/>
          <w:sz w:val="32"/>
          <w:shd w:val="clear" w:color="auto" w:fill="2E5395"/>
        </w:rPr>
        <w:tab/>
      </w:r>
    </w:p>
    <w:p w:rsidR="00E314E9" w:rsidRDefault="00E314E9">
      <w:pPr>
        <w:pStyle w:val="BodyText"/>
        <w:spacing w:before="5"/>
        <w:rPr>
          <w:rFonts w:ascii="Cambria"/>
          <w:b/>
          <w:sz w:val="20"/>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
        <w:gridCol w:w="1970"/>
        <w:gridCol w:w="1701"/>
        <w:gridCol w:w="1559"/>
        <w:gridCol w:w="2835"/>
        <w:gridCol w:w="25"/>
        <w:gridCol w:w="42"/>
        <w:gridCol w:w="25"/>
        <w:gridCol w:w="2034"/>
        <w:gridCol w:w="15"/>
      </w:tblGrid>
      <w:tr w:rsidR="00E314E9" w:rsidTr="005752CA">
        <w:trPr>
          <w:gridBefore w:val="1"/>
          <w:wBefore w:w="10" w:type="dxa"/>
          <w:trHeight w:val="484"/>
        </w:trPr>
        <w:tc>
          <w:tcPr>
            <w:tcW w:w="1970" w:type="dxa"/>
            <w:shd w:val="clear" w:color="auto" w:fill="F1F1F1"/>
          </w:tcPr>
          <w:p w:rsidR="00E314E9" w:rsidRDefault="004250CB" w:rsidP="005752CA">
            <w:pPr>
              <w:pStyle w:val="TableParagraph"/>
              <w:spacing w:before="120"/>
              <w:ind w:left="107"/>
              <w:rPr>
                <w:b/>
                <w:sz w:val="20"/>
              </w:rPr>
            </w:pPr>
            <w:r>
              <w:rPr>
                <w:b/>
                <w:sz w:val="20"/>
              </w:rPr>
              <w:t>Teaching Team</w:t>
            </w:r>
          </w:p>
        </w:tc>
        <w:tc>
          <w:tcPr>
            <w:tcW w:w="1701" w:type="dxa"/>
            <w:shd w:val="clear" w:color="auto" w:fill="F1F1F1"/>
          </w:tcPr>
          <w:p w:rsidR="00E314E9" w:rsidRDefault="004250CB" w:rsidP="005752CA">
            <w:pPr>
              <w:pStyle w:val="TableParagraph"/>
              <w:spacing w:before="120"/>
              <w:ind w:left="108"/>
              <w:rPr>
                <w:b/>
                <w:sz w:val="20"/>
              </w:rPr>
            </w:pPr>
            <w:r>
              <w:rPr>
                <w:b/>
                <w:sz w:val="20"/>
              </w:rPr>
              <w:t>Staff Member</w:t>
            </w:r>
          </w:p>
        </w:tc>
        <w:tc>
          <w:tcPr>
            <w:tcW w:w="1559" w:type="dxa"/>
            <w:shd w:val="clear" w:color="auto" w:fill="F1F1F1"/>
          </w:tcPr>
          <w:p w:rsidR="00E314E9" w:rsidRDefault="004250CB" w:rsidP="005752CA">
            <w:pPr>
              <w:pStyle w:val="TableParagraph"/>
              <w:spacing w:before="120"/>
              <w:ind w:left="108"/>
              <w:rPr>
                <w:b/>
                <w:sz w:val="20"/>
              </w:rPr>
            </w:pPr>
            <w:r>
              <w:rPr>
                <w:b/>
                <w:sz w:val="20"/>
              </w:rPr>
              <w:t>Phone</w:t>
            </w:r>
          </w:p>
        </w:tc>
        <w:tc>
          <w:tcPr>
            <w:tcW w:w="2835" w:type="dxa"/>
            <w:shd w:val="clear" w:color="auto" w:fill="F1F1F1"/>
          </w:tcPr>
          <w:p w:rsidR="00E314E9" w:rsidRDefault="004250CB" w:rsidP="005752CA">
            <w:pPr>
              <w:pStyle w:val="TableParagraph"/>
              <w:spacing w:before="120"/>
              <w:ind w:left="110"/>
              <w:rPr>
                <w:b/>
                <w:sz w:val="20"/>
              </w:rPr>
            </w:pPr>
            <w:r>
              <w:rPr>
                <w:b/>
                <w:sz w:val="20"/>
              </w:rPr>
              <w:t>Email</w:t>
            </w:r>
          </w:p>
        </w:tc>
        <w:tc>
          <w:tcPr>
            <w:tcW w:w="2141" w:type="dxa"/>
            <w:gridSpan w:val="5"/>
            <w:shd w:val="clear" w:color="auto" w:fill="F1F1F1"/>
          </w:tcPr>
          <w:p w:rsidR="00E314E9" w:rsidRDefault="004250CB" w:rsidP="005752CA">
            <w:pPr>
              <w:pStyle w:val="TableParagraph"/>
              <w:spacing w:line="236" w:lineRule="exact"/>
              <w:ind w:left="79"/>
              <w:rPr>
                <w:b/>
                <w:sz w:val="20"/>
              </w:rPr>
            </w:pPr>
            <w:r>
              <w:rPr>
                <w:b/>
                <w:sz w:val="20"/>
              </w:rPr>
              <w:t>Consultation</w:t>
            </w:r>
          </w:p>
          <w:p w:rsidR="00E314E9" w:rsidRDefault="004250CB" w:rsidP="005752CA">
            <w:pPr>
              <w:pStyle w:val="TableParagraph"/>
              <w:spacing w:line="228" w:lineRule="exact"/>
              <w:ind w:left="79"/>
              <w:rPr>
                <w:b/>
                <w:sz w:val="20"/>
              </w:rPr>
            </w:pPr>
            <w:r>
              <w:rPr>
                <w:b/>
                <w:sz w:val="20"/>
              </w:rPr>
              <w:t>times*</w:t>
            </w:r>
          </w:p>
        </w:tc>
      </w:tr>
      <w:tr w:rsidR="00E314E9" w:rsidTr="005752CA">
        <w:trPr>
          <w:gridBefore w:val="1"/>
          <w:gridAfter w:val="1"/>
          <w:wBefore w:w="10" w:type="dxa"/>
          <w:wAfter w:w="15" w:type="dxa"/>
          <w:trHeight w:val="910"/>
        </w:trPr>
        <w:tc>
          <w:tcPr>
            <w:tcW w:w="1970" w:type="dxa"/>
            <w:shd w:val="clear" w:color="auto" w:fill="F1F1F1"/>
          </w:tcPr>
          <w:p w:rsidR="00E314E9" w:rsidRPr="005752CA" w:rsidRDefault="004250CB" w:rsidP="005752CA">
            <w:pPr>
              <w:pStyle w:val="TableParagraph"/>
              <w:spacing w:before="192"/>
              <w:ind w:left="107"/>
              <w:rPr>
                <w:sz w:val="20"/>
                <w:szCs w:val="20"/>
              </w:rPr>
            </w:pPr>
            <w:r w:rsidRPr="005752CA">
              <w:rPr>
                <w:sz w:val="20"/>
                <w:szCs w:val="20"/>
              </w:rPr>
              <w:t>Subject Coordinator / Lecturer</w:t>
            </w:r>
          </w:p>
        </w:tc>
        <w:tc>
          <w:tcPr>
            <w:tcW w:w="1701" w:type="dxa"/>
          </w:tcPr>
          <w:p w:rsidR="00E314E9" w:rsidRPr="005752CA" w:rsidRDefault="004250CB" w:rsidP="005752CA">
            <w:pPr>
              <w:pStyle w:val="TableParagraph"/>
              <w:spacing w:before="192"/>
              <w:ind w:left="108"/>
              <w:rPr>
                <w:sz w:val="20"/>
                <w:szCs w:val="20"/>
              </w:rPr>
            </w:pPr>
            <w:r w:rsidRPr="005752CA">
              <w:rPr>
                <w:sz w:val="20"/>
                <w:szCs w:val="20"/>
              </w:rPr>
              <w:t>Dr. Joanne Lee</w:t>
            </w:r>
          </w:p>
        </w:tc>
        <w:tc>
          <w:tcPr>
            <w:tcW w:w="1559" w:type="dxa"/>
          </w:tcPr>
          <w:p w:rsidR="00E314E9" w:rsidRPr="005752CA" w:rsidRDefault="004250CB" w:rsidP="005752CA">
            <w:pPr>
              <w:pStyle w:val="TableParagraph"/>
              <w:spacing w:before="121"/>
              <w:ind w:left="108"/>
              <w:rPr>
                <w:sz w:val="20"/>
                <w:szCs w:val="20"/>
              </w:rPr>
            </w:pPr>
            <w:r w:rsidRPr="005752CA">
              <w:rPr>
                <w:sz w:val="20"/>
                <w:szCs w:val="20"/>
              </w:rPr>
              <w:t>(07)42321208</w:t>
            </w:r>
          </w:p>
          <w:p w:rsidR="00E314E9" w:rsidRPr="005752CA" w:rsidRDefault="004250CB" w:rsidP="005752CA">
            <w:pPr>
              <w:pStyle w:val="TableParagraph"/>
              <w:spacing w:before="120"/>
              <w:ind w:left="108"/>
              <w:rPr>
                <w:sz w:val="20"/>
                <w:szCs w:val="20"/>
              </w:rPr>
            </w:pPr>
            <w:r w:rsidRPr="005752CA">
              <w:rPr>
                <w:sz w:val="20"/>
                <w:szCs w:val="20"/>
              </w:rPr>
              <w:t>Ext. 21208</w:t>
            </w:r>
          </w:p>
        </w:tc>
        <w:tc>
          <w:tcPr>
            <w:tcW w:w="2835" w:type="dxa"/>
            <w:tcBorders>
              <w:right w:val="nil"/>
            </w:tcBorders>
          </w:tcPr>
          <w:p w:rsidR="00E314E9" w:rsidRPr="005752CA" w:rsidRDefault="004250CB" w:rsidP="005752CA">
            <w:pPr>
              <w:pStyle w:val="TableParagraph"/>
              <w:spacing w:before="192"/>
              <w:rPr>
                <w:sz w:val="20"/>
                <w:szCs w:val="20"/>
              </w:rPr>
            </w:pPr>
            <w:r w:rsidRPr="005752CA">
              <w:rPr>
                <w:sz w:val="20"/>
                <w:szCs w:val="20"/>
              </w:rPr>
              <w:t xml:space="preserve">  Joanne.lee@jcu.edu.au</w:t>
            </w:r>
          </w:p>
        </w:tc>
        <w:tc>
          <w:tcPr>
            <w:tcW w:w="25" w:type="dxa"/>
            <w:tcBorders>
              <w:left w:val="nil"/>
            </w:tcBorders>
          </w:tcPr>
          <w:p w:rsidR="00E314E9" w:rsidRPr="005752CA" w:rsidRDefault="00E314E9" w:rsidP="005752CA">
            <w:pPr>
              <w:pStyle w:val="TableParagraph"/>
              <w:rPr>
                <w:rFonts w:ascii="Times New Roman"/>
                <w:sz w:val="20"/>
                <w:szCs w:val="20"/>
              </w:rPr>
            </w:pPr>
          </w:p>
        </w:tc>
        <w:tc>
          <w:tcPr>
            <w:tcW w:w="2101" w:type="dxa"/>
            <w:gridSpan w:val="3"/>
          </w:tcPr>
          <w:p w:rsidR="00E314E9" w:rsidRPr="005752CA" w:rsidRDefault="00E314E9" w:rsidP="005752CA">
            <w:pPr>
              <w:pStyle w:val="TableParagraph"/>
              <w:rPr>
                <w:rFonts w:ascii="Times New Roman"/>
                <w:sz w:val="20"/>
                <w:szCs w:val="20"/>
              </w:rPr>
            </w:pPr>
          </w:p>
          <w:p w:rsidR="004250CB" w:rsidRPr="005752CA" w:rsidRDefault="004250CB" w:rsidP="005752CA">
            <w:pPr>
              <w:pStyle w:val="TableParagraph"/>
              <w:rPr>
                <w:rFonts w:ascii="Times New Roman"/>
                <w:sz w:val="20"/>
                <w:szCs w:val="20"/>
              </w:rPr>
            </w:pPr>
            <w:r w:rsidRPr="005752CA">
              <w:rPr>
                <w:sz w:val="20"/>
                <w:szCs w:val="20"/>
              </w:rPr>
              <w:t xml:space="preserve"> By Email appointment</w:t>
            </w:r>
          </w:p>
        </w:tc>
      </w:tr>
      <w:tr w:rsidR="00E314E9" w:rsidTr="005752CA">
        <w:trPr>
          <w:gridBefore w:val="1"/>
          <w:gridAfter w:val="1"/>
          <w:wBefore w:w="10" w:type="dxa"/>
          <w:wAfter w:w="15" w:type="dxa"/>
          <w:trHeight w:val="508"/>
        </w:trPr>
        <w:tc>
          <w:tcPr>
            <w:tcW w:w="1970" w:type="dxa"/>
            <w:shd w:val="clear" w:color="auto" w:fill="F1F1F1"/>
          </w:tcPr>
          <w:p w:rsidR="00E314E9" w:rsidRPr="005752CA" w:rsidRDefault="004250CB" w:rsidP="005752CA">
            <w:pPr>
              <w:pStyle w:val="TableParagraph"/>
              <w:spacing w:before="120"/>
              <w:rPr>
                <w:sz w:val="20"/>
                <w:szCs w:val="20"/>
              </w:rPr>
            </w:pPr>
            <w:r w:rsidRPr="005752CA">
              <w:rPr>
                <w:sz w:val="20"/>
                <w:szCs w:val="20"/>
              </w:rPr>
              <w:t xml:space="preserve">  Tutor </w:t>
            </w:r>
            <w:r w:rsidR="005752CA" w:rsidRPr="005752CA">
              <w:rPr>
                <w:sz w:val="20"/>
                <w:szCs w:val="20"/>
              </w:rPr>
              <w:t>1</w:t>
            </w:r>
          </w:p>
        </w:tc>
        <w:tc>
          <w:tcPr>
            <w:tcW w:w="1701" w:type="dxa"/>
          </w:tcPr>
          <w:p w:rsidR="00E314E9" w:rsidRPr="005752CA" w:rsidRDefault="003A1B7E" w:rsidP="005752CA">
            <w:pPr>
              <w:pStyle w:val="TableParagraph"/>
              <w:spacing w:before="120"/>
              <w:ind w:left="108"/>
              <w:rPr>
                <w:sz w:val="20"/>
                <w:szCs w:val="20"/>
              </w:rPr>
            </w:pPr>
            <w:r w:rsidRPr="005752CA">
              <w:rPr>
                <w:sz w:val="20"/>
                <w:szCs w:val="20"/>
              </w:rPr>
              <w:t>Trevor Andersen</w:t>
            </w:r>
          </w:p>
        </w:tc>
        <w:tc>
          <w:tcPr>
            <w:tcW w:w="1559" w:type="dxa"/>
          </w:tcPr>
          <w:p w:rsidR="00E314E9" w:rsidRPr="005752CA" w:rsidRDefault="00E314E9" w:rsidP="005752CA">
            <w:pPr>
              <w:pStyle w:val="TableParagraph"/>
              <w:rPr>
                <w:rFonts w:ascii="Times New Roman"/>
                <w:sz w:val="20"/>
                <w:szCs w:val="20"/>
              </w:rPr>
            </w:pPr>
          </w:p>
        </w:tc>
        <w:tc>
          <w:tcPr>
            <w:tcW w:w="2835" w:type="dxa"/>
            <w:tcBorders>
              <w:right w:val="nil"/>
            </w:tcBorders>
          </w:tcPr>
          <w:p w:rsidR="00E314E9" w:rsidRPr="005752CA" w:rsidRDefault="003A1B7E" w:rsidP="005752CA">
            <w:pPr>
              <w:pStyle w:val="TableParagraph"/>
              <w:spacing w:before="120"/>
              <w:ind w:left="110"/>
              <w:rPr>
                <w:sz w:val="20"/>
                <w:szCs w:val="20"/>
              </w:rPr>
            </w:pPr>
            <w:hyperlink r:id="rId5" w:history="1">
              <w:r w:rsidRPr="005752CA">
                <w:rPr>
                  <w:rStyle w:val="Hyperlink"/>
                  <w:sz w:val="20"/>
                  <w:szCs w:val="20"/>
                </w:rPr>
                <w:t>trevor.andersen@jcu.edu.au</w:t>
              </w:r>
            </w:hyperlink>
          </w:p>
        </w:tc>
        <w:tc>
          <w:tcPr>
            <w:tcW w:w="25" w:type="dxa"/>
            <w:tcBorders>
              <w:left w:val="nil"/>
            </w:tcBorders>
          </w:tcPr>
          <w:p w:rsidR="00E314E9" w:rsidRPr="005752CA" w:rsidRDefault="00E314E9" w:rsidP="005752CA">
            <w:pPr>
              <w:pStyle w:val="TableParagraph"/>
              <w:rPr>
                <w:rFonts w:ascii="Times New Roman"/>
                <w:sz w:val="20"/>
                <w:szCs w:val="20"/>
              </w:rPr>
            </w:pPr>
          </w:p>
        </w:tc>
        <w:tc>
          <w:tcPr>
            <w:tcW w:w="2101" w:type="dxa"/>
            <w:gridSpan w:val="3"/>
          </w:tcPr>
          <w:p w:rsidR="00E314E9" w:rsidRPr="005752CA" w:rsidRDefault="004250CB" w:rsidP="005752CA">
            <w:pPr>
              <w:pStyle w:val="TableParagraph"/>
              <w:rPr>
                <w:rFonts w:ascii="Times New Roman"/>
                <w:sz w:val="20"/>
                <w:szCs w:val="20"/>
              </w:rPr>
            </w:pPr>
            <w:r w:rsidRPr="005752CA">
              <w:rPr>
                <w:sz w:val="20"/>
                <w:szCs w:val="20"/>
              </w:rPr>
              <w:t xml:space="preserve"> By Email appointment</w:t>
            </w:r>
          </w:p>
        </w:tc>
      </w:tr>
      <w:tr w:rsidR="005752CA" w:rsidTr="005752CA">
        <w:trPr>
          <w:trHeight w:val="508"/>
        </w:trPr>
        <w:tc>
          <w:tcPr>
            <w:tcW w:w="1980" w:type="dxa"/>
            <w:gridSpan w:val="2"/>
            <w:shd w:val="clear" w:color="auto" w:fill="F1F1F1"/>
          </w:tcPr>
          <w:p w:rsidR="005752CA" w:rsidRPr="005752CA" w:rsidRDefault="005752CA" w:rsidP="005752CA">
            <w:pPr>
              <w:pStyle w:val="TableParagraph"/>
              <w:spacing w:before="120"/>
              <w:ind w:left="107"/>
              <w:rPr>
                <w:sz w:val="20"/>
                <w:szCs w:val="20"/>
              </w:rPr>
            </w:pPr>
            <w:r w:rsidRPr="005752CA">
              <w:rPr>
                <w:sz w:val="20"/>
                <w:szCs w:val="20"/>
              </w:rPr>
              <w:t>Tutor 2</w:t>
            </w:r>
          </w:p>
        </w:tc>
        <w:tc>
          <w:tcPr>
            <w:tcW w:w="1701" w:type="dxa"/>
          </w:tcPr>
          <w:p w:rsidR="005752CA" w:rsidRPr="005752CA" w:rsidRDefault="005752CA" w:rsidP="005752CA">
            <w:pPr>
              <w:pStyle w:val="TableParagraph"/>
              <w:spacing w:before="120"/>
              <w:ind w:left="108"/>
              <w:rPr>
                <w:sz w:val="20"/>
                <w:szCs w:val="20"/>
              </w:rPr>
            </w:pPr>
            <w:r w:rsidRPr="005752CA">
              <w:rPr>
                <w:sz w:val="20"/>
                <w:szCs w:val="20"/>
              </w:rPr>
              <w:t>Sisi Liu</w:t>
            </w:r>
          </w:p>
        </w:tc>
        <w:tc>
          <w:tcPr>
            <w:tcW w:w="1559" w:type="dxa"/>
          </w:tcPr>
          <w:p w:rsidR="005752CA" w:rsidRPr="005752CA" w:rsidRDefault="005752CA" w:rsidP="005752CA">
            <w:pPr>
              <w:pStyle w:val="TableParagraph"/>
              <w:rPr>
                <w:rFonts w:ascii="Times New Roman"/>
                <w:sz w:val="20"/>
                <w:szCs w:val="20"/>
              </w:rPr>
            </w:pPr>
          </w:p>
        </w:tc>
        <w:tc>
          <w:tcPr>
            <w:tcW w:w="2902" w:type="dxa"/>
            <w:gridSpan w:val="3"/>
            <w:tcBorders>
              <w:right w:val="nil"/>
            </w:tcBorders>
          </w:tcPr>
          <w:p w:rsidR="005752CA" w:rsidRPr="005752CA" w:rsidRDefault="005752CA" w:rsidP="005752CA">
            <w:pPr>
              <w:pStyle w:val="TableParagraph"/>
              <w:spacing w:before="120"/>
              <w:ind w:left="110"/>
              <w:rPr>
                <w:sz w:val="20"/>
                <w:szCs w:val="20"/>
              </w:rPr>
            </w:pPr>
            <w:hyperlink r:id="rId6">
              <w:r w:rsidRPr="005752CA">
                <w:rPr>
                  <w:sz w:val="20"/>
                  <w:szCs w:val="20"/>
                </w:rPr>
                <w:t>sisi.liu1@jcu.edu.au</w:t>
              </w:r>
            </w:hyperlink>
          </w:p>
        </w:tc>
        <w:tc>
          <w:tcPr>
            <w:tcW w:w="25" w:type="dxa"/>
            <w:tcBorders>
              <w:left w:val="nil"/>
            </w:tcBorders>
          </w:tcPr>
          <w:p w:rsidR="005752CA" w:rsidRPr="005752CA" w:rsidRDefault="005752CA" w:rsidP="005752CA">
            <w:pPr>
              <w:pStyle w:val="TableParagraph"/>
              <w:rPr>
                <w:rFonts w:ascii="Times New Roman"/>
                <w:sz w:val="20"/>
                <w:szCs w:val="20"/>
              </w:rPr>
            </w:pPr>
          </w:p>
        </w:tc>
        <w:tc>
          <w:tcPr>
            <w:tcW w:w="2049" w:type="dxa"/>
            <w:gridSpan w:val="2"/>
          </w:tcPr>
          <w:p w:rsidR="005752CA" w:rsidRPr="005752CA" w:rsidRDefault="005752CA" w:rsidP="005752CA">
            <w:pPr>
              <w:pStyle w:val="TableParagraph"/>
              <w:rPr>
                <w:rFonts w:ascii="Times New Roman"/>
                <w:sz w:val="20"/>
                <w:szCs w:val="20"/>
              </w:rPr>
            </w:pPr>
            <w:r w:rsidRPr="005752CA">
              <w:rPr>
                <w:sz w:val="20"/>
                <w:szCs w:val="20"/>
              </w:rPr>
              <w:t>By Email appointment</w:t>
            </w:r>
          </w:p>
        </w:tc>
      </w:tr>
    </w:tbl>
    <w:p w:rsidR="00E314E9" w:rsidRDefault="005752CA">
      <w:pPr>
        <w:pStyle w:val="BodyText"/>
        <w:spacing w:before="240"/>
        <w:ind w:left="514"/>
      </w:pPr>
      <w:r>
        <w:br w:type="textWrapping" w:clear="all"/>
      </w:r>
      <w:r w:rsidR="004250CB">
        <w:t>*Other consultation times by appointment only.</w:t>
      </w:r>
    </w:p>
    <w:p w:rsidR="00E314E9" w:rsidRDefault="00E314E9">
      <w:pPr>
        <w:sectPr w:rsidR="00E314E9">
          <w:pgSz w:w="11910" w:h="16840"/>
          <w:pgMar w:top="1040" w:right="300" w:bottom="280" w:left="620" w:header="720" w:footer="720" w:gutter="0"/>
          <w:cols w:space="720"/>
        </w:sectPr>
      </w:pPr>
    </w:p>
    <w:p w:rsidR="00E314E9" w:rsidRDefault="004250CB">
      <w:pPr>
        <w:tabs>
          <w:tab w:val="left" w:pos="10183"/>
        </w:tabs>
        <w:spacing w:before="76"/>
        <w:ind w:left="514"/>
        <w:rPr>
          <w:rFonts w:ascii="Cambria"/>
          <w:b/>
          <w:sz w:val="32"/>
        </w:rPr>
      </w:pPr>
      <w:r>
        <w:rPr>
          <w:rFonts w:ascii="Cambria"/>
          <w:b/>
          <w:color w:val="FFFFFF"/>
          <w:sz w:val="32"/>
          <w:shd w:val="clear" w:color="auto" w:fill="2E5395"/>
        </w:rPr>
        <w:lastRenderedPageBreak/>
        <w:t>Contents</w:t>
      </w:r>
      <w:r>
        <w:rPr>
          <w:rFonts w:ascii="Cambria"/>
          <w:b/>
          <w:color w:val="FFFFFF"/>
          <w:sz w:val="32"/>
          <w:shd w:val="clear" w:color="auto" w:fill="2E5395"/>
        </w:rPr>
        <w:tab/>
      </w:r>
    </w:p>
    <w:sdt>
      <w:sdtPr>
        <w:id w:val="-1366355987"/>
        <w:docPartObj>
          <w:docPartGallery w:val="Table of Contents"/>
          <w:docPartUnique/>
        </w:docPartObj>
      </w:sdtPr>
      <w:sdtContent>
        <w:p w:rsidR="00E314E9" w:rsidRDefault="003A1B7E">
          <w:pPr>
            <w:pStyle w:val="TOC1"/>
            <w:numPr>
              <w:ilvl w:val="0"/>
              <w:numId w:val="17"/>
            </w:numPr>
            <w:tabs>
              <w:tab w:val="left" w:pos="1081"/>
              <w:tab w:val="left" w:pos="1082"/>
              <w:tab w:val="right" w:leader="dot" w:pos="10143"/>
            </w:tabs>
            <w:spacing w:before="240"/>
          </w:pPr>
          <w:hyperlink w:anchor="_bookmark0" w:history="1">
            <w:r w:rsidR="004250CB">
              <w:rPr>
                <w:color w:val="2E5395"/>
              </w:rPr>
              <w:t>Subject at</w:t>
            </w:r>
            <w:r w:rsidR="004250CB">
              <w:rPr>
                <w:color w:val="2E5395"/>
                <w:spacing w:val="-1"/>
              </w:rPr>
              <w:t xml:space="preserve"> </w:t>
            </w:r>
            <w:r w:rsidR="004250CB">
              <w:rPr>
                <w:color w:val="2E5395"/>
              </w:rPr>
              <w:t>a</w:t>
            </w:r>
            <w:r w:rsidR="004250CB">
              <w:rPr>
                <w:color w:val="2E5395"/>
                <w:spacing w:val="-1"/>
              </w:rPr>
              <w:t xml:space="preserve"> </w:t>
            </w:r>
            <w:r w:rsidR="004250CB">
              <w:rPr>
                <w:color w:val="2E5395"/>
              </w:rPr>
              <w:t>glance</w:t>
            </w:r>
            <w:r w:rsidR="004250CB">
              <w:rPr>
                <w:color w:val="2E5395"/>
              </w:rPr>
              <w:tab/>
              <w:t>4</w:t>
            </w:r>
          </w:hyperlink>
        </w:p>
        <w:p w:rsidR="00E314E9" w:rsidRDefault="003A1B7E">
          <w:pPr>
            <w:pStyle w:val="TOC2"/>
            <w:numPr>
              <w:ilvl w:val="1"/>
              <w:numId w:val="17"/>
            </w:numPr>
            <w:tabs>
              <w:tab w:val="left" w:pos="1648"/>
              <w:tab w:val="left" w:pos="1649"/>
              <w:tab w:val="right" w:leader="dot" w:pos="10153"/>
            </w:tabs>
          </w:pPr>
          <w:hyperlink w:anchor="_bookmark1" w:history="1">
            <w:r w:rsidR="004250CB">
              <w:t>Student</w:t>
            </w:r>
            <w:r w:rsidR="004250CB">
              <w:rPr>
                <w:spacing w:val="-1"/>
              </w:rPr>
              <w:t xml:space="preserve"> </w:t>
            </w:r>
            <w:r w:rsidR="004250CB">
              <w:t>participation</w:t>
            </w:r>
            <w:r w:rsidR="004250CB">
              <w:rPr>
                <w:spacing w:val="1"/>
              </w:rPr>
              <w:t xml:space="preserve"> </w:t>
            </w:r>
            <w:r w:rsidR="004250CB">
              <w:t>requirements</w:t>
            </w:r>
            <w:r w:rsidR="004250CB">
              <w:tab/>
              <w:t>4</w:t>
            </w:r>
          </w:hyperlink>
        </w:p>
        <w:p w:rsidR="00E314E9" w:rsidRDefault="003A1B7E">
          <w:pPr>
            <w:pStyle w:val="TOC2"/>
            <w:numPr>
              <w:ilvl w:val="1"/>
              <w:numId w:val="17"/>
            </w:numPr>
            <w:tabs>
              <w:tab w:val="left" w:pos="1648"/>
              <w:tab w:val="left" w:pos="1649"/>
              <w:tab w:val="right" w:leader="dot" w:pos="10153"/>
            </w:tabs>
          </w:pPr>
          <w:hyperlink w:anchor="_bookmark2" w:history="1">
            <w:r w:rsidR="004250CB">
              <w:t>Key</w:t>
            </w:r>
            <w:r w:rsidR="004250CB">
              <w:rPr>
                <w:spacing w:val="-2"/>
              </w:rPr>
              <w:t xml:space="preserve"> </w:t>
            </w:r>
            <w:r w:rsidR="004250CB">
              <w:t>dates</w:t>
            </w:r>
            <w:r w:rsidR="004250CB">
              <w:tab/>
              <w:t>4</w:t>
            </w:r>
          </w:hyperlink>
        </w:p>
        <w:p w:rsidR="00E314E9" w:rsidRDefault="003A1B7E">
          <w:pPr>
            <w:pStyle w:val="TOC1"/>
            <w:numPr>
              <w:ilvl w:val="0"/>
              <w:numId w:val="17"/>
            </w:numPr>
            <w:tabs>
              <w:tab w:val="left" w:pos="1081"/>
              <w:tab w:val="left" w:pos="1082"/>
              <w:tab w:val="right" w:leader="dot" w:pos="10143"/>
            </w:tabs>
          </w:pPr>
          <w:hyperlink w:anchor="_bookmark3" w:history="1">
            <w:r w:rsidR="004250CB">
              <w:rPr>
                <w:color w:val="2E5395"/>
              </w:rPr>
              <w:t>Subject</w:t>
            </w:r>
            <w:r w:rsidR="004250CB">
              <w:rPr>
                <w:color w:val="2E5395"/>
                <w:spacing w:val="-1"/>
              </w:rPr>
              <w:t xml:space="preserve"> </w:t>
            </w:r>
            <w:r w:rsidR="004250CB">
              <w:rPr>
                <w:color w:val="2E5395"/>
              </w:rPr>
              <w:t>detailse</w:t>
            </w:r>
            <w:r w:rsidR="004250CB">
              <w:rPr>
                <w:color w:val="2E5395"/>
              </w:rPr>
              <w:tab/>
              <w:t>6</w:t>
            </w:r>
          </w:hyperlink>
        </w:p>
        <w:p w:rsidR="00E314E9" w:rsidRDefault="003A1B7E">
          <w:pPr>
            <w:pStyle w:val="TOC2"/>
            <w:numPr>
              <w:ilvl w:val="1"/>
              <w:numId w:val="17"/>
            </w:numPr>
            <w:tabs>
              <w:tab w:val="left" w:pos="1648"/>
              <w:tab w:val="left" w:pos="1649"/>
              <w:tab w:val="right" w:leader="dot" w:pos="10153"/>
            </w:tabs>
          </w:pPr>
          <w:hyperlink w:anchor="_bookmark4" w:history="1">
            <w:r w:rsidR="004250CB">
              <w:t>Subject</w:t>
            </w:r>
            <w:r w:rsidR="004250CB">
              <w:rPr>
                <w:spacing w:val="-2"/>
              </w:rPr>
              <w:t xml:space="preserve"> </w:t>
            </w:r>
            <w:r w:rsidR="004250CB">
              <w:t>description</w:t>
            </w:r>
            <w:r w:rsidR="004250CB">
              <w:tab/>
              <w:t>6</w:t>
            </w:r>
          </w:hyperlink>
        </w:p>
        <w:p w:rsidR="00E314E9" w:rsidRDefault="003A1B7E">
          <w:pPr>
            <w:pStyle w:val="TOC2"/>
            <w:numPr>
              <w:ilvl w:val="1"/>
              <w:numId w:val="17"/>
            </w:numPr>
            <w:tabs>
              <w:tab w:val="left" w:pos="1648"/>
              <w:tab w:val="left" w:pos="1649"/>
              <w:tab w:val="right" w:leader="dot" w:pos="10153"/>
            </w:tabs>
          </w:pPr>
          <w:hyperlink w:anchor="_bookmark5" w:history="1">
            <w:r w:rsidR="004250CB">
              <w:t>Subject</w:t>
            </w:r>
            <w:r w:rsidR="004250CB">
              <w:rPr>
                <w:spacing w:val="-2"/>
              </w:rPr>
              <w:t xml:space="preserve"> </w:t>
            </w:r>
            <w:r w:rsidR="004250CB">
              <w:t>learning</w:t>
            </w:r>
            <w:r w:rsidR="004250CB">
              <w:rPr>
                <w:spacing w:val="-1"/>
              </w:rPr>
              <w:t xml:space="preserve"> </w:t>
            </w:r>
            <w:r w:rsidR="004250CB">
              <w:t>outcomes</w:t>
            </w:r>
            <w:r w:rsidR="004250CB">
              <w:tab/>
              <w:t>6</w:t>
            </w:r>
          </w:hyperlink>
        </w:p>
        <w:p w:rsidR="00E314E9" w:rsidRDefault="003A1B7E">
          <w:pPr>
            <w:pStyle w:val="TOC2"/>
            <w:numPr>
              <w:ilvl w:val="1"/>
              <w:numId w:val="17"/>
            </w:numPr>
            <w:tabs>
              <w:tab w:val="left" w:pos="1648"/>
              <w:tab w:val="left" w:pos="1649"/>
              <w:tab w:val="right" w:leader="dot" w:pos="10153"/>
            </w:tabs>
            <w:spacing w:before="121"/>
          </w:pPr>
          <w:hyperlink w:anchor="_bookmark6" w:history="1">
            <w:r w:rsidR="004250CB">
              <w:t>Learning and teaching in</w:t>
            </w:r>
            <w:r w:rsidR="004250CB">
              <w:rPr>
                <w:spacing w:val="-4"/>
              </w:rPr>
              <w:t xml:space="preserve"> </w:t>
            </w:r>
            <w:r w:rsidR="004250CB">
              <w:t>this subject</w:t>
            </w:r>
            <w:r w:rsidR="004250CB">
              <w:tab/>
              <w:t>6</w:t>
            </w:r>
          </w:hyperlink>
        </w:p>
        <w:p w:rsidR="00E314E9" w:rsidRDefault="003A1B7E">
          <w:pPr>
            <w:pStyle w:val="TOC2"/>
            <w:numPr>
              <w:ilvl w:val="1"/>
              <w:numId w:val="17"/>
            </w:numPr>
            <w:tabs>
              <w:tab w:val="left" w:pos="1648"/>
              <w:tab w:val="left" w:pos="1649"/>
              <w:tab w:val="right" w:leader="dot" w:pos="10153"/>
            </w:tabs>
          </w:pPr>
          <w:hyperlink w:anchor="_bookmark7" w:history="1">
            <w:r w:rsidR="004250CB">
              <w:t>Student feedback</w:t>
            </w:r>
            <w:r w:rsidR="004250CB">
              <w:rPr>
                <w:spacing w:val="-2"/>
              </w:rPr>
              <w:t xml:space="preserve"> </w:t>
            </w:r>
            <w:r w:rsidR="004250CB">
              <w:t>on subject</w:t>
            </w:r>
            <w:r w:rsidR="004250CB">
              <w:tab/>
              <w:t>7</w:t>
            </w:r>
          </w:hyperlink>
        </w:p>
        <w:p w:rsidR="00E314E9" w:rsidRDefault="003A1B7E">
          <w:pPr>
            <w:pStyle w:val="TOC2"/>
            <w:numPr>
              <w:ilvl w:val="1"/>
              <w:numId w:val="17"/>
            </w:numPr>
            <w:tabs>
              <w:tab w:val="left" w:pos="1648"/>
              <w:tab w:val="left" w:pos="1649"/>
              <w:tab w:val="right" w:leader="dot" w:pos="10153"/>
            </w:tabs>
            <w:spacing w:before="119"/>
          </w:pPr>
          <w:hyperlink w:anchor="_bookmark8" w:history="1">
            <w:r w:rsidR="004250CB">
              <w:t>Subject resources and</w:t>
            </w:r>
            <w:r w:rsidR="004250CB">
              <w:rPr>
                <w:spacing w:val="-2"/>
              </w:rPr>
              <w:t xml:space="preserve"> </w:t>
            </w:r>
            <w:r w:rsidR="004250CB">
              <w:t>special requirements</w:t>
            </w:r>
            <w:r w:rsidR="004250CB">
              <w:tab/>
              <w:t>7</w:t>
            </w:r>
          </w:hyperlink>
        </w:p>
        <w:p w:rsidR="00E314E9" w:rsidRDefault="003A1B7E">
          <w:pPr>
            <w:pStyle w:val="TOC1"/>
            <w:numPr>
              <w:ilvl w:val="0"/>
              <w:numId w:val="17"/>
            </w:numPr>
            <w:tabs>
              <w:tab w:val="left" w:pos="1081"/>
              <w:tab w:val="left" w:pos="1082"/>
              <w:tab w:val="right" w:leader="dot" w:pos="10143"/>
            </w:tabs>
            <w:spacing w:before="119"/>
          </w:pPr>
          <w:hyperlink w:anchor="_bookmark9" w:history="1">
            <w:r w:rsidR="004250CB">
              <w:rPr>
                <w:color w:val="2E5395"/>
              </w:rPr>
              <w:t>Assessment</w:t>
            </w:r>
            <w:r w:rsidR="004250CB">
              <w:rPr>
                <w:color w:val="2E5395"/>
                <w:spacing w:val="-1"/>
              </w:rPr>
              <w:t xml:space="preserve"> </w:t>
            </w:r>
            <w:r w:rsidR="004250CB">
              <w:rPr>
                <w:color w:val="2E5395"/>
              </w:rPr>
              <w:t>details</w:t>
            </w:r>
            <w:r w:rsidR="004250CB">
              <w:rPr>
                <w:color w:val="2E5395"/>
              </w:rPr>
              <w:tab/>
              <w:t>8</w:t>
            </w:r>
          </w:hyperlink>
        </w:p>
        <w:p w:rsidR="00E314E9" w:rsidRDefault="003A1B7E">
          <w:pPr>
            <w:pStyle w:val="TOC2"/>
            <w:numPr>
              <w:ilvl w:val="1"/>
              <w:numId w:val="17"/>
            </w:numPr>
            <w:tabs>
              <w:tab w:val="left" w:pos="1648"/>
              <w:tab w:val="left" w:pos="1649"/>
              <w:tab w:val="right" w:leader="dot" w:pos="10153"/>
            </w:tabs>
            <w:spacing w:before="122"/>
          </w:pPr>
          <w:hyperlink w:anchor="_bookmark10" w:history="1">
            <w:r w:rsidR="004250CB">
              <w:t>Requirements for successful completion</w:t>
            </w:r>
            <w:r w:rsidR="004250CB">
              <w:rPr>
                <w:spacing w:val="-5"/>
              </w:rPr>
              <w:t xml:space="preserve"> </w:t>
            </w:r>
            <w:r w:rsidR="004250CB">
              <w:t>of</w:t>
            </w:r>
            <w:r w:rsidR="004250CB">
              <w:rPr>
                <w:spacing w:val="-1"/>
              </w:rPr>
              <w:t xml:space="preserve"> </w:t>
            </w:r>
            <w:r w:rsidR="004250CB">
              <w:t>subject</w:t>
            </w:r>
            <w:r w:rsidR="004250CB">
              <w:tab/>
              <w:t>8</w:t>
            </w:r>
          </w:hyperlink>
        </w:p>
        <w:p w:rsidR="00E314E9" w:rsidRDefault="003A1B7E">
          <w:pPr>
            <w:pStyle w:val="TOC2"/>
            <w:numPr>
              <w:ilvl w:val="1"/>
              <w:numId w:val="17"/>
            </w:numPr>
            <w:tabs>
              <w:tab w:val="left" w:pos="1648"/>
              <w:tab w:val="left" w:pos="1649"/>
              <w:tab w:val="right" w:leader="dot" w:pos="10153"/>
            </w:tabs>
            <w:spacing w:before="119"/>
          </w:pPr>
          <w:hyperlink w:anchor="_bookmark11" w:history="1">
            <w:r w:rsidR="004250CB">
              <w:t>Feedback on</w:t>
            </w:r>
            <w:r w:rsidR="004250CB">
              <w:rPr>
                <w:spacing w:val="-1"/>
              </w:rPr>
              <w:t xml:space="preserve"> </w:t>
            </w:r>
            <w:r w:rsidR="004250CB">
              <w:t>student</w:t>
            </w:r>
            <w:r w:rsidR="004250CB">
              <w:rPr>
                <w:spacing w:val="-1"/>
              </w:rPr>
              <w:t xml:space="preserve"> </w:t>
            </w:r>
            <w:r w:rsidR="004250CB">
              <w:t>learning</w:t>
            </w:r>
            <w:r w:rsidR="004250CB">
              <w:tab/>
              <w:t>8</w:t>
            </w:r>
          </w:hyperlink>
        </w:p>
        <w:p w:rsidR="00E314E9" w:rsidRDefault="003A1B7E">
          <w:pPr>
            <w:pStyle w:val="TOC2"/>
            <w:numPr>
              <w:ilvl w:val="1"/>
              <w:numId w:val="17"/>
            </w:numPr>
            <w:tabs>
              <w:tab w:val="left" w:pos="1648"/>
              <w:tab w:val="left" w:pos="1649"/>
              <w:tab w:val="right" w:leader="dot" w:pos="10153"/>
            </w:tabs>
          </w:pPr>
          <w:hyperlink w:anchor="_bookmark12" w:history="1">
            <w:r w:rsidR="004250CB">
              <w:t>Assessment</w:t>
            </w:r>
            <w:r w:rsidR="004250CB">
              <w:rPr>
                <w:spacing w:val="-2"/>
              </w:rPr>
              <w:t xml:space="preserve"> </w:t>
            </w:r>
            <w:r w:rsidR="004250CB">
              <w:t>tasks</w:t>
            </w:r>
            <w:r w:rsidR="004250CB">
              <w:tab/>
              <w:t>8</w:t>
            </w:r>
          </w:hyperlink>
        </w:p>
        <w:p w:rsidR="00E314E9" w:rsidRDefault="003A1B7E">
          <w:pPr>
            <w:pStyle w:val="TOC1"/>
            <w:numPr>
              <w:ilvl w:val="0"/>
              <w:numId w:val="17"/>
            </w:numPr>
            <w:tabs>
              <w:tab w:val="left" w:pos="1081"/>
              <w:tab w:val="left" w:pos="1082"/>
              <w:tab w:val="right" w:leader="dot" w:pos="10141"/>
            </w:tabs>
          </w:pPr>
          <w:hyperlink w:anchor="_bookmark13" w:history="1">
            <w:r w:rsidR="004250CB">
              <w:rPr>
                <w:color w:val="2E5395"/>
              </w:rPr>
              <w:t>Submission and return</w:t>
            </w:r>
            <w:r w:rsidR="004250CB">
              <w:rPr>
                <w:color w:val="2E5395"/>
                <w:spacing w:val="-3"/>
              </w:rPr>
              <w:t xml:space="preserve"> </w:t>
            </w:r>
            <w:r w:rsidR="004250CB">
              <w:rPr>
                <w:color w:val="2E5395"/>
              </w:rPr>
              <w:t>of</w:t>
            </w:r>
            <w:r w:rsidR="004250CB">
              <w:rPr>
                <w:color w:val="2E5395"/>
                <w:spacing w:val="-2"/>
              </w:rPr>
              <w:t xml:space="preserve"> </w:t>
            </w:r>
            <w:r w:rsidR="004250CB">
              <w:rPr>
                <w:color w:val="2E5395"/>
              </w:rPr>
              <w:t>assessment</w:t>
            </w:r>
            <w:r w:rsidR="004250CB">
              <w:rPr>
                <w:color w:val="2E5395"/>
              </w:rPr>
              <w:tab/>
              <w:t>13</w:t>
            </w:r>
          </w:hyperlink>
        </w:p>
        <w:p w:rsidR="00E314E9" w:rsidRDefault="003A1B7E">
          <w:pPr>
            <w:pStyle w:val="TOC2"/>
            <w:numPr>
              <w:ilvl w:val="1"/>
              <w:numId w:val="17"/>
            </w:numPr>
            <w:tabs>
              <w:tab w:val="left" w:pos="1648"/>
              <w:tab w:val="left" w:pos="1649"/>
              <w:tab w:val="right" w:leader="dot" w:pos="10153"/>
            </w:tabs>
          </w:pPr>
          <w:hyperlink w:anchor="_bookmark14" w:history="1">
            <w:r w:rsidR="004250CB">
              <w:t>Submission</w:t>
            </w:r>
            <w:r w:rsidR="004250CB">
              <w:rPr>
                <w:spacing w:val="-2"/>
              </w:rPr>
              <w:t xml:space="preserve"> </w:t>
            </w:r>
            <w:r w:rsidR="004250CB">
              <w:t>of</w:t>
            </w:r>
            <w:r w:rsidR="004250CB">
              <w:rPr>
                <w:spacing w:val="-1"/>
              </w:rPr>
              <w:t xml:space="preserve"> </w:t>
            </w:r>
            <w:r w:rsidR="004250CB">
              <w:t>assessment</w:t>
            </w:r>
            <w:r w:rsidR="004250CB">
              <w:tab/>
              <w:t>13</w:t>
            </w:r>
          </w:hyperlink>
        </w:p>
        <w:p w:rsidR="00E314E9" w:rsidRDefault="003A1B7E">
          <w:pPr>
            <w:pStyle w:val="TOC2"/>
            <w:numPr>
              <w:ilvl w:val="1"/>
              <w:numId w:val="17"/>
            </w:numPr>
            <w:tabs>
              <w:tab w:val="left" w:pos="1648"/>
              <w:tab w:val="left" w:pos="1649"/>
              <w:tab w:val="right" w:leader="dot" w:pos="10153"/>
            </w:tabs>
          </w:pPr>
          <w:hyperlink w:anchor="_bookmark15" w:history="1">
            <w:r w:rsidR="004250CB">
              <w:t>Return</w:t>
            </w:r>
            <w:r w:rsidR="004250CB">
              <w:rPr>
                <w:spacing w:val="-2"/>
              </w:rPr>
              <w:t xml:space="preserve"> </w:t>
            </w:r>
            <w:r w:rsidR="004250CB">
              <w:t>of</w:t>
            </w:r>
            <w:r w:rsidR="004250CB">
              <w:rPr>
                <w:spacing w:val="-1"/>
              </w:rPr>
              <w:t xml:space="preserve"> </w:t>
            </w:r>
            <w:r w:rsidR="004250CB">
              <w:t>assessment</w:t>
            </w:r>
            <w:r w:rsidR="004250CB">
              <w:tab/>
              <w:t>13</w:t>
            </w:r>
          </w:hyperlink>
        </w:p>
        <w:p w:rsidR="00E314E9" w:rsidRDefault="003A1B7E">
          <w:pPr>
            <w:pStyle w:val="TOC1"/>
            <w:numPr>
              <w:ilvl w:val="0"/>
              <w:numId w:val="17"/>
            </w:numPr>
            <w:tabs>
              <w:tab w:val="left" w:pos="1081"/>
              <w:tab w:val="left" w:pos="1082"/>
              <w:tab w:val="right" w:leader="dot" w:pos="10141"/>
            </w:tabs>
          </w:pPr>
          <w:hyperlink w:anchor="_bookmark16" w:history="1">
            <w:r w:rsidR="004250CB">
              <w:rPr>
                <w:color w:val="2E5395"/>
              </w:rPr>
              <w:t>Subject</w:t>
            </w:r>
            <w:r w:rsidR="004250CB">
              <w:rPr>
                <w:color w:val="2E5395"/>
                <w:spacing w:val="-1"/>
              </w:rPr>
              <w:t xml:space="preserve"> </w:t>
            </w:r>
            <w:r w:rsidR="004250CB">
              <w:rPr>
                <w:color w:val="2E5395"/>
              </w:rPr>
              <w:t>calendar</w:t>
            </w:r>
            <w:r w:rsidR="004250CB">
              <w:rPr>
                <w:color w:val="2E5395"/>
              </w:rPr>
              <w:tab/>
              <w:t>14</w:t>
            </w:r>
          </w:hyperlink>
        </w:p>
      </w:sdtContent>
    </w:sdt>
    <w:p w:rsidR="00E314E9" w:rsidRDefault="00E314E9">
      <w:pPr>
        <w:sectPr w:rsidR="00E314E9">
          <w:pgSz w:w="11910" w:h="16840"/>
          <w:pgMar w:top="1040" w:right="300" w:bottom="280" w:left="620" w:header="720" w:footer="720" w:gutter="0"/>
          <w:cols w:space="720"/>
        </w:sectPr>
      </w:pPr>
    </w:p>
    <w:p w:rsidR="00E314E9" w:rsidRDefault="004250CB">
      <w:pPr>
        <w:pStyle w:val="Heading1"/>
        <w:numPr>
          <w:ilvl w:val="0"/>
          <w:numId w:val="16"/>
        </w:numPr>
        <w:tabs>
          <w:tab w:val="left" w:pos="1081"/>
          <w:tab w:val="left" w:pos="1082"/>
          <w:tab w:val="left" w:pos="10183"/>
        </w:tabs>
      </w:pPr>
      <w:bookmarkStart w:id="0" w:name="_bookmark0"/>
      <w:bookmarkEnd w:id="0"/>
      <w:r>
        <w:rPr>
          <w:color w:val="FFFFFF"/>
          <w:shd w:val="clear" w:color="auto" w:fill="2E5395"/>
        </w:rPr>
        <w:lastRenderedPageBreak/>
        <w:tab/>
      </w:r>
      <w:r>
        <w:rPr>
          <w:color w:val="FFFFFF"/>
          <w:spacing w:val="-1"/>
          <w:shd w:val="clear" w:color="auto" w:fill="2E5395"/>
        </w:rPr>
        <w:t>Subjec</w:t>
      </w:r>
      <w:r>
        <w:rPr>
          <w:color w:val="FFFFFF"/>
          <w:shd w:val="clear" w:color="auto" w:fill="2E5395"/>
        </w:rPr>
        <w:t>t</w:t>
      </w:r>
      <w:r>
        <w:rPr>
          <w:color w:val="FFFFFF"/>
          <w:spacing w:val="-1"/>
          <w:shd w:val="clear" w:color="auto" w:fill="2E5395"/>
        </w:rPr>
        <w:t xml:space="preserve"> </w:t>
      </w:r>
      <w:r>
        <w:rPr>
          <w:color w:val="FFFFFF"/>
          <w:spacing w:val="1"/>
          <w:shd w:val="clear" w:color="auto" w:fill="2E5395"/>
        </w:rPr>
        <w:t>a</w:t>
      </w:r>
      <w:r>
        <w:rPr>
          <w:color w:val="FFFFFF"/>
          <w:shd w:val="clear" w:color="auto" w:fill="2E5395"/>
        </w:rPr>
        <w:t>t</w:t>
      </w:r>
      <w:r>
        <w:rPr>
          <w:color w:val="FFFFFF"/>
          <w:spacing w:val="-1"/>
          <w:shd w:val="clear" w:color="auto" w:fill="2E5395"/>
        </w:rPr>
        <w:t xml:space="preserve"> </w:t>
      </w:r>
      <w:r>
        <w:rPr>
          <w:color w:val="FFFFFF"/>
          <w:shd w:val="clear" w:color="auto" w:fill="2E5395"/>
        </w:rPr>
        <w:t>a</w:t>
      </w:r>
      <w:r>
        <w:rPr>
          <w:color w:val="FFFFFF"/>
          <w:spacing w:val="2"/>
          <w:shd w:val="clear" w:color="auto" w:fill="2E5395"/>
        </w:rPr>
        <w:t xml:space="preserve"> </w:t>
      </w:r>
      <w:r>
        <w:rPr>
          <w:color w:val="FFFFFF"/>
          <w:shd w:val="clear" w:color="auto" w:fill="2E5395"/>
        </w:rPr>
        <w:t>g</w:t>
      </w:r>
      <w:r>
        <w:rPr>
          <w:color w:val="FFFFFF"/>
          <w:spacing w:val="-2"/>
          <w:shd w:val="clear" w:color="auto" w:fill="2E5395"/>
        </w:rPr>
        <w:t>l</w:t>
      </w:r>
      <w:r>
        <w:rPr>
          <w:color w:val="FFFFFF"/>
          <w:spacing w:val="-1"/>
          <w:shd w:val="clear" w:color="auto" w:fill="2E5395"/>
        </w:rPr>
        <w:t>anc</w:t>
      </w:r>
      <w:r>
        <w:rPr>
          <w:color w:val="FFFFFF"/>
          <w:shd w:val="clear" w:color="auto" w:fill="2E5395"/>
        </w:rPr>
        <w:t>e</w:t>
      </w:r>
      <w:r>
        <w:rPr>
          <w:color w:val="FFFFFF"/>
          <w:shd w:val="clear" w:color="auto" w:fill="2E5395"/>
        </w:rPr>
        <w:tab/>
      </w:r>
    </w:p>
    <w:p w:rsidR="00E314E9" w:rsidRDefault="004250CB">
      <w:pPr>
        <w:pStyle w:val="Heading2"/>
        <w:numPr>
          <w:ilvl w:val="1"/>
          <w:numId w:val="16"/>
        </w:numPr>
        <w:tabs>
          <w:tab w:val="left" w:pos="1081"/>
          <w:tab w:val="left" w:pos="1082"/>
        </w:tabs>
        <w:spacing w:before="241"/>
      </w:pPr>
      <w:bookmarkStart w:id="1" w:name="_bookmark1"/>
      <w:bookmarkEnd w:id="1"/>
      <w:r>
        <w:rPr>
          <w:color w:val="2E5395"/>
        </w:rPr>
        <w:t>Student participation</w:t>
      </w:r>
      <w:r>
        <w:rPr>
          <w:color w:val="2E5395"/>
          <w:spacing w:val="-2"/>
        </w:rPr>
        <w:t xml:space="preserve"> </w:t>
      </w:r>
      <w:r>
        <w:rPr>
          <w:color w:val="2E5395"/>
        </w:rPr>
        <w:t>requirements</w:t>
      </w:r>
    </w:p>
    <w:p w:rsidR="005752CA" w:rsidRDefault="004250CB" w:rsidP="005752CA">
      <w:pPr>
        <w:spacing w:before="240"/>
        <w:ind w:left="514" w:right="879"/>
        <w:rPr>
          <w:b/>
        </w:rPr>
      </w:pPr>
      <w:r>
        <w:t xml:space="preserve">The JCU </w:t>
      </w:r>
      <w:hyperlink r:id="rId7">
        <w:r>
          <w:rPr>
            <w:color w:val="0000FF"/>
            <w:u w:val="single" w:color="0000FF"/>
          </w:rPr>
          <w:t>Learning, Teaching and Assessment Policy</w:t>
        </w:r>
        <w:r>
          <w:rPr>
            <w:color w:val="0000FF"/>
          </w:rPr>
          <w:t xml:space="preserve"> </w:t>
        </w:r>
      </w:hyperlink>
      <w:r>
        <w:t xml:space="preserve">(4.3) indicates that, “a </w:t>
      </w:r>
      <w:r>
        <w:rPr>
          <w:b/>
        </w:rPr>
        <w:t xml:space="preserve">3 credit point subject </w:t>
      </w:r>
      <w:r>
        <w:t xml:space="preserve">will require a </w:t>
      </w:r>
      <w:r>
        <w:rPr>
          <w:b/>
        </w:rPr>
        <w:t xml:space="preserve">130 hour work load </w:t>
      </w:r>
      <w:r>
        <w:t xml:space="preserve">of study-related participation including class attendance over the duration of the study period, </w:t>
      </w:r>
      <w:r>
        <w:rPr>
          <w:b/>
        </w:rPr>
        <w:t>irrespective of mode of delivery”</w:t>
      </w:r>
      <w:r>
        <w:t xml:space="preserve">. This work load comprises </w:t>
      </w:r>
      <w:r>
        <w:rPr>
          <w:b/>
        </w:rPr>
        <w:t xml:space="preserve">timetabled hours </w:t>
      </w:r>
      <w:r>
        <w:t xml:space="preserve">and </w:t>
      </w:r>
      <w:r>
        <w:rPr>
          <w:b/>
        </w:rPr>
        <w:t>other attendance requirements</w:t>
      </w:r>
      <w:r>
        <w:t xml:space="preserve">, as well as </w:t>
      </w:r>
      <w:r>
        <w:rPr>
          <w:b/>
        </w:rPr>
        <w:t xml:space="preserve">personal study hours, </w:t>
      </w:r>
      <w:r>
        <w:t xml:space="preserve">including completion of online learning activities and assessment requirements. Note that “attendance at specified classes will be a mandatory requirement for satisfactory completion of some subjects” (Learning, Teaching and Assessment Policy, 5.10); and that additional hours </w:t>
      </w:r>
      <w:r>
        <w:rPr>
          <w:u w:val="single"/>
        </w:rPr>
        <w:t>may</w:t>
      </w:r>
      <w:r>
        <w:t xml:space="preserve"> be required per week for those students in need of </w:t>
      </w:r>
      <w:r>
        <w:rPr>
          <w:b/>
        </w:rPr>
        <w:t xml:space="preserve">English language, numeracy </w:t>
      </w:r>
      <w:r>
        <w:t xml:space="preserve">or </w:t>
      </w:r>
      <w:r>
        <w:rPr>
          <w:b/>
        </w:rPr>
        <w:t>other learning support.</w:t>
      </w:r>
    </w:p>
    <w:p w:rsidR="005752CA" w:rsidRDefault="005752CA" w:rsidP="005752CA">
      <w:pPr>
        <w:ind w:left="514" w:right="879"/>
        <w:rPr>
          <w:b/>
        </w:rPr>
      </w:pPr>
    </w:p>
    <w:p w:rsidR="005752CA" w:rsidRDefault="005752CA" w:rsidP="005752CA">
      <w:pPr>
        <w:pStyle w:val="BodyText"/>
        <w:spacing w:before="1"/>
        <w:ind w:left="514" w:right="1203"/>
      </w:pPr>
      <w:r>
        <w:t xml:space="preserve">External study is study that does not require on-campus attendance but does require online attendance and participation. All other rules, guidelines and expectations apply. Assessment due dates, learner responsibility in terms of participation and engagement and independent learning skills are necessary. Getting Started: Find out more at the JCU Off-Campus Student Information website: </w:t>
      </w:r>
      <w:hyperlink r:id="rId8">
        <w:r>
          <w:rPr>
            <w:color w:val="0000FF"/>
            <w:u w:val="single" w:color="0000FF"/>
          </w:rPr>
          <w:t>https://www.jcu.edu.au/off-campus-students</w:t>
        </w:r>
      </w:hyperlink>
    </w:p>
    <w:p w:rsidR="005752CA" w:rsidRDefault="005752CA" w:rsidP="005752CA">
      <w:pPr>
        <w:pStyle w:val="BodyText"/>
        <w:spacing w:before="1"/>
        <w:rPr>
          <w:sz w:val="15"/>
        </w:rPr>
      </w:pPr>
    </w:p>
    <w:p w:rsidR="005752CA" w:rsidRDefault="005752CA" w:rsidP="005752CA">
      <w:pPr>
        <w:pStyle w:val="BodyText"/>
        <w:spacing w:before="55"/>
        <w:ind w:left="514" w:right="985"/>
        <w:jc w:val="both"/>
      </w:pPr>
      <w:r>
        <w:t>You are expected to participate in the Learn Ultra discussion boards. Discussion boards give you a place to interact with staff and other students about subject content and topics, and help you to clarify and extend their understanding of key content. These are a forum for you to present their thoughts/ideas in an online version of an in-person classroom discussion and therefore the same courtesy rules apply.</w:t>
      </w:r>
    </w:p>
    <w:p w:rsidR="005752CA" w:rsidRDefault="005752CA" w:rsidP="005752CA">
      <w:pPr>
        <w:pStyle w:val="BodyText"/>
        <w:spacing w:before="9"/>
        <w:rPr>
          <w:sz w:val="19"/>
        </w:rPr>
      </w:pPr>
    </w:p>
    <w:p w:rsidR="005752CA" w:rsidRPr="005752CA" w:rsidRDefault="005752CA" w:rsidP="005752CA">
      <w:pPr>
        <w:pStyle w:val="BodyText"/>
        <w:spacing w:before="1"/>
        <w:ind w:left="514" w:right="1076"/>
      </w:pPr>
      <w:r>
        <w:t>While attendance in the Collaborate sessions is not mandatory, it is highly recommended. These sessions will provide you with the opportunity to have synchronous (at the same time) conversations with your Subject Coordinator (or your tutor) and with your fellow students from across the subject, to have your questions answered and to receive further clarification about any concerns or questions you may have.</w:t>
      </w:r>
    </w:p>
    <w:p w:rsidR="00020DE6" w:rsidRPr="00020DE6" w:rsidRDefault="00020DE6" w:rsidP="00020DE6">
      <w:pPr>
        <w:spacing w:before="240"/>
        <w:ind w:left="514" w:right="879"/>
        <w:rPr>
          <w:b/>
          <w:sz w:val="2"/>
        </w:rPr>
      </w:pPr>
    </w:p>
    <w:tbl>
      <w:tblPr>
        <w:tblW w:w="0" w:type="auto"/>
        <w:tblInd w:w="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2"/>
        <w:gridCol w:w="1560"/>
        <w:gridCol w:w="2836"/>
        <w:gridCol w:w="2760"/>
      </w:tblGrid>
      <w:tr w:rsidR="00E314E9" w:rsidTr="00415B53">
        <w:trPr>
          <w:trHeight w:val="408"/>
        </w:trPr>
        <w:tc>
          <w:tcPr>
            <w:tcW w:w="2262" w:type="dxa"/>
            <w:shd w:val="clear" w:color="auto" w:fill="F2F2F2" w:themeFill="background1" w:themeFillShade="F2"/>
          </w:tcPr>
          <w:p w:rsidR="00E314E9" w:rsidRPr="003A1B7E" w:rsidRDefault="004250CB">
            <w:pPr>
              <w:pStyle w:val="TableParagraph"/>
              <w:spacing w:before="80"/>
              <w:ind w:left="107"/>
              <w:rPr>
                <w:b/>
                <w:sz w:val="20"/>
                <w:szCs w:val="20"/>
              </w:rPr>
            </w:pPr>
            <w:r w:rsidRPr="003A1B7E">
              <w:rPr>
                <w:b/>
                <w:sz w:val="20"/>
                <w:szCs w:val="20"/>
              </w:rPr>
              <w:t>Key subject activities</w:t>
            </w:r>
          </w:p>
        </w:tc>
        <w:tc>
          <w:tcPr>
            <w:tcW w:w="1560" w:type="dxa"/>
            <w:shd w:val="clear" w:color="auto" w:fill="F2F2F2" w:themeFill="background1" w:themeFillShade="F2"/>
          </w:tcPr>
          <w:p w:rsidR="00E314E9" w:rsidRPr="003A1B7E" w:rsidRDefault="004250CB">
            <w:pPr>
              <w:pStyle w:val="TableParagraph"/>
              <w:spacing w:before="120"/>
              <w:ind w:left="533" w:right="524"/>
              <w:jc w:val="center"/>
              <w:rPr>
                <w:b/>
                <w:sz w:val="20"/>
                <w:szCs w:val="20"/>
              </w:rPr>
            </w:pPr>
            <w:r w:rsidRPr="003A1B7E">
              <w:rPr>
                <w:b/>
                <w:sz w:val="20"/>
                <w:szCs w:val="20"/>
              </w:rPr>
              <w:t>Time</w:t>
            </w:r>
          </w:p>
        </w:tc>
        <w:tc>
          <w:tcPr>
            <w:tcW w:w="2836" w:type="dxa"/>
            <w:shd w:val="clear" w:color="auto" w:fill="F2F2F2" w:themeFill="background1" w:themeFillShade="F2"/>
          </w:tcPr>
          <w:p w:rsidR="00E314E9" w:rsidRPr="003A1B7E" w:rsidRDefault="004250CB">
            <w:pPr>
              <w:pStyle w:val="TableParagraph"/>
              <w:spacing w:before="120"/>
              <w:ind w:left="932" w:right="923"/>
              <w:jc w:val="center"/>
              <w:rPr>
                <w:b/>
                <w:sz w:val="20"/>
                <w:szCs w:val="20"/>
              </w:rPr>
            </w:pPr>
            <w:r w:rsidRPr="003A1B7E">
              <w:rPr>
                <w:b/>
                <w:sz w:val="20"/>
                <w:szCs w:val="20"/>
              </w:rPr>
              <w:t>Day/ Date</w:t>
            </w:r>
          </w:p>
        </w:tc>
        <w:tc>
          <w:tcPr>
            <w:tcW w:w="2760" w:type="dxa"/>
            <w:shd w:val="clear" w:color="auto" w:fill="F2F2F2" w:themeFill="background1" w:themeFillShade="F2"/>
          </w:tcPr>
          <w:p w:rsidR="00E314E9" w:rsidRPr="003A1B7E" w:rsidRDefault="004250CB">
            <w:pPr>
              <w:pStyle w:val="TableParagraph"/>
              <w:spacing w:before="120"/>
              <w:ind w:left="649"/>
              <w:rPr>
                <w:b/>
                <w:sz w:val="20"/>
                <w:szCs w:val="20"/>
              </w:rPr>
            </w:pPr>
            <w:r w:rsidRPr="003A1B7E">
              <w:rPr>
                <w:b/>
                <w:sz w:val="20"/>
                <w:szCs w:val="20"/>
              </w:rPr>
              <w:t>Room/ Location</w:t>
            </w:r>
          </w:p>
        </w:tc>
      </w:tr>
      <w:tr w:rsidR="00E314E9">
        <w:trPr>
          <w:trHeight w:val="537"/>
        </w:trPr>
        <w:tc>
          <w:tcPr>
            <w:tcW w:w="2262" w:type="dxa"/>
          </w:tcPr>
          <w:p w:rsidR="00E314E9" w:rsidRPr="003A1B7E" w:rsidRDefault="004250CB">
            <w:pPr>
              <w:pStyle w:val="TableParagraph"/>
              <w:spacing w:line="270" w:lineRule="atLeast"/>
              <w:ind w:left="107" w:right="961"/>
              <w:rPr>
                <w:sz w:val="20"/>
                <w:szCs w:val="20"/>
              </w:rPr>
            </w:pPr>
            <w:r w:rsidRPr="003A1B7E">
              <w:rPr>
                <w:sz w:val="20"/>
                <w:szCs w:val="20"/>
              </w:rPr>
              <w:t>Weekly topic materials</w:t>
            </w:r>
          </w:p>
        </w:tc>
        <w:tc>
          <w:tcPr>
            <w:tcW w:w="1560" w:type="dxa"/>
          </w:tcPr>
          <w:p w:rsidR="00E314E9" w:rsidRPr="003A1B7E" w:rsidRDefault="004250CB">
            <w:pPr>
              <w:pStyle w:val="TableParagraph"/>
              <w:spacing w:before="134"/>
              <w:ind w:left="108"/>
              <w:rPr>
                <w:sz w:val="20"/>
                <w:szCs w:val="20"/>
              </w:rPr>
            </w:pPr>
            <w:r w:rsidRPr="003A1B7E">
              <w:rPr>
                <w:sz w:val="20"/>
                <w:szCs w:val="20"/>
              </w:rPr>
              <w:t>Self-directed</w:t>
            </w:r>
          </w:p>
        </w:tc>
        <w:tc>
          <w:tcPr>
            <w:tcW w:w="2836" w:type="dxa"/>
          </w:tcPr>
          <w:p w:rsidR="00E314E9" w:rsidRPr="003A1B7E" w:rsidRDefault="004250CB">
            <w:pPr>
              <w:pStyle w:val="TableParagraph"/>
              <w:spacing w:before="134"/>
              <w:ind w:left="108"/>
              <w:rPr>
                <w:sz w:val="20"/>
                <w:szCs w:val="20"/>
              </w:rPr>
            </w:pPr>
            <w:r w:rsidRPr="003A1B7E">
              <w:rPr>
                <w:sz w:val="20"/>
                <w:szCs w:val="20"/>
              </w:rPr>
              <w:t>Weekly (Week 1 ~ Week 6)</w:t>
            </w:r>
          </w:p>
        </w:tc>
        <w:tc>
          <w:tcPr>
            <w:tcW w:w="2760" w:type="dxa"/>
          </w:tcPr>
          <w:p w:rsidR="00E314E9" w:rsidRPr="003A1B7E" w:rsidRDefault="004250CB">
            <w:pPr>
              <w:pStyle w:val="TableParagraph"/>
              <w:spacing w:before="134"/>
              <w:ind w:left="109"/>
              <w:rPr>
                <w:sz w:val="20"/>
                <w:szCs w:val="20"/>
              </w:rPr>
            </w:pPr>
            <w:r w:rsidRPr="003A1B7E">
              <w:rPr>
                <w:sz w:val="20"/>
                <w:szCs w:val="20"/>
              </w:rPr>
              <w:t>LearnJCU subject site</w:t>
            </w:r>
          </w:p>
        </w:tc>
      </w:tr>
      <w:tr w:rsidR="00E314E9">
        <w:trPr>
          <w:trHeight w:val="429"/>
        </w:trPr>
        <w:tc>
          <w:tcPr>
            <w:tcW w:w="2262" w:type="dxa"/>
          </w:tcPr>
          <w:p w:rsidR="00E314E9" w:rsidRPr="003A1B7E" w:rsidRDefault="004250CB">
            <w:pPr>
              <w:pStyle w:val="TableParagraph"/>
              <w:spacing w:before="79"/>
              <w:ind w:left="107"/>
              <w:rPr>
                <w:sz w:val="20"/>
                <w:szCs w:val="20"/>
              </w:rPr>
            </w:pPr>
            <w:r w:rsidRPr="003A1B7E">
              <w:rPr>
                <w:sz w:val="20"/>
                <w:szCs w:val="20"/>
              </w:rPr>
              <w:t>Weekly lab tasks</w:t>
            </w:r>
          </w:p>
        </w:tc>
        <w:tc>
          <w:tcPr>
            <w:tcW w:w="1560" w:type="dxa"/>
          </w:tcPr>
          <w:p w:rsidR="00E314E9" w:rsidRPr="003A1B7E" w:rsidRDefault="004250CB">
            <w:pPr>
              <w:pStyle w:val="TableParagraph"/>
              <w:spacing w:before="79"/>
              <w:ind w:left="108"/>
              <w:rPr>
                <w:sz w:val="20"/>
                <w:szCs w:val="20"/>
              </w:rPr>
            </w:pPr>
            <w:r w:rsidRPr="003A1B7E">
              <w:rPr>
                <w:sz w:val="20"/>
                <w:szCs w:val="20"/>
              </w:rPr>
              <w:t>Self-directed</w:t>
            </w:r>
          </w:p>
        </w:tc>
        <w:tc>
          <w:tcPr>
            <w:tcW w:w="2836" w:type="dxa"/>
          </w:tcPr>
          <w:p w:rsidR="00E314E9" w:rsidRPr="003A1B7E" w:rsidRDefault="004250CB">
            <w:pPr>
              <w:pStyle w:val="TableParagraph"/>
              <w:spacing w:before="79"/>
              <w:ind w:left="108"/>
              <w:rPr>
                <w:sz w:val="20"/>
                <w:szCs w:val="20"/>
              </w:rPr>
            </w:pPr>
            <w:r w:rsidRPr="003A1B7E">
              <w:rPr>
                <w:sz w:val="20"/>
                <w:szCs w:val="20"/>
              </w:rPr>
              <w:t>Weekly (Week 1 ~ Week 6)</w:t>
            </w:r>
          </w:p>
        </w:tc>
        <w:tc>
          <w:tcPr>
            <w:tcW w:w="2760" w:type="dxa"/>
          </w:tcPr>
          <w:p w:rsidR="00E314E9" w:rsidRPr="003A1B7E" w:rsidRDefault="004250CB">
            <w:pPr>
              <w:pStyle w:val="TableParagraph"/>
              <w:spacing w:before="79"/>
              <w:ind w:left="109"/>
              <w:rPr>
                <w:sz w:val="20"/>
                <w:szCs w:val="20"/>
              </w:rPr>
            </w:pPr>
            <w:r w:rsidRPr="003A1B7E">
              <w:rPr>
                <w:sz w:val="20"/>
                <w:szCs w:val="20"/>
              </w:rPr>
              <w:t>LearnJCU subject site</w:t>
            </w:r>
          </w:p>
        </w:tc>
      </w:tr>
      <w:tr w:rsidR="00E314E9">
        <w:trPr>
          <w:trHeight w:val="537"/>
        </w:trPr>
        <w:tc>
          <w:tcPr>
            <w:tcW w:w="2262" w:type="dxa"/>
          </w:tcPr>
          <w:p w:rsidR="00E314E9" w:rsidRPr="003A1B7E" w:rsidRDefault="004250CB">
            <w:pPr>
              <w:pStyle w:val="TableParagraph"/>
              <w:spacing w:before="134"/>
              <w:ind w:left="107"/>
              <w:rPr>
                <w:sz w:val="20"/>
                <w:szCs w:val="20"/>
              </w:rPr>
            </w:pPr>
            <w:r w:rsidRPr="003A1B7E">
              <w:rPr>
                <w:sz w:val="20"/>
                <w:szCs w:val="20"/>
              </w:rPr>
              <w:t>SAS course tasks</w:t>
            </w:r>
          </w:p>
        </w:tc>
        <w:tc>
          <w:tcPr>
            <w:tcW w:w="1560" w:type="dxa"/>
          </w:tcPr>
          <w:p w:rsidR="00E314E9" w:rsidRPr="003A1B7E" w:rsidRDefault="004250CB">
            <w:pPr>
              <w:pStyle w:val="TableParagraph"/>
              <w:spacing w:before="134"/>
              <w:ind w:left="108"/>
              <w:rPr>
                <w:sz w:val="20"/>
                <w:szCs w:val="20"/>
              </w:rPr>
            </w:pPr>
            <w:r w:rsidRPr="003A1B7E">
              <w:rPr>
                <w:sz w:val="20"/>
                <w:szCs w:val="20"/>
              </w:rPr>
              <w:t>Self-directed</w:t>
            </w:r>
          </w:p>
        </w:tc>
        <w:tc>
          <w:tcPr>
            <w:tcW w:w="2836" w:type="dxa"/>
          </w:tcPr>
          <w:p w:rsidR="00E314E9" w:rsidRPr="003A1B7E" w:rsidRDefault="004250CB">
            <w:pPr>
              <w:pStyle w:val="TableParagraph"/>
              <w:spacing w:before="102"/>
              <w:ind w:left="111"/>
              <w:rPr>
                <w:sz w:val="20"/>
                <w:szCs w:val="20"/>
              </w:rPr>
            </w:pPr>
            <w:r w:rsidRPr="003A1B7E">
              <w:rPr>
                <w:sz w:val="20"/>
                <w:szCs w:val="20"/>
              </w:rPr>
              <w:t>Weekly (Week 1 ~ Week 6</w:t>
            </w:r>
            <w:r w:rsidR="005752CA">
              <w:rPr>
                <w:sz w:val="20"/>
                <w:szCs w:val="20"/>
              </w:rPr>
              <w:t>)</w:t>
            </w:r>
          </w:p>
        </w:tc>
        <w:tc>
          <w:tcPr>
            <w:tcW w:w="2760" w:type="dxa"/>
          </w:tcPr>
          <w:p w:rsidR="00E314E9" w:rsidRPr="003A1B7E" w:rsidRDefault="004250CB">
            <w:pPr>
              <w:pStyle w:val="TableParagraph"/>
              <w:spacing w:before="119"/>
              <w:ind w:left="109"/>
              <w:rPr>
                <w:sz w:val="20"/>
                <w:szCs w:val="20"/>
              </w:rPr>
            </w:pPr>
            <w:r w:rsidRPr="003A1B7E">
              <w:rPr>
                <w:sz w:val="20"/>
                <w:szCs w:val="20"/>
              </w:rPr>
              <w:t>LearnJCU subject site</w:t>
            </w:r>
          </w:p>
        </w:tc>
      </w:tr>
      <w:tr w:rsidR="005752CA">
        <w:trPr>
          <w:trHeight w:val="537"/>
        </w:trPr>
        <w:tc>
          <w:tcPr>
            <w:tcW w:w="2262" w:type="dxa"/>
          </w:tcPr>
          <w:p w:rsidR="005752CA" w:rsidRPr="003A1B7E" w:rsidRDefault="005752CA" w:rsidP="005752CA">
            <w:pPr>
              <w:pStyle w:val="TableParagraph"/>
              <w:spacing w:before="134"/>
              <w:ind w:left="107"/>
              <w:rPr>
                <w:sz w:val="20"/>
                <w:szCs w:val="20"/>
              </w:rPr>
            </w:pPr>
            <w:r>
              <w:rPr>
                <w:sz w:val="20"/>
                <w:szCs w:val="20"/>
              </w:rPr>
              <w:t>Online Sessions</w:t>
            </w:r>
          </w:p>
        </w:tc>
        <w:tc>
          <w:tcPr>
            <w:tcW w:w="1560" w:type="dxa"/>
          </w:tcPr>
          <w:p w:rsidR="005752CA" w:rsidRPr="003A1B7E" w:rsidRDefault="005752CA" w:rsidP="005752CA">
            <w:pPr>
              <w:pStyle w:val="TableParagraph"/>
              <w:spacing w:before="134"/>
              <w:ind w:left="108"/>
              <w:rPr>
                <w:sz w:val="20"/>
                <w:szCs w:val="20"/>
              </w:rPr>
            </w:pPr>
            <w:r>
              <w:rPr>
                <w:sz w:val="20"/>
                <w:szCs w:val="20"/>
              </w:rPr>
              <w:t>See Ultra</w:t>
            </w:r>
          </w:p>
        </w:tc>
        <w:tc>
          <w:tcPr>
            <w:tcW w:w="2836" w:type="dxa"/>
          </w:tcPr>
          <w:p w:rsidR="005752CA" w:rsidRPr="003A1B7E" w:rsidRDefault="005752CA" w:rsidP="005752CA">
            <w:pPr>
              <w:pStyle w:val="TableParagraph"/>
              <w:spacing w:before="102"/>
              <w:ind w:left="111"/>
              <w:rPr>
                <w:sz w:val="20"/>
                <w:szCs w:val="20"/>
              </w:rPr>
            </w:pPr>
            <w:r w:rsidRPr="003A1B7E">
              <w:rPr>
                <w:sz w:val="20"/>
                <w:szCs w:val="20"/>
              </w:rPr>
              <w:t>Weekly (Week 1 ~ Week 6</w:t>
            </w:r>
            <w:r>
              <w:rPr>
                <w:sz w:val="20"/>
                <w:szCs w:val="20"/>
              </w:rPr>
              <w:t>)</w:t>
            </w:r>
          </w:p>
        </w:tc>
        <w:tc>
          <w:tcPr>
            <w:tcW w:w="2760" w:type="dxa"/>
          </w:tcPr>
          <w:p w:rsidR="005752CA" w:rsidRPr="003A1B7E" w:rsidRDefault="005752CA" w:rsidP="005752CA">
            <w:pPr>
              <w:pStyle w:val="TableParagraph"/>
              <w:spacing w:before="119"/>
              <w:ind w:left="109"/>
              <w:rPr>
                <w:sz w:val="20"/>
                <w:szCs w:val="20"/>
              </w:rPr>
            </w:pPr>
            <w:r w:rsidRPr="003A1B7E">
              <w:rPr>
                <w:sz w:val="20"/>
                <w:szCs w:val="20"/>
              </w:rPr>
              <w:t xml:space="preserve">LearnJCU </w:t>
            </w:r>
            <w:r>
              <w:rPr>
                <w:sz w:val="20"/>
                <w:szCs w:val="20"/>
              </w:rPr>
              <w:t>Collaborate</w:t>
            </w:r>
          </w:p>
        </w:tc>
      </w:tr>
    </w:tbl>
    <w:p w:rsidR="00E314E9" w:rsidRDefault="00E314E9">
      <w:pPr>
        <w:pStyle w:val="BodyText"/>
      </w:pPr>
    </w:p>
    <w:p w:rsidR="00E314E9" w:rsidRDefault="00E314E9">
      <w:pPr>
        <w:pStyle w:val="BodyText"/>
        <w:spacing w:before="4"/>
        <w:rPr>
          <w:sz w:val="17"/>
        </w:rPr>
      </w:pPr>
    </w:p>
    <w:p w:rsidR="00020DE6" w:rsidRDefault="004250CB" w:rsidP="00020DE6">
      <w:pPr>
        <w:pStyle w:val="Heading2"/>
        <w:numPr>
          <w:ilvl w:val="1"/>
          <w:numId w:val="16"/>
        </w:numPr>
        <w:tabs>
          <w:tab w:val="left" w:pos="1081"/>
          <w:tab w:val="left" w:pos="1082"/>
        </w:tabs>
      </w:pPr>
      <w:bookmarkStart w:id="2" w:name="_bookmark2"/>
      <w:bookmarkEnd w:id="2"/>
      <w:r>
        <w:rPr>
          <w:color w:val="2E5395"/>
        </w:rPr>
        <w:t>Key</w:t>
      </w:r>
      <w:r>
        <w:rPr>
          <w:color w:val="2E5395"/>
          <w:spacing w:val="-2"/>
        </w:rPr>
        <w:t xml:space="preserve"> </w:t>
      </w:r>
      <w:r>
        <w:rPr>
          <w:color w:val="2E5395"/>
        </w:rPr>
        <w:t>dates</w:t>
      </w:r>
      <w:r w:rsidR="00020DE6">
        <w:rPr>
          <w:color w:val="2E5395"/>
        </w:rPr>
        <w:t xml:space="preserve"> </w:t>
      </w:r>
    </w:p>
    <w:tbl>
      <w:tblPr>
        <w:tblStyle w:val="TableGrid"/>
        <w:tblW w:w="9356" w:type="dxa"/>
        <w:tblInd w:w="562" w:type="dxa"/>
        <w:tblLook w:val="04A0" w:firstRow="1" w:lastRow="0" w:firstColumn="1" w:lastColumn="0" w:noHBand="0" w:noVBand="1"/>
      </w:tblPr>
      <w:tblGrid>
        <w:gridCol w:w="4928"/>
        <w:gridCol w:w="4428"/>
      </w:tblGrid>
      <w:tr w:rsidR="00415B53" w:rsidTr="00415B53">
        <w:tc>
          <w:tcPr>
            <w:tcW w:w="4928" w:type="dxa"/>
            <w:shd w:val="clear" w:color="auto" w:fill="F2F2F2" w:themeFill="background1" w:themeFillShade="F2"/>
          </w:tcPr>
          <w:p w:rsidR="00415B53" w:rsidRDefault="00415B53" w:rsidP="00415B53">
            <w:pPr>
              <w:pStyle w:val="TableParagraph"/>
              <w:spacing w:before="116"/>
              <w:ind w:left="108"/>
              <w:rPr>
                <w:b/>
              </w:rPr>
            </w:pPr>
            <w:r>
              <w:rPr>
                <w:b/>
              </w:rPr>
              <w:t>Key dates</w:t>
            </w:r>
          </w:p>
        </w:tc>
        <w:tc>
          <w:tcPr>
            <w:tcW w:w="4428" w:type="dxa"/>
            <w:shd w:val="clear" w:color="auto" w:fill="F2F2F2" w:themeFill="background1" w:themeFillShade="F2"/>
          </w:tcPr>
          <w:p w:rsidR="00415B53" w:rsidRDefault="00415B53" w:rsidP="00415B53">
            <w:pPr>
              <w:pStyle w:val="TableParagraph"/>
              <w:spacing w:before="116"/>
              <w:ind w:left="108"/>
              <w:rPr>
                <w:b/>
              </w:rPr>
            </w:pPr>
            <w:r>
              <w:rPr>
                <w:b/>
              </w:rPr>
              <w:t>Date</w:t>
            </w:r>
          </w:p>
        </w:tc>
      </w:tr>
      <w:tr w:rsidR="003A1B7E" w:rsidTr="00415B53">
        <w:tc>
          <w:tcPr>
            <w:tcW w:w="4928" w:type="dxa"/>
          </w:tcPr>
          <w:p w:rsidR="003A1B7E" w:rsidRPr="003A1B7E" w:rsidRDefault="003A1B7E" w:rsidP="003A1B7E">
            <w:pPr>
              <w:pStyle w:val="TableParagraph"/>
              <w:spacing w:before="120"/>
              <w:ind w:left="108"/>
              <w:rPr>
                <w:sz w:val="20"/>
                <w:szCs w:val="20"/>
              </w:rPr>
            </w:pPr>
            <w:r w:rsidRPr="003A1B7E">
              <w:rPr>
                <w:sz w:val="20"/>
                <w:szCs w:val="20"/>
              </w:rPr>
              <w:t>Census date</w:t>
            </w:r>
          </w:p>
        </w:tc>
        <w:tc>
          <w:tcPr>
            <w:tcW w:w="4428" w:type="dxa"/>
          </w:tcPr>
          <w:p w:rsidR="003A1B7E" w:rsidRPr="003A1B7E" w:rsidRDefault="003A1B7E" w:rsidP="003A1B7E">
            <w:pPr>
              <w:spacing w:before="120" w:after="120"/>
              <w:rPr>
                <w:sz w:val="20"/>
                <w:szCs w:val="20"/>
              </w:rPr>
            </w:pPr>
            <w:r w:rsidRPr="003A1B7E">
              <w:rPr>
                <w:sz w:val="20"/>
                <w:szCs w:val="20"/>
              </w:rPr>
              <w:t xml:space="preserve">See </w:t>
            </w:r>
            <w:hyperlink r:id="rId9" w:history="1">
              <w:r w:rsidRPr="003A1B7E">
                <w:rPr>
                  <w:rStyle w:val="Hyperlink"/>
                  <w:sz w:val="20"/>
                  <w:szCs w:val="20"/>
                </w:rPr>
                <w:t>2020 Study Period and Census Dates</w:t>
              </w:r>
            </w:hyperlink>
          </w:p>
        </w:tc>
      </w:tr>
      <w:tr w:rsidR="003A1B7E" w:rsidTr="00415B53">
        <w:tc>
          <w:tcPr>
            <w:tcW w:w="4928" w:type="dxa"/>
          </w:tcPr>
          <w:p w:rsidR="003A1B7E" w:rsidRPr="003A1B7E" w:rsidRDefault="003A1B7E" w:rsidP="003A1B7E">
            <w:pPr>
              <w:pStyle w:val="TableParagraph"/>
              <w:spacing w:before="120"/>
              <w:ind w:left="108"/>
              <w:rPr>
                <w:sz w:val="20"/>
                <w:szCs w:val="20"/>
              </w:rPr>
            </w:pPr>
            <w:r w:rsidRPr="003A1B7E">
              <w:rPr>
                <w:sz w:val="20"/>
                <w:szCs w:val="20"/>
              </w:rPr>
              <w:t>Last date to withdraw without academic penalty</w:t>
            </w:r>
          </w:p>
        </w:tc>
        <w:tc>
          <w:tcPr>
            <w:tcW w:w="4428" w:type="dxa"/>
          </w:tcPr>
          <w:p w:rsidR="003A1B7E" w:rsidRPr="003A1B7E" w:rsidRDefault="003A1B7E" w:rsidP="003A1B7E">
            <w:pPr>
              <w:spacing w:before="120" w:after="120"/>
              <w:rPr>
                <w:sz w:val="20"/>
                <w:szCs w:val="20"/>
              </w:rPr>
            </w:pPr>
            <w:r w:rsidRPr="003A1B7E">
              <w:rPr>
                <w:sz w:val="20"/>
                <w:szCs w:val="20"/>
              </w:rPr>
              <w:t xml:space="preserve">See </w:t>
            </w:r>
            <w:hyperlink r:id="rId10" w:history="1">
              <w:r w:rsidRPr="003A1B7E">
                <w:rPr>
                  <w:rStyle w:val="Hyperlink"/>
                  <w:sz w:val="20"/>
                  <w:szCs w:val="20"/>
                </w:rPr>
                <w:t>2020 Study Period and Census Dates</w:t>
              </w:r>
            </w:hyperlink>
          </w:p>
        </w:tc>
      </w:tr>
      <w:tr w:rsidR="00415B53" w:rsidTr="00415B53">
        <w:tc>
          <w:tcPr>
            <w:tcW w:w="4928" w:type="dxa"/>
          </w:tcPr>
          <w:p w:rsidR="00415B53" w:rsidRPr="003A1B7E" w:rsidRDefault="00415B53" w:rsidP="00415B53">
            <w:pPr>
              <w:pStyle w:val="TableParagraph"/>
              <w:spacing w:before="116"/>
              <w:ind w:left="108"/>
              <w:rPr>
                <w:sz w:val="20"/>
                <w:szCs w:val="20"/>
              </w:rPr>
            </w:pPr>
            <w:r w:rsidRPr="003A1B7E">
              <w:rPr>
                <w:sz w:val="20"/>
                <w:szCs w:val="20"/>
              </w:rPr>
              <w:t>Assessment task 1 [Conceptual database modelling] [30%]</w:t>
            </w:r>
          </w:p>
        </w:tc>
        <w:tc>
          <w:tcPr>
            <w:tcW w:w="4428" w:type="dxa"/>
          </w:tcPr>
          <w:p w:rsidR="00415B53" w:rsidRPr="003A1B7E" w:rsidRDefault="00415B53" w:rsidP="00415B53">
            <w:pPr>
              <w:pStyle w:val="TableParagraph"/>
              <w:spacing w:before="116"/>
              <w:ind w:left="108" w:right="774"/>
              <w:rPr>
                <w:sz w:val="20"/>
                <w:szCs w:val="20"/>
              </w:rPr>
            </w:pPr>
            <w:r w:rsidRPr="003A1B7E">
              <w:rPr>
                <w:sz w:val="20"/>
                <w:szCs w:val="20"/>
              </w:rPr>
              <w:t>Due [Week 5 – See LearnJCU for detail]</w:t>
            </w:r>
          </w:p>
        </w:tc>
      </w:tr>
      <w:tr w:rsidR="00415B53" w:rsidTr="00415B53">
        <w:tc>
          <w:tcPr>
            <w:tcW w:w="4928" w:type="dxa"/>
          </w:tcPr>
          <w:p w:rsidR="00415B53" w:rsidRPr="003A1B7E" w:rsidRDefault="00415B53" w:rsidP="00415B53">
            <w:pPr>
              <w:pStyle w:val="TableParagraph"/>
              <w:spacing w:before="116"/>
              <w:ind w:left="108"/>
              <w:rPr>
                <w:sz w:val="20"/>
                <w:szCs w:val="20"/>
              </w:rPr>
            </w:pPr>
            <w:r w:rsidRPr="003A1B7E">
              <w:rPr>
                <w:sz w:val="20"/>
                <w:szCs w:val="20"/>
              </w:rPr>
              <w:t>Assessment task 2 [Normalization] [15%]</w:t>
            </w:r>
          </w:p>
        </w:tc>
        <w:tc>
          <w:tcPr>
            <w:tcW w:w="4428" w:type="dxa"/>
          </w:tcPr>
          <w:p w:rsidR="00415B53" w:rsidRPr="003A1B7E" w:rsidRDefault="00415B53" w:rsidP="00415B53">
            <w:pPr>
              <w:pStyle w:val="TableParagraph"/>
              <w:spacing w:before="116"/>
              <w:ind w:left="108" w:right="293"/>
              <w:rPr>
                <w:sz w:val="20"/>
                <w:szCs w:val="20"/>
              </w:rPr>
            </w:pPr>
            <w:r w:rsidRPr="003A1B7E">
              <w:rPr>
                <w:sz w:val="20"/>
                <w:szCs w:val="20"/>
              </w:rPr>
              <w:t>Due [Week 4 – See LearnJCU for detail]</w:t>
            </w:r>
          </w:p>
        </w:tc>
      </w:tr>
      <w:tr w:rsidR="00415B53" w:rsidTr="00415B53">
        <w:tc>
          <w:tcPr>
            <w:tcW w:w="4928" w:type="dxa"/>
          </w:tcPr>
          <w:p w:rsidR="00415B53" w:rsidRPr="003A1B7E" w:rsidRDefault="00415B53" w:rsidP="00415B53">
            <w:pPr>
              <w:pStyle w:val="TableParagraph"/>
              <w:spacing w:before="116"/>
              <w:ind w:left="109" w:right="249"/>
              <w:rPr>
                <w:sz w:val="20"/>
                <w:szCs w:val="20"/>
              </w:rPr>
            </w:pPr>
            <w:r w:rsidRPr="003A1B7E">
              <w:rPr>
                <w:sz w:val="20"/>
                <w:szCs w:val="20"/>
              </w:rPr>
              <w:t>Assessment task 3 [Database implementation and writing queries] [15%]</w:t>
            </w:r>
          </w:p>
        </w:tc>
        <w:tc>
          <w:tcPr>
            <w:tcW w:w="4428" w:type="dxa"/>
          </w:tcPr>
          <w:p w:rsidR="00415B53" w:rsidRPr="003A1B7E" w:rsidRDefault="00415B53" w:rsidP="00415B53">
            <w:pPr>
              <w:pStyle w:val="TableParagraph"/>
              <w:spacing w:before="116"/>
              <w:ind w:left="108" w:right="293"/>
              <w:rPr>
                <w:sz w:val="20"/>
                <w:szCs w:val="20"/>
              </w:rPr>
            </w:pPr>
            <w:r w:rsidRPr="003A1B7E">
              <w:rPr>
                <w:sz w:val="20"/>
                <w:szCs w:val="20"/>
              </w:rPr>
              <w:t>Due [Week 6 – See LearnJCU for detail]</w:t>
            </w:r>
          </w:p>
        </w:tc>
      </w:tr>
      <w:tr w:rsidR="00415B53" w:rsidTr="00415B53">
        <w:tc>
          <w:tcPr>
            <w:tcW w:w="4928" w:type="dxa"/>
          </w:tcPr>
          <w:p w:rsidR="00415B53" w:rsidRPr="003A1B7E" w:rsidRDefault="00415B53" w:rsidP="00415B53">
            <w:pPr>
              <w:pStyle w:val="TableParagraph"/>
              <w:spacing w:before="116"/>
              <w:ind w:left="108"/>
              <w:rPr>
                <w:sz w:val="20"/>
                <w:szCs w:val="20"/>
              </w:rPr>
            </w:pPr>
            <w:r w:rsidRPr="003A1B7E">
              <w:rPr>
                <w:sz w:val="20"/>
                <w:szCs w:val="20"/>
              </w:rPr>
              <w:t>Assessment task 4 [Lab activity] [25%]</w:t>
            </w:r>
          </w:p>
        </w:tc>
        <w:tc>
          <w:tcPr>
            <w:tcW w:w="4428" w:type="dxa"/>
          </w:tcPr>
          <w:p w:rsidR="00415B53" w:rsidRPr="003A1B7E" w:rsidRDefault="00415B53" w:rsidP="00415B53">
            <w:pPr>
              <w:pStyle w:val="TableParagraph"/>
              <w:spacing w:before="116"/>
              <w:ind w:left="108" w:right="847"/>
              <w:rPr>
                <w:sz w:val="20"/>
                <w:szCs w:val="20"/>
              </w:rPr>
            </w:pPr>
            <w:r w:rsidRPr="003A1B7E">
              <w:rPr>
                <w:sz w:val="20"/>
                <w:szCs w:val="20"/>
              </w:rPr>
              <w:t>Due [Weekly Week 2 to 6 – See    LearnJCU for detail</w:t>
            </w:r>
          </w:p>
        </w:tc>
      </w:tr>
      <w:tr w:rsidR="00415B53" w:rsidTr="00415B53">
        <w:tc>
          <w:tcPr>
            <w:tcW w:w="4928" w:type="dxa"/>
          </w:tcPr>
          <w:p w:rsidR="00415B53" w:rsidRPr="003A1B7E" w:rsidRDefault="00415B53" w:rsidP="00415B53">
            <w:pPr>
              <w:pStyle w:val="TableParagraph"/>
              <w:spacing w:before="116"/>
              <w:ind w:left="108"/>
              <w:rPr>
                <w:sz w:val="20"/>
                <w:szCs w:val="20"/>
              </w:rPr>
            </w:pPr>
            <w:r w:rsidRPr="003A1B7E">
              <w:rPr>
                <w:sz w:val="20"/>
                <w:szCs w:val="20"/>
              </w:rPr>
              <w:t>Assessment task 5 [SAS self-training activity] [15%]</w:t>
            </w:r>
          </w:p>
        </w:tc>
        <w:tc>
          <w:tcPr>
            <w:tcW w:w="4428" w:type="dxa"/>
          </w:tcPr>
          <w:p w:rsidR="00415B53" w:rsidRPr="003A1B7E" w:rsidRDefault="00415B53" w:rsidP="00415B53">
            <w:pPr>
              <w:pStyle w:val="TableParagraph"/>
              <w:spacing w:before="116"/>
              <w:ind w:left="108"/>
              <w:rPr>
                <w:sz w:val="20"/>
                <w:szCs w:val="20"/>
              </w:rPr>
            </w:pPr>
            <w:r w:rsidRPr="003A1B7E">
              <w:rPr>
                <w:sz w:val="20"/>
                <w:szCs w:val="20"/>
              </w:rPr>
              <w:t>Due [Weekly Week 2 to 7 – See LearnJCU for detail]</w:t>
            </w:r>
          </w:p>
        </w:tc>
      </w:tr>
    </w:tbl>
    <w:p w:rsidR="00020DE6" w:rsidRDefault="00020DE6">
      <w:pPr>
        <w:sectPr w:rsidR="00020DE6">
          <w:pgSz w:w="11910" w:h="16840"/>
          <w:pgMar w:top="1040" w:right="300" w:bottom="280" w:left="620" w:header="720" w:footer="720" w:gutter="0"/>
          <w:cols w:space="720"/>
        </w:sectPr>
      </w:pPr>
    </w:p>
    <w:p w:rsidR="00E314E9" w:rsidRDefault="004250CB">
      <w:pPr>
        <w:pStyle w:val="ListParagraph"/>
        <w:numPr>
          <w:ilvl w:val="0"/>
          <w:numId w:val="16"/>
        </w:numPr>
        <w:tabs>
          <w:tab w:val="left" w:pos="1081"/>
          <w:tab w:val="left" w:pos="1082"/>
          <w:tab w:val="left" w:pos="10183"/>
        </w:tabs>
        <w:spacing w:before="75"/>
        <w:rPr>
          <w:rFonts w:ascii="Cambria"/>
          <w:b/>
          <w:sz w:val="36"/>
        </w:rPr>
      </w:pPr>
      <w:bookmarkStart w:id="3" w:name="_bookmark3"/>
      <w:bookmarkEnd w:id="3"/>
      <w:r>
        <w:rPr>
          <w:rFonts w:ascii="Cambria"/>
          <w:b/>
          <w:color w:val="FFFFFF"/>
          <w:sz w:val="36"/>
          <w:shd w:val="clear" w:color="auto" w:fill="2E5395"/>
        </w:rPr>
        <w:lastRenderedPageBreak/>
        <w:tab/>
      </w:r>
      <w:r>
        <w:rPr>
          <w:rFonts w:ascii="Cambria"/>
          <w:b/>
          <w:color w:val="FFFFFF"/>
          <w:spacing w:val="-1"/>
          <w:sz w:val="36"/>
          <w:shd w:val="clear" w:color="auto" w:fill="2E5395"/>
        </w:rPr>
        <w:t>Subjec</w:t>
      </w:r>
      <w:r>
        <w:rPr>
          <w:rFonts w:ascii="Cambria"/>
          <w:b/>
          <w:color w:val="FFFFFF"/>
          <w:sz w:val="36"/>
          <w:shd w:val="clear" w:color="auto" w:fill="2E5395"/>
        </w:rPr>
        <w:t>t</w:t>
      </w:r>
      <w:r>
        <w:rPr>
          <w:rFonts w:ascii="Cambria"/>
          <w:b/>
          <w:color w:val="FFFFFF"/>
          <w:spacing w:val="-1"/>
          <w:sz w:val="36"/>
          <w:shd w:val="clear" w:color="auto" w:fill="2E5395"/>
        </w:rPr>
        <w:t xml:space="preserve"> det</w:t>
      </w:r>
      <w:r>
        <w:rPr>
          <w:rFonts w:ascii="Cambria"/>
          <w:b/>
          <w:color w:val="FFFFFF"/>
          <w:spacing w:val="1"/>
          <w:sz w:val="36"/>
          <w:shd w:val="clear" w:color="auto" w:fill="2E5395"/>
        </w:rPr>
        <w:t>a</w:t>
      </w:r>
      <w:r>
        <w:rPr>
          <w:rFonts w:ascii="Cambria"/>
          <w:b/>
          <w:color w:val="FFFFFF"/>
          <w:spacing w:val="-1"/>
          <w:sz w:val="36"/>
          <w:shd w:val="clear" w:color="auto" w:fill="2E5395"/>
        </w:rPr>
        <w:t>il</w:t>
      </w:r>
      <w:r>
        <w:rPr>
          <w:rFonts w:ascii="Cambria"/>
          <w:b/>
          <w:color w:val="FFFFFF"/>
          <w:sz w:val="36"/>
          <w:shd w:val="clear" w:color="auto" w:fill="2E5395"/>
        </w:rPr>
        <w:t>s</w:t>
      </w:r>
      <w:r>
        <w:rPr>
          <w:rFonts w:ascii="Cambria"/>
          <w:b/>
          <w:color w:val="FFFFFF"/>
          <w:sz w:val="36"/>
          <w:shd w:val="clear" w:color="auto" w:fill="2E5395"/>
        </w:rPr>
        <w:tab/>
      </w:r>
    </w:p>
    <w:p w:rsidR="00E314E9" w:rsidRDefault="004250CB">
      <w:pPr>
        <w:pStyle w:val="Heading2"/>
        <w:numPr>
          <w:ilvl w:val="1"/>
          <w:numId w:val="16"/>
        </w:numPr>
        <w:tabs>
          <w:tab w:val="left" w:pos="1081"/>
          <w:tab w:val="left" w:pos="1082"/>
        </w:tabs>
        <w:spacing w:before="241"/>
      </w:pPr>
      <w:bookmarkStart w:id="4" w:name="_bookmark4"/>
      <w:bookmarkEnd w:id="4"/>
      <w:r>
        <w:rPr>
          <w:color w:val="2E5395"/>
        </w:rPr>
        <w:t>Subject</w:t>
      </w:r>
      <w:r>
        <w:rPr>
          <w:color w:val="2E5395"/>
          <w:spacing w:val="-2"/>
        </w:rPr>
        <w:t xml:space="preserve"> </w:t>
      </w:r>
      <w:r>
        <w:rPr>
          <w:color w:val="2E5395"/>
        </w:rPr>
        <w:t>description</w:t>
      </w:r>
    </w:p>
    <w:p w:rsidR="00E314E9" w:rsidRDefault="004250CB">
      <w:pPr>
        <w:pStyle w:val="BodyText"/>
        <w:spacing w:before="240"/>
        <w:ind w:left="514" w:right="1381"/>
      </w:pPr>
      <w:r>
        <w:t>The subject will provide an introduction to the principles and concepts of database systems and their importance in data science. The relational model and various competing models for database, and a database query language are introduced and applied. Through this subject you will develop skills in techniques and tools to model, design and implement a database system using SQL.</w:t>
      </w:r>
    </w:p>
    <w:p w:rsidR="00E314E9" w:rsidRDefault="00E314E9">
      <w:pPr>
        <w:pStyle w:val="BodyText"/>
        <w:spacing w:before="7"/>
        <w:rPr>
          <w:sz w:val="19"/>
        </w:rPr>
      </w:pPr>
    </w:p>
    <w:p w:rsidR="00E314E9" w:rsidRDefault="004250CB">
      <w:pPr>
        <w:pStyle w:val="Heading2"/>
        <w:numPr>
          <w:ilvl w:val="1"/>
          <w:numId w:val="16"/>
        </w:numPr>
        <w:tabs>
          <w:tab w:val="left" w:pos="1081"/>
          <w:tab w:val="left" w:pos="1082"/>
        </w:tabs>
        <w:spacing w:before="1"/>
      </w:pPr>
      <w:bookmarkStart w:id="5" w:name="_bookmark5"/>
      <w:bookmarkEnd w:id="5"/>
      <w:r>
        <w:rPr>
          <w:color w:val="2E5395"/>
        </w:rPr>
        <w:t>Subject learning</w:t>
      </w:r>
      <w:r>
        <w:rPr>
          <w:color w:val="2E5395"/>
          <w:spacing w:val="-3"/>
        </w:rPr>
        <w:t xml:space="preserve"> </w:t>
      </w:r>
      <w:r>
        <w:rPr>
          <w:color w:val="2E5395"/>
        </w:rPr>
        <w:t>outcomes</w:t>
      </w:r>
    </w:p>
    <w:p w:rsidR="00E314E9" w:rsidRDefault="004250CB">
      <w:pPr>
        <w:pStyle w:val="BodyText"/>
        <w:spacing w:before="240"/>
        <w:ind w:left="514"/>
      </w:pPr>
      <w:r>
        <w:t>On successful completion of this subject, you will be able to:</w:t>
      </w:r>
    </w:p>
    <w:p w:rsidR="00E314E9" w:rsidRDefault="00E314E9">
      <w:pPr>
        <w:pStyle w:val="BodyText"/>
        <w:spacing w:before="5"/>
        <w:rPr>
          <w:sz w:val="23"/>
        </w:rPr>
      </w:pPr>
    </w:p>
    <w:tbl>
      <w:tblPr>
        <w:tblW w:w="0" w:type="auto"/>
        <w:tblInd w:w="725" w:type="dxa"/>
        <w:tblLayout w:type="fixed"/>
        <w:tblCellMar>
          <w:left w:w="0" w:type="dxa"/>
          <w:right w:w="0" w:type="dxa"/>
        </w:tblCellMar>
        <w:tblLook w:val="01E0" w:firstRow="1" w:lastRow="1" w:firstColumn="1" w:lastColumn="1" w:noHBand="0" w:noVBand="0"/>
      </w:tblPr>
      <w:tblGrid>
        <w:gridCol w:w="9003"/>
      </w:tblGrid>
      <w:tr w:rsidR="00E314E9">
        <w:trPr>
          <w:trHeight w:val="307"/>
        </w:trPr>
        <w:tc>
          <w:tcPr>
            <w:tcW w:w="9003" w:type="dxa"/>
          </w:tcPr>
          <w:p w:rsidR="00E314E9" w:rsidRDefault="004250CB">
            <w:pPr>
              <w:pStyle w:val="TableParagraph"/>
              <w:numPr>
                <w:ilvl w:val="0"/>
                <w:numId w:val="15"/>
              </w:numPr>
              <w:tabs>
                <w:tab w:val="left" w:pos="560"/>
                <w:tab w:val="left" w:pos="561"/>
              </w:tabs>
              <w:spacing w:line="280" w:lineRule="exact"/>
              <w:ind w:hanging="360"/>
            </w:pPr>
            <w:r>
              <w:t>critically appraise database and database management systems, their features and</w:t>
            </w:r>
            <w:r>
              <w:rPr>
                <w:spacing w:val="-22"/>
              </w:rPr>
              <w:t xml:space="preserve"> </w:t>
            </w:r>
            <w:r>
              <w:t>rationale</w:t>
            </w:r>
          </w:p>
        </w:tc>
      </w:tr>
      <w:tr w:rsidR="00E314E9">
        <w:trPr>
          <w:trHeight w:val="340"/>
        </w:trPr>
        <w:tc>
          <w:tcPr>
            <w:tcW w:w="9003" w:type="dxa"/>
          </w:tcPr>
          <w:p w:rsidR="00E314E9" w:rsidRDefault="004250CB">
            <w:pPr>
              <w:pStyle w:val="TableParagraph"/>
              <w:numPr>
                <w:ilvl w:val="0"/>
                <w:numId w:val="14"/>
              </w:numPr>
              <w:tabs>
                <w:tab w:val="left" w:pos="560"/>
                <w:tab w:val="left" w:pos="561"/>
              </w:tabs>
              <w:spacing w:before="31"/>
              <w:ind w:hanging="360"/>
            </w:pPr>
            <w:r>
              <w:t>formulate queries using a database query</w:t>
            </w:r>
            <w:r>
              <w:rPr>
                <w:spacing w:val="-3"/>
              </w:rPr>
              <w:t xml:space="preserve"> </w:t>
            </w:r>
            <w:r>
              <w:t>language</w:t>
            </w:r>
          </w:p>
        </w:tc>
      </w:tr>
      <w:tr w:rsidR="00E314E9">
        <w:trPr>
          <w:trHeight w:val="340"/>
        </w:trPr>
        <w:tc>
          <w:tcPr>
            <w:tcW w:w="9003" w:type="dxa"/>
          </w:tcPr>
          <w:p w:rsidR="00E314E9" w:rsidRDefault="004250CB">
            <w:pPr>
              <w:pStyle w:val="TableParagraph"/>
              <w:numPr>
                <w:ilvl w:val="0"/>
                <w:numId w:val="13"/>
              </w:numPr>
              <w:tabs>
                <w:tab w:val="left" w:pos="560"/>
                <w:tab w:val="left" w:pos="561"/>
              </w:tabs>
              <w:spacing w:before="32"/>
              <w:ind w:hanging="360"/>
            </w:pPr>
            <w:r>
              <w:t>develop a database model using the entity-relationship</w:t>
            </w:r>
            <w:r>
              <w:rPr>
                <w:spacing w:val="-7"/>
              </w:rPr>
              <w:t xml:space="preserve"> </w:t>
            </w:r>
            <w:r>
              <w:t>model</w:t>
            </w:r>
          </w:p>
        </w:tc>
      </w:tr>
      <w:tr w:rsidR="00E314E9">
        <w:trPr>
          <w:trHeight w:val="340"/>
        </w:trPr>
        <w:tc>
          <w:tcPr>
            <w:tcW w:w="9003" w:type="dxa"/>
          </w:tcPr>
          <w:p w:rsidR="00E314E9" w:rsidRDefault="004250CB">
            <w:pPr>
              <w:pStyle w:val="TableParagraph"/>
              <w:numPr>
                <w:ilvl w:val="0"/>
                <w:numId w:val="12"/>
              </w:numPr>
              <w:tabs>
                <w:tab w:val="left" w:pos="560"/>
                <w:tab w:val="left" w:pos="561"/>
              </w:tabs>
              <w:spacing w:before="32"/>
              <w:ind w:hanging="360"/>
            </w:pPr>
            <w:r>
              <w:t>describe and apply the techniques of</w:t>
            </w:r>
            <w:r>
              <w:rPr>
                <w:spacing w:val="-2"/>
              </w:rPr>
              <w:t xml:space="preserve"> </w:t>
            </w:r>
            <w:r>
              <w:t>normalisation</w:t>
            </w:r>
          </w:p>
        </w:tc>
      </w:tr>
      <w:tr w:rsidR="00E314E9">
        <w:trPr>
          <w:trHeight w:val="307"/>
        </w:trPr>
        <w:tc>
          <w:tcPr>
            <w:tcW w:w="9003" w:type="dxa"/>
          </w:tcPr>
          <w:p w:rsidR="00E314E9" w:rsidRDefault="004250CB">
            <w:pPr>
              <w:pStyle w:val="TableParagraph"/>
              <w:numPr>
                <w:ilvl w:val="0"/>
                <w:numId w:val="11"/>
              </w:numPr>
              <w:tabs>
                <w:tab w:val="left" w:pos="560"/>
                <w:tab w:val="left" w:pos="561"/>
              </w:tabs>
              <w:spacing w:before="31" w:line="256" w:lineRule="exact"/>
              <w:ind w:hanging="360"/>
            </w:pPr>
            <w:r>
              <w:t>construct a database design to a database management</w:t>
            </w:r>
            <w:r>
              <w:rPr>
                <w:spacing w:val="-9"/>
              </w:rPr>
              <w:t xml:space="preserve"> </w:t>
            </w:r>
            <w:r>
              <w:t>system</w:t>
            </w:r>
          </w:p>
        </w:tc>
      </w:tr>
    </w:tbl>
    <w:p w:rsidR="00E314E9" w:rsidRDefault="00E314E9" w:rsidP="00415B53">
      <w:pPr>
        <w:pStyle w:val="BodyText"/>
        <w:spacing w:before="8"/>
        <w:ind w:left="567"/>
        <w:rPr>
          <w:sz w:val="23"/>
        </w:rPr>
      </w:pPr>
    </w:p>
    <w:p w:rsidR="00415B53" w:rsidRPr="00C1605A" w:rsidRDefault="00415B53" w:rsidP="00415B53">
      <w:pPr>
        <w:ind w:left="567" w:right="798"/>
      </w:pPr>
      <w:r w:rsidRPr="00740A33">
        <w:t xml:space="preserve">These outcomes will contribute to your </w:t>
      </w:r>
      <w:r>
        <w:t xml:space="preserve">overall </w:t>
      </w:r>
      <w:r w:rsidRPr="00740A33">
        <w:t xml:space="preserve">achievement of </w:t>
      </w:r>
      <w:r>
        <w:rPr>
          <w:b/>
        </w:rPr>
        <w:t xml:space="preserve">course learning </w:t>
      </w:r>
      <w:r w:rsidRPr="00A16C88">
        <w:rPr>
          <w:b/>
        </w:rPr>
        <w:t>outcomes</w:t>
      </w:r>
      <w:r>
        <w:rPr>
          <w:b/>
        </w:rPr>
        <w:t xml:space="preserve">. </w:t>
      </w:r>
      <w:r w:rsidRPr="007078FC">
        <w:t xml:space="preserve">Your course learning outcomes can be located in the entry for your course in the electronic </w:t>
      </w:r>
      <w:hyperlink r:id="rId11" w:history="1">
        <w:r w:rsidRPr="005E3A04">
          <w:rPr>
            <w:rStyle w:val="Hyperlink"/>
          </w:rPr>
          <w:t xml:space="preserve">JCU </w:t>
        </w:r>
        <w:r w:rsidRPr="005E3A04">
          <w:rPr>
            <w:rStyle w:val="Hyperlink"/>
            <w:szCs w:val="20"/>
          </w:rPr>
          <w:t>Course and Subject Handbook 2019</w:t>
        </w:r>
      </w:hyperlink>
      <w:r w:rsidRPr="005E3A04">
        <w:t xml:space="preserve"> (click on ‘Course Information’ bar/ select ‘Undergraduate Courses’ or ‘Postgraduate Courses’/ select relevant course/ scroll down to ‘Academic Requirements for Course Completion’, ‘Course learning outcomes’).</w:t>
      </w:r>
    </w:p>
    <w:p w:rsidR="00E314E9" w:rsidRDefault="00E314E9">
      <w:pPr>
        <w:pStyle w:val="BodyText"/>
        <w:spacing w:before="8"/>
        <w:rPr>
          <w:sz w:val="19"/>
        </w:rPr>
      </w:pPr>
    </w:p>
    <w:p w:rsidR="00E314E9" w:rsidRDefault="004250CB">
      <w:pPr>
        <w:pStyle w:val="Heading2"/>
        <w:numPr>
          <w:ilvl w:val="1"/>
          <w:numId w:val="16"/>
        </w:numPr>
        <w:tabs>
          <w:tab w:val="left" w:pos="1081"/>
          <w:tab w:val="left" w:pos="1082"/>
        </w:tabs>
      </w:pPr>
      <w:bookmarkStart w:id="6" w:name="_bookmark6"/>
      <w:bookmarkEnd w:id="6"/>
      <w:r>
        <w:rPr>
          <w:color w:val="2E5395"/>
        </w:rPr>
        <w:t>Learning and teaching in this</w:t>
      </w:r>
      <w:r>
        <w:rPr>
          <w:color w:val="2E5395"/>
          <w:spacing w:val="-4"/>
        </w:rPr>
        <w:t xml:space="preserve"> </w:t>
      </w:r>
      <w:r>
        <w:rPr>
          <w:color w:val="2E5395"/>
        </w:rPr>
        <w:t>subject</w:t>
      </w:r>
    </w:p>
    <w:p w:rsidR="00E314E9" w:rsidRDefault="004250CB">
      <w:pPr>
        <w:pStyle w:val="BodyText"/>
        <w:spacing w:before="240"/>
        <w:ind w:left="514" w:right="1126"/>
      </w:pPr>
      <w:r>
        <w:t>This subject uses a combination of approaches to teaching and learning, including both students centred and tutor (online) directed approaches. The content of the subject is disseminated using a variety of teaching strategies including main topic coverages, relevant lab activities, and readings. All teaching materials are available through online delivery.</w:t>
      </w:r>
    </w:p>
    <w:p w:rsidR="00E314E9" w:rsidRDefault="004250CB" w:rsidP="00415B53">
      <w:pPr>
        <w:pStyle w:val="BodyText"/>
        <w:spacing w:before="80"/>
        <w:ind w:left="514" w:right="843"/>
      </w:pPr>
      <w:r>
        <w:t>The assessment activities in this subject aim to be authentic applications of the concepts/theory learned. Weekly learning activities might be less ‘real world’ but will be stepping stones towards the assessment items. Each weekly topic is subdivided into small mini-modules accompanied by corresponding mini hands- on practice materials. Because the practical aspects of database design are stressed, we cover design concepts and procedures in details by providing a number of end-of-module problems and cases so you can develop real and useful design skills.</w:t>
      </w:r>
    </w:p>
    <w:p w:rsidR="00E314E9" w:rsidRDefault="00E314E9">
      <w:pPr>
        <w:pStyle w:val="BodyText"/>
        <w:spacing w:before="9"/>
        <w:rPr>
          <w:sz w:val="19"/>
        </w:rPr>
      </w:pPr>
    </w:p>
    <w:p w:rsidR="00E314E9" w:rsidRDefault="004250CB">
      <w:pPr>
        <w:pStyle w:val="BodyText"/>
        <w:ind w:left="514" w:right="829"/>
      </w:pPr>
      <w:r>
        <w:t xml:space="preserve">In addition to main subject materials requiring students’ self-direction, weekly </w:t>
      </w:r>
      <w:r w:rsidR="00415B53">
        <w:t>mandatory practical classes are run by tutor. These face-to-face</w:t>
      </w:r>
      <w:r>
        <w:t>s</w:t>
      </w:r>
      <w:r w:rsidR="00415B53">
        <w:t xml:space="preserve"> essions are the useful </w:t>
      </w:r>
      <w:r>
        <w:t>real time source of communication in this subject. They provide the opportunity to consolidate and apply your knowledge and ask questions.</w:t>
      </w:r>
    </w:p>
    <w:p w:rsidR="00E314E9" w:rsidRDefault="00E314E9">
      <w:pPr>
        <w:pStyle w:val="BodyText"/>
        <w:spacing w:before="8"/>
        <w:rPr>
          <w:sz w:val="19"/>
        </w:rPr>
      </w:pPr>
    </w:p>
    <w:p w:rsidR="00E314E9" w:rsidRDefault="00E314E9">
      <w:pPr>
        <w:rPr>
          <w:sz w:val="20"/>
        </w:rPr>
        <w:sectPr w:rsidR="00E314E9" w:rsidSect="00415B53">
          <w:pgSz w:w="11910" w:h="16840"/>
          <w:pgMar w:top="1040" w:right="711" w:bottom="280" w:left="620" w:header="720" w:footer="720" w:gutter="0"/>
          <w:cols w:space="720"/>
        </w:sectPr>
      </w:pPr>
    </w:p>
    <w:p w:rsidR="00E314E9" w:rsidRDefault="004250CB">
      <w:pPr>
        <w:pStyle w:val="Heading2"/>
        <w:numPr>
          <w:ilvl w:val="1"/>
          <w:numId w:val="16"/>
        </w:numPr>
        <w:tabs>
          <w:tab w:val="left" w:pos="1082"/>
          <w:tab w:val="left" w:pos="1083"/>
        </w:tabs>
        <w:spacing w:before="79"/>
      </w:pPr>
      <w:bookmarkStart w:id="7" w:name="_bookmark7"/>
      <w:bookmarkEnd w:id="7"/>
      <w:r>
        <w:rPr>
          <w:color w:val="2E5395"/>
        </w:rPr>
        <w:lastRenderedPageBreak/>
        <w:t>Student feedback on</w:t>
      </w:r>
      <w:r>
        <w:rPr>
          <w:color w:val="2E5395"/>
          <w:spacing w:val="-3"/>
        </w:rPr>
        <w:t xml:space="preserve"> </w:t>
      </w:r>
      <w:r>
        <w:rPr>
          <w:color w:val="2E5395"/>
        </w:rPr>
        <w:t>subject</w:t>
      </w:r>
    </w:p>
    <w:p w:rsidR="00E314E9" w:rsidRDefault="00E314E9">
      <w:pPr>
        <w:pStyle w:val="BodyText"/>
        <w:spacing w:before="10"/>
        <w:rPr>
          <w:sz w:val="19"/>
        </w:rPr>
      </w:pPr>
    </w:p>
    <w:p w:rsidR="00776A66" w:rsidRPr="00B006D7" w:rsidRDefault="00776A66" w:rsidP="00776A66">
      <w:pPr>
        <w:ind w:left="514"/>
      </w:pPr>
      <w:r w:rsidRPr="00951371">
        <w:t xml:space="preserve">As part of our commitment at JCU to improving the quality of our courses and teaching, we regularly seek feedback on your learning experiences. Student feedback informs evaluation of subject and teaching strengths and areas that may need refinement or change. </w:t>
      </w:r>
      <w:r w:rsidRPr="00951371">
        <w:rPr>
          <w:b/>
          <w:i/>
        </w:rPr>
        <w:t>YourJCU Subject and Teaching Surveys</w:t>
      </w:r>
      <w:r w:rsidRPr="00951371">
        <w:t xml:space="preserve"> provide a formal and confidential method for you to provide feedback about your subjects and the staff members teaching within them. These surveys are available to all students through </w:t>
      </w:r>
      <w:hyperlink r:id="rId12" w:history="1">
        <w:r w:rsidRPr="005E3A04">
          <w:rPr>
            <w:rStyle w:val="Hyperlink"/>
          </w:rPr>
          <w:t>LearnJCU</w:t>
        </w:r>
      </w:hyperlink>
      <w:r w:rsidRPr="005E3A04">
        <w:t>. Y</w:t>
      </w:r>
      <w:r w:rsidRPr="00951371">
        <w:t>ou will receive an email invitation when the survey opens. We value your feedback and ask that you provide constructive feedback about your learning experiences for each of your subjects, in accordance with responsibilities outlined in the</w:t>
      </w:r>
      <w:r>
        <w:t xml:space="preserve"> </w:t>
      </w:r>
      <w:hyperlink r:id="rId13" w:history="1">
        <w:r w:rsidRPr="00C646AF">
          <w:rPr>
            <w:rStyle w:val="Hyperlink"/>
          </w:rPr>
          <w:t>Student Code of Conduct</w:t>
        </w:r>
      </w:hyperlink>
      <w:r w:rsidRPr="00951371">
        <w:t>. Refrain from providing personal feedback on topics that do not affect your learning experiences. Malicious comments about staff are deemed unacceptable by the University.</w:t>
      </w:r>
    </w:p>
    <w:p w:rsidR="00776A66" w:rsidRDefault="00776A66">
      <w:pPr>
        <w:pStyle w:val="BodyText"/>
        <w:spacing w:before="10"/>
        <w:rPr>
          <w:sz w:val="19"/>
        </w:rPr>
      </w:pPr>
    </w:p>
    <w:p w:rsidR="00776A66" w:rsidRDefault="00776A66">
      <w:pPr>
        <w:pStyle w:val="BodyText"/>
        <w:spacing w:before="10"/>
        <w:rPr>
          <w:sz w:val="19"/>
        </w:rPr>
      </w:pPr>
    </w:p>
    <w:p w:rsidR="00E314E9" w:rsidRDefault="004250CB">
      <w:pPr>
        <w:pStyle w:val="Heading2"/>
        <w:numPr>
          <w:ilvl w:val="1"/>
          <w:numId w:val="16"/>
        </w:numPr>
        <w:tabs>
          <w:tab w:val="left" w:pos="1082"/>
          <w:tab w:val="left" w:pos="1083"/>
        </w:tabs>
      </w:pPr>
      <w:bookmarkStart w:id="8" w:name="_bookmark8"/>
      <w:bookmarkEnd w:id="8"/>
      <w:r>
        <w:rPr>
          <w:color w:val="2E5395"/>
        </w:rPr>
        <w:t>Subject resources and special</w:t>
      </w:r>
      <w:r>
        <w:rPr>
          <w:color w:val="2E5395"/>
          <w:spacing w:val="-2"/>
        </w:rPr>
        <w:t xml:space="preserve"> </w:t>
      </w:r>
      <w:r>
        <w:rPr>
          <w:color w:val="2E5395"/>
        </w:rPr>
        <w:t>requirements</w:t>
      </w:r>
    </w:p>
    <w:p w:rsidR="00E314E9" w:rsidRDefault="004250CB">
      <w:pPr>
        <w:pStyle w:val="Heading3"/>
        <w:spacing w:before="238"/>
        <w:ind w:left="513"/>
      </w:pPr>
      <w:r>
        <w:rPr>
          <w:color w:val="2E5395"/>
        </w:rPr>
        <w:t>Textbook</w:t>
      </w:r>
    </w:p>
    <w:p w:rsidR="00E314E9" w:rsidRDefault="004250CB">
      <w:pPr>
        <w:pStyle w:val="BodyText"/>
        <w:spacing w:before="121"/>
        <w:ind w:left="513" w:right="879"/>
      </w:pPr>
      <w:r>
        <w:t>The following textbook is used for this subject. The electronic copy is available through the JCU library Online.</w:t>
      </w:r>
    </w:p>
    <w:p w:rsidR="00E314E9" w:rsidRDefault="004250CB">
      <w:pPr>
        <w:spacing w:before="77"/>
        <w:ind w:left="1365"/>
        <w:rPr>
          <w:rFonts w:ascii="Arial"/>
          <w:sz w:val="20"/>
        </w:rPr>
      </w:pPr>
      <w:r>
        <w:rPr>
          <w:rFonts w:ascii="Arial"/>
          <w:sz w:val="20"/>
        </w:rPr>
        <w:t xml:space="preserve">Coronel and Morris (2017) </w:t>
      </w:r>
      <w:r>
        <w:rPr>
          <w:rFonts w:ascii="Arial"/>
          <w:i/>
          <w:sz w:val="20"/>
        </w:rPr>
        <w:t>Database Systems: Design, Implementation, &amp; Management</w:t>
      </w:r>
      <w:r>
        <w:rPr>
          <w:rFonts w:ascii="Arial"/>
          <w:sz w:val="20"/>
        </w:rPr>
        <w:t>, 12th Ed.</w:t>
      </w:r>
    </w:p>
    <w:p w:rsidR="00E314E9" w:rsidRDefault="004250CB">
      <w:pPr>
        <w:ind w:left="1365"/>
        <w:rPr>
          <w:rFonts w:ascii="Arial"/>
          <w:sz w:val="20"/>
        </w:rPr>
      </w:pPr>
      <w:r>
        <w:rPr>
          <w:rFonts w:ascii="Arial"/>
          <w:i/>
          <w:sz w:val="20"/>
        </w:rPr>
        <w:t>Cengage Learning</w:t>
      </w:r>
      <w:r>
        <w:rPr>
          <w:rFonts w:ascii="Arial"/>
          <w:sz w:val="20"/>
        </w:rPr>
        <w:t>, ISBN: 978-1-305-62748-2</w:t>
      </w:r>
    </w:p>
    <w:p w:rsidR="00E314E9" w:rsidRDefault="00E314E9">
      <w:pPr>
        <w:pStyle w:val="BodyText"/>
        <w:spacing w:before="2"/>
        <w:rPr>
          <w:rFonts w:ascii="Arial"/>
          <w:sz w:val="32"/>
        </w:rPr>
      </w:pPr>
    </w:p>
    <w:p w:rsidR="00E314E9" w:rsidRDefault="004250CB">
      <w:pPr>
        <w:pStyle w:val="BodyText"/>
        <w:ind w:left="514" w:right="1448"/>
      </w:pPr>
      <w:r>
        <w:t>The following is a useful reference but is not required for the subject. The electronic copy is available through the JCU library.</w:t>
      </w:r>
    </w:p>
    <w:p w:rsidR="00E314E9" w:rsidRDefault="004250CB">
      <w:pPr>
        <w:spacing w:before="81"/>
        <w:ind w:left="1365"/>
        <w:rPr>
          <w:rFonts w:ascii="Arial"/>
          <w:sz w:val="20"/>
        </w:rPr>
      </w:pPr>
      <w:r>
        <w:rPr>
          <w:rFonts w:ascii="Arial"/>
          <w:sz w:val="20"/>
        </w:rPr>
        <w:t xml:space="preserve">Rod Stephens (2009) </w:t>
      </w:r>
      <w:hyperlink r:id="rId14">
        <w:r>
          <w:rPr>
            <w:rFonts w:ascii="Arial"/>
            <w:color w:val="0000FF"/>
            <w:sz w:val="20"/>
            <w:u w:val="single" w:color="0000FF"/>
          </w:rPr>
          <w:t>Beginning Database Design Solutions</w:t>
        </w:r>
        <w:r>
          <w:rPr>
            <w:rFonts w:ascii="Arial"/>
            <w:sz w:val="20"/>
          </w:rPr>
          <w:t xml:space="preserve">, </w:t>
        </w:r>
      </w:hyperlink>
      <w:r>
        <w:rPr>
          <w:rFonts w:ascii="Arial"/>
          <w:sz w:val="20"/>
        </w:rPr>
        <w:t>Wiley</w:t>
      </w:r>
    </w:p>
    <w:p w:rsidR="00E314E9" w:rsidRDefault="005752CA" w:rsidP="005752CA">
      <w:pPr>
        <w:pStyle w:val="BodyText"/>
        <w:tabs>
          <w:tab w:val="left" w:pos="7830"/>
        </w:tabs>
        <w:spacing w:before="2"/>
        <w:rPr>
          <w:rFonts w:ascii="Arial"/>
          <w:sz w:val="16"/>
        </w:rPr>
      </w:pPr>
      <w:r>
        <w:rPr>
          <w:rFonts w:ascii="Arial"/>
          <w:sz w:val="16"/>
        </w:rPr>
        <w:tab/>
      </w:r>
      <w:bookmarkStart w:id="9" w:name="_GoBack"/>
      <w:bookmarkEnd w:id="9"/>
    </w:p>
    <w:p w:rsidR="00E314E9" w:rsidRDefault="004250CB">
      <w:pPr>
        <w:pStyle w:val="Heading3"/>
        <w:spacing w:before="52"/>
      </w:pPr>
      <w:r>
        <w:rPr>
          <w:color w:val="2E5395"/>
        </w:rPr>
        <w:t>MySQL Workbench</w:t>
      </w:r>
    </w:p>
    <w:p w:rsidR="00E314E9" w:rsidRDefault="004250CB">
      <w:pPr>
        <w:pStyle w:val="BodyText"/>
        <w:spacing w:before="1"/>
        <w:ind w:left="514" w:right="994"/>
      </w:pPr>
      <w:r>
        <w:t xml:space="preserve">This is the essential tool that you will use in this subject. The Community (open source software) Edition is available for free at </w:t>
      </w:r>
      <w:hyperlink r:id="rId15">
        <w:r>
          <w:rPr>
            <w:color w:val="0000FF"/>
            <w:u w:val="single" w:color="0000FF"/>
          </w:rPr>
          <w:t>https://www.mysql.com/products/workbench</w:t>
        </w:r>
      </w:hyperlink>
    </w:p>
    <w:p w:rsidR="00E314E9" w:rsidRDefault="00E314E9">
      <w:pPr>
        <w:pStyle w:val="BodyText"/>
        <w:spacing w:before="5"/>
        <w:rPr>
          <w:sz w:val="15"/>
        </w:rPr>
      </w:pPr>
    </w:p>
    <w:p w:rsidR="00E314E9" w:rsidRDefault="004250CB">
      <w:pPr>
        <w:pStyle w:val="Heading3"/>
        <w:spacing w:before="52"/>
      </w:pPr>
      <w:r>
        <w:rPr>
          <w:color w:val="2E5395"/>
        </w:rPr>
        <w:t>SAS</w:t>
      </w:r>
    </w:p>
    <w:p w:rsidR="00E314E9" w:rsidRDefault="004250CB">
      <w:pPr>
        <w:pStyle w:val="BodyText"/>
        <w:spacing w:before="1"/>
        <w:ind w:left="514" w:right="1372"/>
      </w:pPr>
      <w:r>
        <w:t>For the SAS component of the subject, you will use the University Edition of the SAS software which is available for free at:</w:t>
      </w:r>
    </w:p>
    <w:p w:rsidR="00E314E9" w:rsidRDefault="00E314E9">
      <w:pPr>
        <w:pStyle w:val="BodyText"/>
        <w:spacing w:before="8"/>
        <w:rPr>
          <w:sz w:val="19"/>
        </w:rPr>
      </w:pPr>
    </w:p>
    <w:p w:rsidR="00E314E9" w:rsidRDefault="003A1B7E">
      <w:pPr>
        <w:pStyle w:val="BodyText"/>
        <w:ind w:left="514"/>
      </w:pPr>
      <w:hyperlink r:id="rId16">
        <w:r w:rsidR="004250CB">
          <w:rPr>
            <w:color w:val="0000FF"/>
            <w:u w:val="single" w:color="0000FF"/>
          </w:rPr>
          <w:t>https://www.sas.com/en_au/software/university-edition.html</w:t>
        </w:r>
      </w:hyperlink>
    </w:p>
    <w:p w:rsidR="00E314E9" w:rsidRDefault="00E314E9">
      <w:pPr>
        <w:sectPr w:rsidR="00E314E9">
          <w:pgSz w:w="11910" w:h="16840"/>
          <w:pgMar w:top="1040" w:right="300" w:bottom="280" w:left="620" w:header="720" w:footer="720" w:gutter="0"/>
          <w:cols w:space="720"/>
        </w:sectPr>
      </w:pPr>
    </w:p>
    <w:p w:rsidR="00E314E9" w:rsidRDefault="004250CB">
      <w:pPr>
        <w:pStyle w:val="Heading1"/>
        <w:numPr>
          <w:ilvl w:val="0"/>
          <w:numId w:val="16"/>
        </w:numPr>
        <w:tabs>
          <w:tab w:val="left" w:pos="1081"/>
          <w:tab w:val="left" w:pos="1082"/>
          <w:tab w:val="left" w:pos="10183"/>
        </w:tabs>
      </w:pPr>
      <w:bookmarkStart w:id="10" w:name="_bookmark9"/>
      <w:bookmarkEnd w:id="10"/>
      <w:r>
        <w:rPr>
          <w:color w:val="FFFFFF"/>
          <w:shd w:val="clear" w:color="auto" w:fill="2E5395"/>
        </w:rPr>
        <w:lastRenderedPageBreak/>
        <w:tab/>
        <w:t>Assessm</w:t>
      </w:r>
      <w:r>
        <w:rPr>
          <w:color w:val="FFFFFF"/>
          <w:spacing w:val="-1"/>
          <w:shd w:val="clear" w:color="auto" w:fill="2E5395"/>
        </w:rPr>
        <w:t>e</w:t>
      </w:r>
      <w:r>
        <w:rPr>
          <w:color w:val="FFFFFF"/>
          <w:shd w:val="clear" w:color="auto" w:fill="2E5395"/>
        </w:rPr>
        <w:t xml:space="preserve">nt </w:t>
      </w:r>
      <w:r>
        <w:rPr>
          <w:color w:val="FFFFFF"/>
          <w:spacing w:val="-1"/>
          <w:shd w:val="clear" w:color="auto" w:fill="2E5395"/>
        </w:rPr>
        <w:t>det</w:t>
      </w:r>
      <w:r>
        <w:rPr>
          <w:color w:val="FFFFFF"/>
          <w:shd w:val="clear" w:color="auto" w:fill="2E5395"/>
        </w:rPr>
        <w:t>a</w:t>
      </w:r>
      <w:r>
        <w:rPr>
          <w:color w:val="FFFFFF"/>
          <w:spacing w:val="-1"/>
          <w:shd w:val="clear" w:color="auto" w:fill="2E5395"/>
        </w:rPr>
        <w:t>il</w:t>
      </w:r>
      <w:r>
        <w:rPr>
          <w:color w:val="FFFFFF"/>
          <w:shd w:val="clear" w:color="auto" w:fill="2E5395"/>
        </w:rPr>
        <w:t>s</w:t>
      </w:r>
      <w:r>
        <w:rPr>
          <w:color w:val="FFFFFF"/>
          <w:shd w:val="clear" w:color="auto" w:fill="2E5395"/>
        </w:rPr>
        <w:tab/>
      </w:r>
    </w:p>
    <w:p w:rsidR="00E314E9" w:rsidRDefault="004250CB">
      <w:pPr>
        <w:pStyle w:val="Heading2"/>
        <w:numPr>
          <w:ilvl w:val="1"/>
          <w:numId w:val="16"/>
        </w:numPr>
        <w:tabs>
          <w:tab w:val="left" w:pos="1081"/>
          <w:tab w:val="left" w:pos="1082"/>
        </w:tabs>
        <w:spacing w:before="241"/>
      </w:pPr>
      <w:bookmarkStart w:id="11" w:name="_bookmark10"/>
      <w:bookmarkEnd w:id="11"/>
      <w:r>
        <w:rPr>
          <w:color w:val="2E5395"/>
        </w:rPr>
        <w:t>Requirements for successful completion of</w:t>
      </w:r>
      <w:r>
        <w:rPr>
          <w:color w:val="2E5395"/>
          <w:spacing w:val="-6"/>
        </w:rPr>
        <w:t xml:space="preserve"> </w:t>
      </w:r>
      <w:r>
        <w:rPr>
          <w:color w:val="2E5395"/>
        </w:rPr>
        <w:t>subject</w:t>
      </w:r>
    </w:p>
    <w:p w:rsidR="00E314E9" w:rsidRDefault="004250CB">
      <w:pPr>
        <w:pStyle w:val="BodyText"/>
        <w:spacing w:before="240"/>
        <w:ind w:left="514"/>
      </w:pPr>
      <w:r>
        <w:t>In order to pass this subject, you must:</w:t>
      </w:r>
    </w:p>
    <w:p w:rsidR="00E314E9" w:rsidRDefault="00E314E9">
      <w:pPr>
        <w:pStyle w:val="BodyText"/>
        <w:spacing w:before="8"/>
        <w:rPr>
          <w:sz w:val="19"/>
        </w:rPr>
      </w:pPr>
    </w:p>
    <w:p w:rsidR="0043797D" w:rsidRDefault="004250CB" w:rsidP="0043797D">
      <w:pPr>
        <w:pStyle w:val="ListParagraph"/>
        <w:numPr>
          <w:ilvl w:val="2"/>
          <w:numId w:val="16"/>
        </w:numPr>
        <w:tabs>
          <w:tab w:val="left" w:pos="1234"/>
          <w:tab w:val="left" w:pos="1235"/>
        </w:tabs>
        <w:spacing w:before="1"/>
        <w:ind w:hanging="360"/>
      </w:pPr>
      <w:r>
        <w:t>Achieve an overall percentage of 50% or</w:t>
      </w:r>
      <w:r>
        <w:rPr>
          <w:spacing w:val="-4"/>
        </w:rPr>
        <w:t xml:space="preserve"> </w:t>
      </w:r>
      <w:r>
        <w:t>more;</w:t>
      </w:r>
    </w:p>
    <w:p w:rsidR="0043797D" w:rsidRPr="00AA3147" w:rsidRDefault="0043797D" w:rsidP="0043797D">
      <w:pPr>
        <w:pStyle w:val="ListParagraph"/>
        <w:numPr>
          <w:ilvl w:val="2"/>
          <w:numId w:val="16"/>
        </w:numPr>
        <w:tabs>
          <w:tab w:val="left" w:pos="1234"/>
          <w:tab w:val="left" w:pos="1235"/>
        </w:tabs>
        <w:spacing w:before="1"/>
        <w:ind w:hanging="360"/>
      </w:pPr>
      <w:r w:rsidRPr="00AA3147">
        <w:t>Submit a credible attempt at all assessment items within this subject. Students who have completed less than 100% of the assessment will be subject to review by the College Assessment Committee which could result in an ‘X’ grade (</w:t>
      </w:r>
      <w:r w:rsidRPr="0043797D">
        <w:rPr>
          <w:i/>
        </w:rPr>
        <w:t xml:space="preserve">Fail (did not sit for exam/s or did not complete at least 80% of assessment requirements or deferred exam not granted)) </w:t>
      </w:r>
    </w:p>
    <w:p w:rsidR="0043797D" w:rsidRDefault="0043797D" w:rsidP="0043797D">
      <w:pPr>
        <w:pStyle w:val="ListParagraph"/>
        <w:numPr>
          <w:ilvl w:val="2"/>
          <w:numId w:val="16"/>
        </w:numPr>
        <w:tabs>
          <w:tab w:val="left" w:pos="1234"/>
          <w:tab w:val="left" w:pos="1235"/>
        </w:tabs>
        <w:spacing w:before="1"/>
      </w:pPr>
      <w:r w:rsidRPr="00AA3147">
        <w:t xml:space="preserve">Demonstrate regular attendance and engagement with the content of this subject in accordance with student participation requirements as outlined </w:t>
      </w:r>
      <w:r>
        <w:t>in 1.1</w:t>
      </w:r>
      <w:r w:rsidRPr="00AA3147">
        <w:t>, including but not limited to any mandatory face to face attendance or online session participatory attendance.</w:t>
      </w:r>
    </w:p>
    <w:p w:rsidR="00E314E9" w:rsidRDefault="004250CB">
      <w:pPr>
        <w:pStyle w:val="BodyText"/>
        <w:spacing w:before="239"/>
        <w:ind w:left="514" w:right="897"/>
      </w:pPr>
      <w:r>
        <w:t>Assessment items and final grades will be reviewed through moderation processes (</w:t>
      </w:r>
      <w:hyperlink r:id="rId17">
        <w:r>
          <w:rPr>
            <w:color w:val="0000FF"/>
            <w:u w:val="single" w:color="0000FF"/>
          </w:rPr>
          <w:t>Learning, Teaching and</w:t>
        </w:r>
      </w:hyperlink>
      <w:r>
        <w:rPr>
          <w:color w:val="0000FF"/>
        </w:rPr>
        <w:t xml:space="preserve"> </w:t>
      </w:r>
      <w:hyperlink r:id="rId18">
        <w:r>
          <w:rPr>
            <w:color w:val="0000FF"/>
            <w:u w:val="single" w:color="0000FF"/>
          </w:rPr>
          <w:t>Assessment Policy</w:t>
        </w:r>
        <w:r>
          <w:t xml:space="preserve">, </w:t>
        </w:r>
      </w:hyperlink>
      <w:r>
        <w:t>5.13-5.18). It is important to be aware that assessment “is always subject to final</w:t>
      </w:r>
    </w:p>
    <w:p w:rsidR="00E314E9" w:rsidRDefault="004250CB">
      <w:pPr>
        <w:pStyle w:val="BodyText"/>
        <w:ind w:left="514"/>
      </w:pPr>
      <w:r>
        <w:t>ratification following the examination period and that no single result represents a final grade in a subject”</w:t>
      </w:r>
    </w:p>
    <w:p w:rsidR="00E314E9" w:rsidRDefault="004250CB">
      <w:pPr>
        <w:pStyle w:val="BodyText"/>
        <w:ind w:left="514"/>
      </w:pPr>
      <w:r>
        <w:t>(Learning, Teaching and Assessment Policy, 5.22.).</w:t>
      </w:r>
    </w:p>
    <w:p w:rsidR="00E314E9" w:rsidRDefault="00E314E9">
      <w:pPr>
        <w:pStyle w:val="BodyText"/>
        <w:spacing w:before="7"/>
        <w:rPr>
          <w:sz w:val="19"/>
        </w:rPr>
      </w:pPr>
    </w:p>
    <w:p w:rsidR="00E314E9" w:rsidRDefault="004250CB">
      <w:pPr>
        <w:pStyle w:val="BodyText"/>
        <w:ind w:left="514" w:right="858"/>
      </w:pPr>
      <w:r>
        <w:t>Reasonable adjustments may be made to assist students manage additional circumstances impacting on their studies provided these do not change the academic integrity of a degree. Reasonable adjustments do not alter the need to be able to demonstrate the inherent requirements of the course. Students who believe they will experience challenges completing their degree or course because of their disability, health condition or other reason should discuss their concerns with an Access Ability Services team member or a member of College staff, such as the Course Coordinator. In the case where it is determined that inherent requirements cannot be met with reasonable adjustments, the University staff can provide guidance regarding other study options.</w:t>
      </w:r>
    </w:p>
    <w:p w:rsidR="00E314E9" w:rsidRDefault="00E314E9">
      <w:pPr>
        <w:pStyle w:val="BodyText"/>
        <w:spacing w:before="8"/>
        <w:rPr>
          <w:sz w:val="19"/>
        </w:rPr>
      </w:pPr>
    </w:p>
    <w:p w:rsidR="00E314E9" w:rsidRDefault="004250CB">
      <w:pPr>
        <w:pStyle w:val="Heading2"/>
        <w:numPr>
          <w:ilvl w:val="1"/>
          <w:numId w:val="9"/>
        </w:numPr>
        <w:tabs>
          <w:tab w:val="left" w:pos="1081"/>
          <w:tab w:val="left" w:pos="1082"/>
        </w:tabs>
      </w:pPr>
      <w:bookmarkStart w:id="12" w:name="_bookmark11"/>
      <w:bookmarkEnd w:id="12"/>
      <w:r>
        <w:rPr>
          <w:color w:val="2E5395"/>
        </w:rPr>
        <w:t>Feedback on student</w:t>
      </w:r>
      <w:r>
        <w:rPr>
          <w:color w:val="2E5395"/>
          <w:spacing w:val="-3"/>
        </w:rPr>
        <w:t xml:space="preserve"> </w:t>
      </w:r>
      <w:r>
        <w:rPr>
          <w:color w:val="2E5395"/>
        </w:rPr>
        <w:t>learning</w:t>
      </w:r>
    </w:p>
    <w:p w:rsidR="00776A66" w:rsidRPr="00236BA1" w:rsidRDefault="00776A66" w:rsidP="00776A66">
      <w:pPr>
        <w:ind w:left="514" w:right="871"/>
      </w:pPr>
      <w:r w:rsidRPr="00776A66">
        <w:rPr>
          <w:rFonts w:eastAsia="Arial" w:cs="Arial"/>
        </w:rPr>
        <w:t>The marked assessment and feedback will be available online through LearnJCU no later than 21 days after the due date (click on My Grades in the subject site menu).</w:t>
      </w:r>
      <w:r w:rsidRPr="001C2DC0">
        <w:t xml:space="preserve"> </w:t>
      </w:r>
    </w:p>
    <w:p w:rsidR="00E314E9" w:rsidRDefault="00E314E9">
      <w:pPr>
        <w:pStyle w:val="BodyText"/>
        <w:spacing w:before="8"/>
        <w:rPr>
          <w:sz w:val="19"/>
        </w:rPr>
      </w:pPr>
    </w:p>
    <w:p w:rsidR="00E314E9" w:rsidRDefault="004250CB">
      <w:pPr>
        <w:pStyle w:val="Heading2"/>
        <w:numPr>
          <w:ilvl w:val="1"/>
          <w:numId w:val="9"/>
        </w:numPr>
        <w:tabs>
          <w:tab w:val="left" w:pos="1081"/>
          <w:tab w:val="left" w:pos="1082"/>
        </w:tabs>
      </w:pPr>
      <w:bookmarkStart w:id="13" w:name="_bookmark12"/>
      <w:bookmarkEnd w:id="13"/>
      <w:r>
        <w:rPr>
          <w:color w:val="2E5395"/>
        </w:rPr>
        <w:t>Assessment</w:t>
      </w:r>
      <w:r>
        <w:rPr>
          <w:color w:val="2E5395"/>
          <w:spacing w:val="-2"/>
        </w:rPr>
        <w:t xml:space="preserve"> </w:t>
      </w:r>
      <w:r>
        <w:rPr>
          <w:color w:val="2E5395"/>
        </w:rPr>
        <w:t>tasks</w:t>
      </w:r>
    </w:p>
    <w:p w:rsidR="00E314E9" w:rsidRDefault="00E314E9">
      <w:pPr>
        <w:pStyle w:val="BodyText"/>
        <w:spacing w:before="8"/>
        <w:rPr>
          <w:rFonts w:ascii="Cambria"/>
          <w:sz w:val="15"/>
        </w:rPr>
      </w:pPr>
    </w:p>
    <w:p w:rsidR="00E314E9" w:rsidRDefault="004250CB">
      <w:pPr>
        <w:pStyle w:val="Heading4"/>
        <w:tabs>
          <w:tab w:val="left" w:pos="10183"/>
        </w:tabs>
        <w:spacing w:before="56"/>
        <w:ind w:left="484"/>
      </w:pPr>
      <w:r>
        <w:rPr>
          <w:color w:val="FFFFFF"/>
          <w:spacing w:val="-20"/>
          <w:w w:val="99"/>
          <w:shd w:val="clear" w:color="auto" w:fill="2E5395"/>
        </w:rPr>
        <w:t xml:space="preserve"> </w:t>
      </w:r>
      <w:r>
        <w:rPr>
          <w:color w:val="FFFFFF"/>
          <w:shd w:val="clear" w:color="auto" w:fill="2E5395"/>
        </w:rPr>
        <w:t>ASSESSMENT TASK 1:  CONCEPTUAL DATABASE</w:t>
      </w:r>
      <w:r>
        <w:rPr>
          <w:color w:val="FFFFFF"/>
          <w:spacing w:val="-23"/>
          <w:shd w:val="clear" w:color="auto" w:fill="2E5395"/>
        </w:rPr>
        <w:t xml:space="preserve"> </w:t>
      </w:r>
      <w:r>
        <w:rPr>
          <w:color w:val="FFFFFF"/>
          <w:shd w:val="clear" w:color="auto" w:fill="2E5395"/>
        </w:rPr>
        <w:t>MODELING</w:t>
      </w:r>
      <w:r>
        <w:rPr>
          <w:color w:val="FFFFFF"/>
          <w:shd w:val="clear" w:color="auto" w:fill="2E5395"/>
        </w:rPr>
        <w:tab/>
      </w:r>
    </w:p>
    <w:p w:rsidR="00E314E9" w:rsidRDefault="00E314E9">
      <w:pPr>
        <w:pStyle w:val="BodyText"/>
        <w:spacing w:before="7" w:after="1"/>
        <w:rPr>
          <w:b/>
          <w:sz w:val="19"/>
        </w:rPr>
      </w:pPr>
    </w:p>
    <w:tbl>
      <w:tblPr>
        <w:tblW w:w="0" w:type="auto"/>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3"/>
        <w:gridCol w:w="6237"/>
      </w:tblGrid>
      <w:tr w:rsidR="00E314E9" w:rsidTr="0043797D">
        <w:trPr>
          <w:trHeight w:val="368"/>
        </w:trPr>
        <w:tc>
          <w:tcPr>
            <w:tcW w:w="3543" w:type="dxa"/>
            <w:shd w:val="clear" w:color="auto" w:fill="F1F1F1"/>
            <w:vAlign w:val="center"/>
          </w:tcPr>
          <w:p w:rsidR="00E314E9" w:rsidRPr="0043797D" w:rsidRDefault="004250CB">
            <w:pPr>
              <w:pStyle w:val="TableParagraph"/>
              <w:spacing w:before="120"/>
              <w:ind w:left="107" w:right="365"/>
              <w:rPr>
                <w:b/>
                <w:sz w:val="20"/>
                <w:szCs w:val="20"/>
              </w:rPr>
            </w:pPr>
            <w:r w:rsidRPr="0043797D">
              <w:rPr>
                <w:b/>
                <w:sz w:val="20"/>
                <w:szCs w:val="20"/>
              </w:rPr>
              <w:t>Aligned subject learning outcomes</w:t>
            </w:r>
          </w:p>
        </w:tc>
        <w:tc>
          <w:tcPr>
            <w:tcW w:w="6237" w:type="dxa"/>
            <w:vAlign w:val="center"/>
          </w:tcPr>
          <w:p w:rsidR="00E314E9" w:rsidRPr="0043797D" w:rsidRDefault="004250CB" w:rsidP="0043797D">
            <w:pPr>
              <w:pStyle w:val="TableParagraph"/>
              <w:numPr>
                <w:ilvl w:val="0"/>
                <w:numId w:val="8"/>
              </w:numPr>
              <w:tabs>
                <w:tab w:val="left" w:pos="335"/>
              </w:tabs>
              <w:rPr>
                <w:sz w:val="20"/>
                <w:szCs w:val="20"/>
              </w:rPr>
            </w:pPr>
            <w:r w:rsidRPr="0043797D">
              <w:rPr>
                <w:sz w:val="20"/>
                <w:szCs w:val="20"/>
              </w:rPr>
              <w:t>develop a database model using the entity-relationship</w:t>
            </w:r>
            <w:r w:rsidRPr="0043797D">
              <w:rPr>
                <w:spacing w:val="-8"/>
                <w:sz w:val="20"/>
                <w:szCs w:val="20"/>
              </w:rPr>
              <w:t xml:space="preserve"> </w:t>
            </w:r>
            <w:r w:rsidRPr="0043797D">
              <w:rPr>
                <w:sz w:val="20"/>
                <w:szCs w:val="20"/>
              </w:rPr>
              <w:t>model</w:t>
            </w:r>
          </w:p>
        </w:tc>
      </w:tr>
      <w:tr w:rsidR="00E314E9" w:rsidTr="0043797D">
        <w:trPr>
          <w:trHeight w:val="287"/>
        </w:trPr>
        <w:tc>
          <w:tcPr>
            <w:tcW w:w="3543" w:type="dxa"/>
            <w:shd w:val="clear" w:color="auto" w:fill="F1F1F1"/>
            <w:vAlign w:val="center"/>
          </w:tcPr>
          <w:p w:rsidR="00E314E9" w:rsidRPr="0043797D" w:rsidRDefault="004250CB" w:rsidP="0043797D">
            <w:pPr>
              <w:pStyle w:val="TableParagraph"/>
              <w:ind w:left="107"/>
              <w:rPr>
                <w:b/>
                <w:sz w:val="20"/>
                <w:szCs w:val="20"/>
              </w:rPr>
            </w:pPr>
            <w:r w:rsidRPr="0043797D">
              <w:rPr>
                <w:b/>
                <w:sz w:val="20"/>
                <w:szCs w:val="20"/>
              </w:rPr>
              <w:t>Group or individual</w:t>
            </w:r>
          </w:p>
        </w:tc>
        <w:tc>
          <w:tcPr>
            <w:tcW w:w="6237" w:type="dxa"/>
            <w:vAlign w:val="center"/>
          </w:tcPr>
          <w:p w:rsidR="00E314E9" w:rsidRPr="0043797D" w:rsidRDefault="004250CB" w:rsidP="0043797D">
            <w:pPr>
              <w:pStyle w:val="TableParagraph"/>
              <w:ind w:left="107"/>
              <w:rPr>
                <w:sz w:val="20"/>
                <w:szCs w:val="20"/>
              </w:rPr>
            </w:pPr>
            <w:r w:rsidRPr="0043797D">
              <w:rPr>
                <w:sz w:val="20"/>
                <w:szCs w:val="20"/>
              </w:rPr>
              <w:t>Individual</w:t>
            </w:r>
          </w:p>
        </w:tc>
      </w:tr>
      <w:tr w:rsidR="00E314E9" w:rsidTr="0043797D">
        <w:trPr>
          <w:trHeight w:val="264"/>
        </w:trPr>
        <w:tc>
          <w:tcPr>
            <w:tcW w:w="3543" w:type="dxa"/>
            <w:shd w:val="clear" w:color="auto" w:fill="F1F1F1"/>
            <w:vAlign w:val="center"/>
          </w:tcPr>
          <w:p w:rsidR="00E314E9" w:rsidRPr="0043797D" w:rsidRDefault="004250CB" w:rsidP="0043797D">
            <w:pPr>
              <w:pStyle w:val="TableParagraph"/>
              <w:ind w:left="107"/>
              <w:rPr>
                <w:b/>
                <w:sz w:val="20"/>
                <w:szCs w:val="20"/>
              </w:rPr>
            </w:pPr>
            <w:r w:rsidRPr="0043797D">
              <w:rPr>
                <w:b/>
                <w:sz w:val="20"/>
                <w:szCs w:val="20"/>
              </w:rPr>
              <w:t>Weighting</w:t>
            </w:r>
          </w:p>
        </w:tc>
        <w:tc>
          <w:tcPr>
            <w:tcW w:w="6237" w:type="dxa"/>
            <w:vAlign w:val="center"/>
          </w:tcPr>
          <w:p w:rsidR="00E314E9" w:rsidRPr="0043797D" w:rsidRDefault="004250CB" w:rsidP="0043797D">
            <w:pPr>
              <w:pStyle w:val="TableParagraph"/>
              <w:ind w:left="107"/>
              <w:rPr>
                <w:sz w:val="20"/>
                <w:szCs w:val="20"/>
              </w:rPr>
            </w:pPr>
            <w:r w:rsidRPr="0043797D">
              <w:rPr>
                <w:sz w:val="20"/>
                <w:szCs w:val="20"/>
              </w:rPr>
              <w:t>30%</w:t>
            </w:r>
          </w:p>
        </w:tc>
      </w:tr>
      <w:tr w:rsidR="00E314E9" w:rsidTr="0043797D">
        <w:trPr>
          <w:trHeight w:val="281"/>
        </w:trPr>
        <w:tc>
          <w:tcPr>
            <w:tcW w:w="3543" w:type="dxa"/>
            <w:shd w:val="clear" w:color="auto" w:fill="F1F1F1"/>
            <w:vAlign w:val="center"/>
          </w:tcPr>
          <w:p w:rsidR="00E314E9" w:rsidRPr="0043797D" w:rsidRDefault="004250CB" w:rsidP="0043797D">
            <w:pPr>
              <w:pStyle w:val="TableParagraph"/>
              <w:ind w:left="107"/>
              <w:rPr>
                <w:b/>
                <w:sz w:val="20"/>
                <w:szCs w:val="20"/>
              </w:rPr>
            </w:pPr>
            <w:r w:rsidRPr="0043797D">
              <w:rPr>
                <w:b/>
                <w:sz w:val="20"/>
                <w:szCs w:val="20"/>
              </w:rPr>
              <w:t>Due date</w:t>
            </w:r>
          </w:p>
        </w:tc>
        <w:tc>
          <w:tcPr>
            <w:tcW w:w="6237" w:type="dxa"/>
            <w:vAlign w:val="center"/>
          </w:tcPr>
          <w:p w:rsidR="00E314E9" w:rsidRPr="0043797D" w:rsidRDefault="004250CB" w:rsidP="0043797D">
            <w:pPr>
              <w:pStyle w:val="TableParagraph"/>
              <w:ind w:left="107"/>
              <w:rPr>
                <w:sz w:val="20"/>
                <w:szCs w:val="20"/>
              </w:rPr>
            </w:pPr>
            <w:r w:rsidRPr="0043797D">
              <w:rPr>
                <w:sz w:val="20"/>
                <w:szCs w:val="20"/>
              </w:rPr>
              <w:t>End of Week 5 – See LearnJCU for detail</w:t>
            </w:r>
          </w:p>
        </w:tc>
      </w:tr>
    </w:tbl>
    <w:p w:rsidR="00E314E9" w:rsidRDefault="00E314E9">
      <w:pPr>
        <w:pStyle w:val="BodyText"/>
        <w:spacing w:before="8"/>
        <w:rPr>
          <w:b/>
          <w:sz w:val="19"/>
        </w:rPr>
      </w:pPr>
    </w:p>
    <w:p w:rsidR="00E314E9" w:rsidRDefault="004250CB">
      <w:pPr>
        <w:pStyle w:val="Heading4"/>
      </w:pPr>
      <w:r>
        <w:t>ASSESSMENT TASK 1: DESCRIPTION</w:t>
      </w:r>
    </w:p>
    <w:p w:rsidR="00E314E9" w:rsidRDefault="00E314E9">
      <w:pPr>
        <w:pStyle w:val="BodyText"/>
        <w:spacing w:before="9"/>
        <w:rPr>
          <w:b/>
          <w:sz w:val="19"/>
        </w:rPr>
      </w:pPr>
    </w:p>
    <w:p w:rsidR="00E314E9" w:rsidRDefault="004250CB">
      <w:pPr>
        <w:pStyle w:val="BodyText"/>
        <w:ind w:left="513" w:right="960"/>
      </w:pPr>
      <w:r>
        <w:t>You will be given a number of small-scale business scenarios to conceptually design a relational database model for each scenario. For each scenario, you are required to conceptually model the design in the form of an Entity-Relationship-Diagram (ERD), which will be drawn using a proper software tool (like MySQL Workbench, MS Visio, etc.).</w:t>
      </w:r>
    </w:p>
    <w:p w:rsidR="00E314E9" w:rsidRDefault="00E314E9">
      <w:pPr>
        <w:sectPr w:rsidR="00E314E9">
          <w:pgSz w:w="11910" w:h="16840"/>
          <w:pgMar w:top="1040" w:right="300" w:bottom="280" w:left="620" w:header="720" w:footer="720" w:gutter="0"/>
          <w:cols w:space="720"/>
        </w:sectPr>
      </w:pPr>
    </w:p>
    <w:p w:rsidR="00E314E9" w:rsidRDefault="004250CB">
      <w:pPr>
        <w:spacing w:before="40"/>
        <w:ind w:left="324"/>
        <w:rPr>
          <w:b/>
          <w:sz w:val="17"/>
        </w:rPr>
      </w:pPr>
      <w:r>
        <w:rPr>
          <w:b/>
          <w:sz w:val="17"/>
        </w:rPr>
        <w:lastRenderedPageBreak/>
        <w:t>ASSESSMENT TASK 1: CRITERIA SHEET</w:t>
      </w:r>
    </w:p>
    <w:p w:rsidR="00E314E9" w:rsidRDefault="00E314E9">
      <w:pPr>
        <w:pStyle w:val="BodyText"/>
        <w:rPr>
          <w:b/>
          <w:sz w:val="20"/>
        </w:rPr>
      </w:pPr>
    </w:p>
    <w:tbl>
      <w:tblPr>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2"/>
        <w:gridCol w:w="1395"/>
        <w:gridCol w:w="2125"/>
        <w:gridCol w:w="2126"/>
        <w:gridCol w:w="1985"/>
        <w:gridCol w:w="1702"/>
      </w:tblGrid>
      <w:tr w:rsidR="00E314E9">
        <w:trPr>
          <w:trHeight w:val="207"/>
        </w:trPr>
        <w:tc>
          <w:tcPr>
            <w:tcW w:w="1152" w:type="dxa"/>
          </w:tcPr>
          <w:p w:rsidR="00E314E9" w:rsidRDefault="00E314E9">
            <w:pPr>
              <w:pStyle w:val="TableParagraph"/>
              <w:rPr>
                <w:rFonts w:ascii="Times New Roman"/>
                <w:sz w:val="14"/>
              </w:rPr>
            </w:pPr>
          </w:p>
        </w:tc>
        <w:tc>
          <w:tcPr>
            <w:tcW w:w="1395" w:type="dxa"/>
          </w:tcPr>
          <w:p w:rsidR="00E314E9" w:rsidRDefault="004250CB">
            <w:pPr>
              <w:pStyle w:val="TableParagraph"/>
              <w:spacing w:line="187" w:lineRule="exact"/>
              <w:ind w:left="108"/>
              <w:rPr>
                <w:b/>
                <w:sz w:val="17"/>
              </w:rPr>
            </w:pPr>
            <w:r>
              <w:rPr>
                <w:b/>
                <w:sz w:val="17"/>
              </w:rPr>
              <w:t>Criteria</w:t>
            </w:r>
          </w:p>
        </w:tc>
        <w:tc>
          <w:tcPr>
            <w:tcW w:w="2125" w:type="dxa"/>
          </w:tcPr>
          <w:p w:rsidR="00E314E9" w:rsidRDefault="004250CB">
            <w:pPr>
              <w:pStyle w:val="TableParagraph"/>
              <w:spacing w:line="187" w:lineRule="exact"/>
              <w:ind w:left="108"/>
              <w:rPr>
                <w:b/>
                <w:sz w:val="17"/>
              </w:rPr>
            </w:pPr>
            <w:r>
              <w:rPr>
                <w:b/>
                <w:sz w:val="17"/>
              </w:rPr>
              <w:t>Exemplary</w:t>
            </w:r>
          </w:p>
        </w:tc>
        <w:tc>
          <w:tcPr>
            <w:tcW w:w="2126" w:type="dxa"/>
          </w:tcPr>
          <w:p w:rsidR="00E314E9" w:rsidRDefault="004250CB">
            <w:pPr>
              <w:pStyle w:val="TableParagraph"/>
              <w:spacing w:line="187" w:lineRule="exact"/>
              <w:ind w:left="109"/>
              <w:rPr>
                <w:b/>
                <w:sz w:val="17"/>
              </w:rPr>
            </w:pPr>
            <w:r>
              <w:rPr>
                <w:b/>
                <w:sz w:val="17"/>
              </w:rPr>
              <w:t>Competent</w:t>
            </w:r>
          </w:p>
        </w:tc>
        <w:tc>
          <w:tcPr>
            <w:tcW w:w="1985" w:type="dxa"/>
          </w:tcPr>
          <w:p w:rsidR="00E314E9" w:rsidRDefault="004250CB">
            <w:pPr>
              <w:pStyle w:val="TableParagraph"/>
              <w:spacing w:line="187" w:lineRule="exact"/>
              <w:ind w:left="109"/>
              <w:rPr>
                <w:b/>
                <w:sz w:val="17"/>
              </w:rPr>
            </w:pPr>
            <w:r>
              <w:rPr>
                <w:b/>
                <w:sz w:val="17"/>
              </w:rPr>
              <w:t>Marginal</w:t>
            </w:r>
          </w:p>
        </w:tc>
        <w:tc>
          <w:tcPr>
            <w:tcW w:w="1702" w:type="dxa"/>
          </w:tcPr>
          <w:p w:rsidR="00E314E9" w:rsidRDefault="004250CB">
            <w:pPr>
              <w:pStyle w:val="TableParagraph"/>
              <w:spacing w:line="187" w:lineRule="exact"/>
              <w:ind w:left="109"/>
              <w:rPr>
                <w:b/>
                <w:sz w:val="17"/>
              </w:rPr>
            </w:pPr>
            <w:r>
              <w:rPr>
                <w:b/>
                <w:sz w:val="17"/>
              </w:rPr>
              <w:t>Unacceptable</w:t>
            </w:r>
          </w:p>
        </w:tc>
      </w:tr>
      <w:tr w:rsidR="00E314E9">
        <w:trPr>
          <w:trHeight w:val="1037"/>
        </w:trPr>
        <w:tc>
          <w:tcPr>
            <w:tcW w:w="1152" w:type="dxa"/>
            <w:vMerge w:val="restart"/>
          </w:tcPr>
          <w:p w:rsidR="00E314E9" w:rsidRDefault="004250CB">
            <w:pPr>
              <w:pStyle w:val="TableParagraph"/>
              <w:spacing w:before="1"/>
              <w:ind w:left="107" w:right="301"/>
              <w:rPr>
                <w:b/>
                <w:sz w:val="17"/>
              </w:rPr>
            </w:pPr>
            <w:r>
              <w:rPr>
                <w:b/>
                <w:sz w:val="17"/>
                <w:u w:val="single"/>
              </w:rPr>
              <w:t>Database</w:t>
            </w:r>
            <w:r>
              <w:rPr>
                <w:b/>
                <w:sz w:val="17"/>
              </w:rPr>
              <w:t xml:space="preserve"> </w:t>
            </w:r>
            <w:r>
              <w:rPr>
                <w:b/>
                <w:sz w:val="17"/>
                <w:u w:val="single"/>
              </w:rPr>
              <w:t>Modelling</w:t>
            </w:r>
          </w:p>
        </w:tc>
        <w:tc>
          <w:tcPr>
            <w:tcW w:w="1395" w:type="dxa"/>
          </w:tcPr>
          <w:p w:rsidR="00E314E9" w:rsidRDefault="004250CB">
            <w:pPr>
              <w:pStyle w:val="TableParagraph"/>
              <w:spacing w:before="1"/>
              <w:ind w:left="108" w:right="334"/>
              <w:rPr>
                <w:sz w:val="17"/>
              </w:rPr>
            </w:pPr>
            <w:r>
              <w:rPr>
                <w:sz w:val="17"/>
              </w:rPr>
              <w:t>Entities (presented in ERD)</w:t>
            </w:r>
          </w:p>
        </w:tc>
        <w:tc>
          <w:tcPr>
            <w:tcW w:w="2125" w:type="dxa"/>
          </w:tcPr>
          <w:p w:rsidR="00E314E9" w:rsidRDefault="004250CB">
            <w:pPr>
              <w:pStyle w:val="TableParagraph"/>
              <w:spacing w:before="1"/>
              <w:ind w:left="108"/>
              <w:rPr>
                <w:b/>
                <w:sz w:val="17"/>
              </w:rPr>
            </w:pPr>
            <w:r>
              <w:rPr>
                <w:b/>
                <w:sz w:val="17"/>
              </w:rPr>
              <w:t>10</w:t>
            </w:r>
          </w:p>
          <w:p w:rsidR="00E314E9" w:rsidRDefault="004250CB">
            <w:pPr>
              <w:pStyle w:val="TableParagraph"/>
              <w:ind w:left="108" w:right="121"/>
              <w:rPr>
                <w:sz w:val="17"/>
              </w:rPr>
            </w:pPr>
            <w:r>
              <w:rPr>
                <w:sz w:val="17"/>
              </w:rPr>
              <w:t>All required entities (based on the business scenario given) are included in ERD.</w:t>
            </w:r>
          </w:p>
        </w:tc>
        <w:tc>
          <w:tcPr>
            <w:tcW w:w="2126" w:type="dxa"/>
          </w:tcPr>
          <w:p w:rsidR="00E314E9" w:rsidRDefault="004250CB">
            <w:pPr>
              <w:pStyle w:val="TableParagraph"/>
              <w:spacing w:before="1"/>
              <w:ind w:left="109"/>
              <w:rPr>
                <w:b/>
                <w:sz w:val="17"/>
              </w:rPr>
            </w:pPr>
            <w:r>
              <w:rPr>
                <w:b/>
                <w:sz w:val="17"/>
              </w:rPr>
              <w:t>5-9</w:t>
            </w:r>
          </w:p>
          <w:p w:rsidR="00E314E9" w:rsidRDefault="004250CB">
            <w:pPr>
              <w:pStyle w:val="TableParagraph"/>
              <w:ind w:left="109" w:right="193"/>
              <w:jc w:val="both"/>
              <w:rPr>
                <w:sz w:val="17"/>
              </w:rPr>
            </w:pPr>
            <w:r>
              <w:rPr>
                <w:sz w:val="17"/>
              </w:rPr>
              <w:t>Most required entities are included but not perfectly designed</w:t>
            </w:r>
          </w:p>
        </w:tc>
        <w:tc>
          <w:tcPr>
            <w:tcW w:w="1985" w:type="dxa"/>
          </w:tcPr>
          <w:p w:rsidR="00E314E9" w:rsidRDefault="004250CB">
            <w:pPr>
              <w:pStyle w:val="TableParagraph"/>
              <w:spacing w:before="1"/>
              <w:ind w:left="109"/>
              <w:rPr>
                <w:b/>
                <w:sz w:val="17"/>
              </w:rPr>
            </w:pPr>
            <w:r>
              <w:rPr>
                <w:b/>
                <w:sz w:val="17"/>
              </w:rPr>
              <w:t>2-4</w:t>
            </w:r>
          </w:p>
          <w:p w:rsidR="00E314E9" w:rsidRDefault="004250CB">
            <w:pPr>
              <w:pStyle w:val="TableParagraph"/>
              <w:ind w:left="109" w:right="84"/>
              <w:rPr>
                <w:sz w:val="17"/>
              </w:rPr>
            </w:pPr>
            <w:r>
              <w:rPr>
                <w:sz w:val="17"/>
              </w:rPr>
              <w:t>Many of required entities are missing</w:t>
            </w:r>
          </w:p>
        </w:tc>
        <w:tc>
          <w:tcPr>
            <w:tcW w:w="1702" w:type="dxa"/>
          </w:tcPr>
          <w:p w:rsidR="00E314E9" w:rsidRDefault="004250CB">
            <w:pPr>
              <w:pStyle w:val="TableParagraph"/>
              <w:spacing w:before="1"/>
              <w:ind w:left="109"/>
              <w:rPr>
                <w:b/>
                <w:sz w:val="17"/>
              </w:rPr>
            </w:pPr>
            <w:r>
              <w:rPr>
                <w:b/>
                <w:sz w:val="17"/>
              </w:rPr>
              <w:t>0-1</w:t>
            </w:r>
          </w:p>
          <w:p w:rsidR="00E314E9" w:rsidRDefault="004250CB">
            <w:pPr>
              <w:pStyle w:val="TableParagraph"/>
              <w:ind w:left="109" w:right="117"/>
              <w:rPr>
                <w:sz w:val="17"/>
              </w:rPr>
            </w:pPr>
            <w:r>
              <w:rPr>
                <w:sz w:val="17"/>
              </w:rPr>
              <w:t>Not attempted (0) or all or most entities included are not</w:t>
            </w:r>
          </w:p>
          <w:p w:rsidR="00E314E9" w:rsidRDefault="004250CB">
            <w:pPr>
              <w:pStyle w:val="TableParagraph"/>
              <w:spacing w:line="187" w:lineRule="exact"/>
              <w:ind w:left="109"/>
              <w:rPr>
                <w:sz w:val="17"/>
              </w:rPr>
            </w:pPr>
            <w:r>
              <w:rPr>
                <w:sz w:val="17"/>
              </w:rPr>
              <w:t>relevant or incorrect</w:t>
            </w:r>
          </w:p>
        </w:tc>
      </w:tr>
      <w:tr w:rsidR="00E314E9">
        <w:trPr>
          <w:trHeight w:val="1867"/>
        </w:trPr>
        <w:tc>
          <w:tcPr>
            <w:tcW w:w="1152" w:type="dxa"/>
            <w:vMerge/>
            <w:tcBorders>
              <w:top w:val="nil"/>
            </w:tcBorders>
          </w:tcPr>
          <w:p w:rsidR="00E314E9" w:rsidRDefault="00E314E9">
            <w:pPr>
              <w:rPr>
                <w:sz w:val="2"/>
                <w:szCs w:val="2"/>
              </w:rPr>
            </w:pPr>
          </w:p>
        </w:tc>
        <w:tc>
          <w:tcPr>
            <w:tcW w:w="1395" w:type="dxa"/>
          </w:tcPr>
          <w:p w:rsidR="00E314E9" w:rsidRDefault="004250CB">
            <w:pPr>
              <w:pStyle w:val="TableParagraph"/>
              <w:spacing w:before="1"/>
              <w:ind w:left="108" w:right="334"/>
              <w:rPr>
                <w:sz w:val="17"/>
              </w:rPr>
            </w:pPr>
            <w:r>
              <w:rPr>
                <w:sz w:val="17"/>
              </w:rPr>
              <w:t>Attributes (Fields) (presented in ERD)</w:t>
            </w:r>
          </w:p>
        </w:tc>
        <w:tc>
          <w:tcPr>
            <w:tcW w:w="2125" w:type="dxa"/>
          </w:tcPr>
          <w:p w:rsidR="00E314E9" w:rsidRDefault="004250CB">
            <w:pPr>
              <w:pStyle w:val="TableParagraph"/>
              <w:spacing w:before="1"/>
              <w:ind w:left="108"/>
              <w:rPr>
                <w:b/>
                <w:sz w:val="17"/>
              </w:rPr>
            </w:pPr>
            <w:r>
              <w:rPr>
                <w:b/>
                <w:sz w:val="17"/>
              </w:rPr>
              <w:t>10</w:t>
            </w:r>
          </w:p>
          <w:p w:rsidR="00E314E9" w:rsidRDefault="004250CB">
            <w:pPr>
              <w:pStyle w:val="TableParagraph"/>
              <w:ind w:left="108" w:right="219"/>
              <w:rPr>
                <w:sz w:val="17"/>
              </w:rPr>
            </w:pPr>
            <w:r>
              <w:rPr>
                <w:sz w:val="17"/>
              </w:rPr>
              <w:t>Attributes in each entity are relevant to desired information and correctly designed.</w:t>
            </w:r>
          </w:p>
          <w:p w:rsidR="00E314E9" w:rsidRDefault="004250CB">
            <w:pPr>
              <w:pStyle w:val="TableParagraph"/>
              <w:ind w:left="108" w:right="210"/>
              <w:rPr>
                <w:sz w:val="17"/>
              </w:rPr>
            </w:pPr>
            <w:r>
              <w:rPr>
                <w:sz w:val="17"/>
              </w:rPr>
              <w:t xml:space="preserve">All required attributes </w:t>
            </w:r>
            <w:r>
              <w:rPr>
                <w:spacing w:val="-5"/>
                <w:sz w:val="17"/>
              </w:rPr>
              <w:t xml:space="preserve">are </w:t>
            </w:r>
            <w:r>
              <w:rPr>
                <w:sz w:val="17"/>
              </w:rPr>
              <w:t>included.</w:t>
            </w:r>
          </w:p>
          <w:p w:rsidR="00E314E9" w:rsidRDefault="004250CB">
            <w:pPr>
              <w:pStyle w:val="TableParagraph"/>
              <w:spacing w:line="200" w:lineRule="atLeast"/>
              <w:ind w:left="108" w:right="484"/>
              <w:rPr>
                <w:sz w:val="17"/>
              </w:rPr>
            </w:pPr>
            <w:r>
              <w:rPr>
                <w:sz w:val="17"/>
              </w:rPr>
              <w:t>Attributes are named correctly and logically</w:t>
            </w:r>
          </w:p>
        </w:tc>
        <w:tc>
          <w:tcPr>
            <w:tcW w:w="2126" w:type="dxa"/>
          </w:tcPr>
          <w:p w:rsidR="00E314E9" w:rsidRDefault="004250CB">
            <w:pPr>
              <w:pStyle w:val="TableParagraph"/>
              <w:spacing w:before="1"/>
              <w:ind w:left="109"/>
              <w:rPr>
                <w:b/>
                <w:sz w:val="17"/>
              </w:rPr>
            </w:pPr>
            <w:r>
              <w:rPr>
                <w:b/>
                <w:sz w:val="17"/>
              </w:rPr>
              <w:t>5-9</w:t>
            </w:r>
          </w:p>
          <w:p w:rsidR="00E314E9" w:rsidRDefault="004250CB">
            <w:pPr>
              <w:pStyle w:val="TableParagraph"/>
              <w:ind w:left="109" w:right="301"/>
              <w:rPr>
                <w:sz w:val="17"/>
              </w:rPr>
            </w:pPr>
            <w:r>
              <w:rPr>
                <w:sz w:val="17"/>
              </w:rPr>
              <w:t>Some of required attributes are missing or named inappropriately</w:t>
            </w:r>
          </w:p>
        </w:tc>
        <w:tc>
          <w:tcPr>
            <w:tcW w:w="1985" w:type="dxa"/>
          </w:tcPr>
          <w:p w:rsidR="00E314E9" w:rsidRDefault="004250CB">
            <w:pPr>
              <w:pStyle w:val="TableParagraph"/>
              <w:spacing w:before="1"/>
              <w:ind w:left="109"/>
              <w:rPr>
                <w:b/>
                <w:sz w:val="17"/>
              </w:rPr>
            </w:pPr>
            <w:r>
              <w:rPr>
                <w:b/>
                <w:sz w:val="17"/>
              </w:rPr>
              <w:t>2-4</w:t>
            </w:r>
          </w:p>
          <w:p w:rsidR="00E314E9" w:rsidRDefault="004250CB">
            <w:pPr>
              <w:pStyle w:val="TableParagraph"/>
              <w:ind w:left="109" w:right="160"/>
              <w:rPr>
                <w:sz w:val="17"/>
              </w:rPr>
            </w:pPr>
            <w:r>
              <w:rPr>
                <w:sz w:val="17"/>
              </w:rPr>
              <w:t>Many of required attributes are missing or named inappropriately</w:t>
            </w:r>
          </w:p>
        </w:tc>
        <w:tc>
          <w:tcPr>
            <w:tcW w:w="1702" w:type="dxa"/>
          </w:tcPr>
          <w:p w:rsidR="00E314E9" w:rsidRDefault="004250CB">
            <w:pPr>
              <w:pStyle w:val="TableParagraph"/>
              <w:spacing w:before="1"/>
              <w:ind w:left="109"/>
              <w:rPr>
                <w:b/>
                <w:sz w:val="17"/>
              </w:rPr>
            </w:pPr>
            <w:r>
              <w:rPr>
                <w:b/>
                <w:sz w:val="17"/>
              </w:rPr>
              <w:t>0-1</w:t>
            </w:r>
          </w:p>
          <w:p w:rsidR="00E314E9" w:rsidRDefault="004250CB">
            <w:pPr>
              <w:pStyle w:val="TableParagraph"/>
              <w:ind w:left="109" w:right="97"/>
              <w:rPr>
                <w:sz w:val="17"/>
              </w:rPr>
            </w:pPr>
            <w:r>
              <w:rPr>
                <w:sz w:val="17"/>
              </w:rPr>
              <w:t xml:space="preserve">Most of required attributes are missing or </w:t>
            </w:r>
            <w:r>
              <w:rPr>
                <w:spacing w:val="-3"/>
                <w:sz w:val="17"/>
              </w:rPr>
              <w:t xml:space="preserve">incorrectly </w:t>
            </w:r>
            <w:r>
              <w:rPr>
                <w:sz w:val="17"/>
              </w:rPr>
              <w:t>designed (included in a wrong entity</w:t>
            </w:r>
            <w:r>
              <w:rPr>
                <w:spacing w:val="-3"/>
                <w:sz w:val="17"/>
              </w:rPr>
              <w:t xml:space="preserve"> </w:t>
            </w:r>
            <w:r>
              <w:rPr>
                <w:sz w:val="17"/>
              </w:rPr>
              <w:t>etc.)</w:t>
            </w:r>
          </w:p>
        </w:tc>
      </w:tr>
      <w:tr w:rsidR="00E314E9">
        <w:trPr>
          <w:trHeight w:val="1244"/>
        </w:trPr>
        <w:tc>
          <w:tcPr>
            <w:tcW w:w="1152" w:type="dxa"/>
            <w:vMerge/>
            <w:tcBorders>
              <w:top w:val="nil"/>
            </w:tcBorders>
          </w:tcPr>
          <w:p w:rsidR="00E314E9" w:rsidRDefault="00E314E9">
            <w:pPr>
              <w:rPr>
                <w:sz w:val="2"/>
                <w:szCs w:val="2"/>
              </w:rPr>
            </w:pPr>
          </w:p>
        </w:tc>
        <w:tc>
          <w:tcPr>
            <w:tcW w:w="1395" w:type="dxa"/>
          </w:tcPr>
          <w:p w:rsidR="00E314E9" w:rsidRDefault="004250CB">
            <w:pPr>
              <w:pStyle w:val="TableParagraph"/>
              <w:ind w:left="108" w:right="202"/>
              <w:rPr>
                <w:sz w:val="17"/>
              </w:rPr>
            </w:pPr>
            <w:r>
              <w:rPr>
                <w:sz w:val="17"/>
              </w:rPr>
              <w:t>Connectivities (presented and ERD)</w:t>
            </w:r>
          </w:p>
        </w:tc>
        <w:tc>
          <w:tcPr>
            <w:tcW w:w="2125" w:type="dxa"/>
          </w:tcPr>
          <w:p w:rsidR="00E314E9" w:rsidRDefault="004250CB">
            <w:pPr>
              <w:pStyle w:val="TableParagraph"/>
              <w:spacing w:line="207" w:lineRule="exact"/>
              <w:ind w:left="108"/>
              <w:rPr>
                <w:b/>
                <w:sz w:val="17"/>
              </w:rPr>
            </w:pPr>
            <w:r>
              <w:rPr>
                <w:b/>
                <w:sz w:val="17"/>
              </w:rPr>
              <w:t>10</w:t>
            </w:r>
          </w:p>
          <w:p w:rsidR="00E314E9" w:rsidRDefault="004250CB">
            <w:pPr>
              <w:pStyle w:val="TableParagraph"/>
              <w:ind w:left="108" w:right="417"/>
              <w:rPr>
                <w:sz w:val="17"/>
              </w:rPr>
            </w:pPr>
            <w:r>
              <w:rPr>
                <w:sz w:val="17"/>
              </w:rPr>
              <w:t>All relationships are correctly designed and presented in ERD.</w:t>
            </w:r>
          </w:p>
        </w:tc>
        <w:tc>
          <w:tcPr>
            <w:tcW w:w="2126" w:type="dxa"/>
          </w:tcPr>
          <w:p w:rsidR="00E314E9" w:rsidRDefault="004250CB">
            <w:pPr>
              <w:pStyle w:val="TableParagraph"/>
              <w:spacing w:line="207" w:lineRule="exact"/>
              <w:ind w:left="109"/>
              <w:rPr>
                <w:b/>
                <w:sz w:val="17"/>
              </w:rPr>
            </w:pPr>
            <w:r>
              <w:rPr>
                <w:b/>
                <w:sz w:val="17"/>
              </w:rPr>
              <w:t>5-9</w:t>
            </w:r>
          </w:p>
          <w:p w:rsidR="00E314E9" w:rsidRDefault="004250CB">
            <w:pPr>
              <w:pStyle w:val="TableParagraph"/>
              <w:ind w:left="109" w:right="113"/>
              <w:rPr>
                <w:sz w:val="17"/>
              </w:rPr>
            </w:pPr>
            <w:r>
              <w:rPr>
                <w:sz w:val="17"/>
              </w:rPr>
              <w:t xml:space="preserve">Most but not all (more than 50%) relationships </w:t>
            </w:r>
            <w:r>
              <w:rPr>
                <w:spacing w:val="-6"/>
                <w:sz w:val="17"/>
              </w:rPr>
              <w:t xml:space="preserve">are </w:t>
            </w:r>
            <w:r>
              <w:rPr>
                <w:sz w:val="17"/>
              </w:rPr>
              <w:t>correctly designed and presented in</w:t>
            </w:r>
            <w:r>
              <w:rPr>
                <w:spacing w:val="-1"/>
                <w:sz w:val="17"/>
              </w:rPr>
              <w:t xml:space="preserve"> </w:t>
            </w:r>
            <w:r>
              <w:rPr>
                <w:sz w:val="17"/>
              </w:rPr>
              <w:t>ERD</w:t>
            </w:r>
          </w:p>
        </w:tc>
        <w:tc>
          <w:tcPr>
            <w:tcW w:w="1985" w:type="dxa"/>
          </w:tcPr>
          <w:p w:rsidR="00E314E9" w:rsidRDefault="004250CB">
            <w:pPr>
              <w:pStyle w:val="TableParagraph"/>
              <w:spacing w:line="207" w:lineRule="exact"/>
              <w:ind w:left="109"/>
              <w:rPr>
                <w:b/>
                <w:sz w:val="17"/>
              </w:rPr>
            </w:pPr>
            <w:r>
              <w:rPr>
                <w:b/>
                <w:sz w:val="17"/>
              </w:rPr>
              <w:t>2-4</w:t>
            </w:r>
          </w:p>
          <w:p w:rsidR="00E314E9" w:rsidRDefault="004250CB">
            <w:pPr>
              <w:pStyle w:val="TableParagraph"/>
              <w:ind w:left="109" w:right="276"/>
              <w:rPr>
                <w:sz w:val="17"/>
              </w:rPr>
            </w:pPr>
            <w:r>
              <w:rPr>
                <w:sz w:val="17"/>
              </w:rPr>
              <w:t>Some (less than 50%) relationships are correctly designed and presented in ERD</w:t>
            </w:r>
          </w:p>
        </w:tc>
        <w:tc>
          <w:tcPr>
            <w:tcW w:w="1702" w:type="dxa"/>
          </w:tcPr>
          <w:p w:rsidR="00E314E9" w:rsidRDefault="004250CB">
            <w:pPr>
              <w:pStyle w:val="TableParagraph"/>
              <w:spacing w:line="207" w:lineRule="exact"/>
              <w:ind w:left="109"/>
              <w:rPr>
                <w:b/>
                <w:sz w:val="17"/>
              </w:rPr>
            </w:pPr>
            <w:r>
              <w:rPr>
                <w:b/>
                <w:sz w:val="17"/>
              </w:rPr>
              <w:t>0-1</w:t>
            </w:r>
          </w:p>
          <w:p w:rsidR="00E314E9" w:rsidRDefault="004250CB">
            <w:pPr>
              <w:pStyle w:val="TableParagraph"/>
              <w:spacing w:line="200" w:lineRule="atLeast"/>
              <w:ind w:left="109" w:right="83"/>
              <w:rPr>
                <w:sz w:val="17"/>
              </w:rPr>
            </w:pPr>
            <w:r>
              <w:rPr>
                <w:sz w:val="17"/>
              </w:rPr>
              <w:t>Most of required relationships between entities are missing or incorrectly designed.</w:t>
            </w:r>
          </w:p>
        </w:tc>
      </w:tr>
      <w:tr w:rsidR="00E314E9">
        <w:trPr>
          <w:trHeight w:val="1245"/>
        </w:trPr>
        <w:tc>
          <w:tcPr>
            <w:tcW w:w="1152" w:type="dxa"/>
            <w:vMerge/>
            <w:tcBorders>
              <w:top w:val="nil"/>
            </w:tcBorders>
          </w:tcPr>
          <w:p w:rsidR="00E314E9" w:rsidRDefault="00E314E9">
            <w:pPr>
              <w:rPr>
                <w:sz w:val="2"/>
                <w:szCs w:val="2"/>
              </w:rPr>
            </w:pPr>
          </w:p>
        </w:tc>
        <w:tc>
          <w:tcPr>
            <w:tcW w:w="1395" w:type="dxa"/>
          </w:tcPr>
          <w:p w:rsidR="00E314E9" w:rsidRDefault="004250CB">
            <w:pPr>
              <w:pStyle w:val="TableParagraph"/>
              <w:ind w:left="108" w:right="247"/>
              <w:rPr>
                <w:sz w:val="17"/>
              </w:rPr>
            </w:pPr>
            <w:r>
              <w:rPr>
                <w:sz w:val="17"/>
              </w:rPr>
              <w:t>Cardinalities &amp; Optionalities (presented in ERD)</w:t>
            </w:r>
          </w:p>
        </w:tc>
        <w:tc>
          <w:tcPr>
            <w:tcW w:w="2125" w:type="dxa"/>
          </w:tcPr>
          <w:p w:rsidR="00E314E9" w:rsidRDefault="004250CB">
            <w:pPr>
              <w:pStyle w:val="TableParagraph"/>
              <w:ind w:left="108"/>
              <w:rPr>
                <w:b/>
                <w:sz w:val="17"/>
              </w:rPr>
            </w:pPr>
            <w:r>
              <w:rPr>
                <w:b/>
                <w:sz w:val="17"/>
              </w:rPr>
              <w:t>10</w:t>
            </w:r>
          </w:p>
          <w:p w:rsidR="00E314E9" w:rsidRDefault="004250CB">
            <w:pPr>
              <w:pStyle w:val="TableParagraph"/>
              <w:ind w:left="108" w:right="91"/>
              <w:rPr>
                <w:sz w:val="17"/>
              </w:rPr>
            </w:pPr>
            <w:r>
              <w:rPr>
                <w:sz w:val="17"/>
              </w:rPr>
              <w:t>All cardinalities and optionalities are appropriately designed and presented in ERD.</w:t>
            </w:r>
          </w:p>
        </w:tc>
        <w:tc>
          <w:tcPr>
            <w:tcW w:w="2126" w:type="dxa"/>
          </w:tcPr>
          <w:p w:rsidR="00E314E9" w:rsidRDefault="004250CB">
            <w:pPr>
              <w:pStyle w:val="TableParagraph"/>
              <w:ind w:left="109"/>
              <w:rPr>
                <w:b/>
                <w:sz w:val="17"/>
              </w:rPr>
            </w:pPr>
            <w:r>
              <w:rPr>
                <w:b/>
                <w:sz w:val="17"/>
              </w:rPr>
              <w:t>5-9</w:t>
            </w:r>
          </w:p>
          <w:p w:rsidR="00E314E9" w:rsidRDefault="004250CB">
            <w:pPr>
              <w:pStyle w:val="TableParagraph"/>
              <w:spacing w:line="200" w:lineRule="atLeast"/>
              <w:ind w:left="109" w:right="126"/>
              <w:rPr>
                <w:sz w:val="17"/>
              </w:rPr>
            </w:pPr>
            <w:r>
              <w:rPr>
                <w:sz w:val="17"/>
              </w:rPr>
              <w:t>Most but not all (more than 50%) cardinalities and optionalities are correctly designed and presented in ERD</w:t>
            </w:r>
          </w:p>
        </w:tc>
        <w:tc>
          <w:tcPr>
            <w:tcW w:w="1985" w:type="dxa"/>
          </w:tcPr>
          <w:p w:rsidR="00E314E9" w:rsidRDefault="004250CB">
            <w:pPr>
              <w:pStyle w:val="TableParagraph"/>
              <w:ind w:left="109"/>
              <w:rPr>
                <w:b/>
                <w:sz w:val="17"/>
              </w:rPr>
            </w:pPr>
            <w:r>
              <w:rPr>
                <w:b/>
                <w:sz w:val="17"/>
              </w:rPr>
              <w:t>2-4</w:t>
            </w:r>
          </w:p>
          <w:p w:rsidR="00E314E9" w:rsidRDefault="004250CB">
            <w:pPr>
              <w:pStyle w:val="TableParagraph"/>
              <w:spacing w:line="200" w:lineRule="atLeast"/>
              <w:ind w:left="109" w:right="276"/>
              <w:rPr>
                <w:sz w:val="17"/>
              </w:rPr>
            </w:pPr>
            <w:r>
              <w:rPr>
                <w:sz w:val="17"/>
              </w:rPr>
              <w:t>Some (less than 50%) cardinalities and optionalities are correctly designed and presented in ERD</w:t>
            </w:r>
          </w:p>
        </w:tc>
        <w:tc>
          <w:tcPr>
            <w:tcW w:w="1702" w:type="dxa"/>
          </w:tcPr>
          <w:p w:rsidR="00E314E9" w:rsidRDefault="004250CB">
            <w:pPr>
              <w:pStyle w:val="TableParagraph"/>
              <w:ind w:left="109"/>
              <w:rPr>
                <w:b/>
                <w:sz w:val="17"/>
              </w:rPr>
            </w:pPr>
            <w:r>
              <w:rPr>
                <w:b/>
                <w:sz w:val="17"/>
              </w:rPr>
              <w:t>0-1</w:t>
            </w:r>
          </w:p>
          <w:p w:rsidR="00E314E9" w:rsidRDefault="004250CB">
            <w:pPr>
              <w:pStyle w:val="TableParagraph"/>
              <w:spacing w:line="200" w:lineRule="atLeast"/>
              <w:ind w:left="109" w:right="83"/>
              <w:rPr>
                <w:sz w:val="17"/>
              </w:rPr>
            </w:pPr>
            <w:r>
              <w:rPr>
                <w:sz w:val="17"/>
              </w:rPr>
              <w:t>Most of required cardinalities and optionalities are missing or incorrectly designed.</w:t>
            </w:r>
          </w:p>
        </w:tc>
      </w:tr>
      <w:tr w:rsidR="00E314E9">
        <w:trPr>
          <w:trHeight w:val="1038"/>
        </w:trPr>
        <w:tc>
          <w:tcPr>
            <w:tcW w:w="1152" w:type="dxa"/>
            <w:vMerge/>
            <w:tcBorders>
              <w:top w:val="nil"/>
            </w:tcBorders>
          </w:tcPr>
          <w:p w:rsidR="00E314E9" w:rsidRDefault="00E314E9">
            <w:pPr>
              <w:rPr>
                <w:sz w:val="2"/>
                <w:szCs w:val="2"/>
              </w:rPr>
            </w:pPr>
          </w:p>
        </w:tc>
        <w:tc>
          <w:tcPr>
            <w:tcW w:w="1395" w:type="dxa"/>
          </w:tcPr>
          <w:p w:rsidR="00E314E9" w:rsidRDefault="004250CB">
            <w:pPr>
              <w:pStyle w:val="TableParagraph"/>
              <w:ind w:left="108" w:right="334"/>
              <w:rPr>
                <w:sz w:val="17"/>
              </w:rPr>
            </w:pPr>
            <w:r>
              <w:rPr>
                <w:sz w:val="17"/>
              </w:rPr>
              <w:t>Relationship Names (presented in ERD)</w:t>
            </w:r>
          </w:p>
        </w:tc>
        <w:tc>
          <w:tcPr>
            <w:tcW w:w="2125" w:type="dxa"/>
          </w:tcPr>
          <w:p w:rsidR="00E314E9" w:rsidRDefault="004250CB">
            <w:pPr>
              <w:pStyle w:val="TableParagraph"/>
              <w:ind w:left="108"/>
              <w:rPr>
                <w:b/>
                <w:sz w:val="17"/>
              </w:rPr>
            </w:pPr>
            <w:r>
              <w:rPr>
                <w:b/>
                <w:sz w:val="17"/>
              </w:rPr>
              <w:t>10</w:t>
            </w:r>
          </w:p>
          <w:p w:rsidR="00E314E9" w:rsidRDefault="004250CB">
            <w:pPr>
              <w:pStyle w:val="TableParagraph"/>
              <w:ind w:left="108" w:right="139"/>
              <w:rPr>
                <w:sz w:val="17"/>
              </w:rPr>
            </w:pPr>
            <w:r>
              <w:rPr>
                <w:sz w:val="17"/>
              </w:rPr>
              <w:t>All relationships presented in ERD are appropriately named.</w:t>
            </w:r>
          </w:p>
        </w:tc>
        <w:tc>
          <w:tcPr>
            <w:tcW w:w="2126" w:type="dxa"/>
          </w:tcPr>
          <w:p w:rsidR="00E314E9" w:rsidRDefault="004250CB">
            <w:pPr>
              <w:pStyle w:val="TableParagraph"/>
              <w:ind w:left="109"/>
              <w:rPr>
                <w:b/>
                <w:sz w:val="17"/>
              </w:rPr>
            </w:pPr>
            <w:r>
              <w:rPr>
                <w:b/>
                <w:sz w:val="17"/>
              </w:rPr>
              <w:t>5-9</w:t>
            </w:r>
          </w:p>
          <w:p w:rsidR="00E314E9" w:rsidRDefault="004250CB">
            <w:pPr>
              <w:pStyle w:val="TableParagraph"/>
              <w:ind w:left="109" w:right="113"/>
              <w:rPr>
                <w:sz w:val="17"/>
              </w:rPr>
            </w:pPr>
            <w:r>
              <w:rPr>
                <w:sz w:val="17"/>
              </w:rPr>
              <w:t xml:space="preserve">Most but not all (more than 50%) relationships </w:t>
            </w:r>
            <w:r>
              <w:rPr>
                <w:spacing w:val="-6"/>
                <w:sz w:val="17"/>
              </w:rPr>
              <w:t xml:space="preserve">are </w:t>
            </w:r>
            <w:r>
              <w:rPr>
                <w:sz w:val="17"/>
              </w:rPr>
              <w:t>named</w:t>
            </w:r>
            <w:r>
              <w:rPr>
                <w:spacing w:val="-1"/>
                <w:sz w:val="17"/>
              </w:rPr>
              <w:t xml:space="preserve"> </w:t>
            </w:r>
            <w:r>
              <w:rPr>
                <w:sz w:val="17"/>
              </w:rPr>
              <w:t>appropriately</w:t>
            </w:r>
          </w:p>
        </w:tc>
        <w:tc>
          <w:tcPr>
            <w:tcW w:w="1985" w:type="dxa"/>
          </w:tcPr>
          <w:p w:rsidR="00E314E9" w:rsidRDefault="004250CB">
            <w:pPr>
              <w:pStyle w:val="TableParagraph"/>
              <w:ind w:left="109"/>
              <w:rPr>
                <w:b/>
                <w:sz w:val="17"/>
              </w:rPr>
            </w:pPr>
            <w:r>
              <w:rPr>
                <w:b/>
                <w:sz w:val="17"/>
              </w:rPr>
              <w:t>2-4</w:t>
            </w:r>
          </w:p>
          <w:p w:rsidR="00E314E9" w:rsidRDefault="004250CB">
            <w:pPr>
              <w:pStyle w:val="TableParagraph"/>
              <w:ind w:left="109" w:right="372"/>
              <w:rPr>
                <w:sz w:val="17"/>
              </w:rPr>
            </w:pPr>
            <w:r>
              <w:rPr>
                <w:sz w:val="17"/>
              </w:rPr>
              <w:t>Some (less than 50%) relationships are appropriately named</w:t>
            </w:r>
          </w:p>
        </w:tc>
        <w:tc>
          <w:tcPr>
            <w:tcW w:w="1702" w:type="dxa"/>
          </w:tcPr>
          <w:p w:rsidR="00E314E9" w:rsidRDefault="004250CB">
            <w:pPr>
              <w:pStyle w:val="TableParagraph"/>
              <w:ind w:left="109"/>
              <w:rPr>
                <w:b/>
                <w:sz w:val="17"/>
              </w:rPr>
            </w:pPr>
            <w:r>
              <w:rPr>
                <w:b/>
                <w:sz w:val="17"/>
              </w:rPr>
              <w:t>0-1</w:t>
            </w:r>
          </w:p>
          <w:p w:rsidR="00E314E9" w:rsidRDefault="004250CB">
            <w:pPr>
              <w:pStyle w:val="TableParagraph"/>
              <w:ind w:left="109" w:right="287"/>
              <w:rPr>
                <w:sz w:val="17"/>
              </w:rPr>
            </w:pPr>
            <w:r>
              <w:rPr>
                <w:sz w:val="17"/>
              </w:rPr>
              <w:t>Most relationship names are missing</w:t>
            </w:r>
          </w:p>
        </w:tc>
      </w:tr>
      <w:tr w:rsidR="00E314E9">
        <w:trPr>
          <w:trHeight w:val="1452"/>
        </w:trPr>
        <w:tc>
          <w:tcPr>
            <w:tcW w:w="1152" w:type="dxa"/>
            <w:vMerge/>
            <w:tcBorders>
              <w:top w:val="nil"/>
            </w:tcBorders>
          </w:tcPr>
          <w:p w:rsidR="00E314E9" w:rsidRDefault="00E314E9">
            <w:pPr>
              <w:rPr>
                <w:sz w:val="2"/>
                <w:szCs w:val="2"/>
              </w:rPr>
            </w:pPr>
          </w:p>
        </w:tc>
        <w:tc>
          <w:tcPr>
            <w:tcW w:w="1395" w:type="dxa"/>
          </w:tcPr>
          <w:p w:rsidR="00E314E9" w:rsidRDefault="004250CB">
            <w:pPr>
              <w:pStyle w:val="TableParagraph"/>
              <w:ind w:left="108" w:right="334"/>
              <w:rPr>
                <w:sz w:val="17"/>
              </w:rPr>
            </w:pPr>
            <w:r>
              <w:rPr>
                <w:sz w:val="17"/>
              </w:rPr>
              <w:t>Relationship Strength (presented in ERD)</w:t>
            </w:r>
          </w:p>
        </w:tc>
        <w:tc>
          <w:tcPr>
            <w:tcW w:w="2125" w:type="dxa"/>
          </w:tcPr>
          <w:p w:rsidR="00E314E9" w:rsidRDefault="004250CB">
            <w:pPr>
              <w:pStyle w:val="TableParagraph"/>
              <w:ind w:left="108"/>
              <w:rPr>
                <w:b/>
                <w:sz w:val="17"/>
              </w:rPr>
            </w:pPr>
            <w:r>
              <w:rPr>
                <w:b/>
                <w:sz w:val="17"/>
              </w:rPr>
              <w:t>10</w:t>
            </w:r>
          </w:p>
          <w:p w:rsidR="00E314E9" w:rsidRDefault="004250CB">
            <w:pPr>
              <w:pStyle w:val="TableParagraph"/>
              <w:ind w:left="108" w:right="91"/>
              <w:rPr>
                <w:sz w:val="17"/>
              </w:rPr>
            </w:pPr>
            <w:r>
              <w:rPr>
                <w:sz w:val="17"/>
              </w:rPr>
              <w:t>All relationship strength (weak or strong) is appropriately designed and correctly presented in ERD (dotted line or solid line)</w:t>
            </w:r>
          </w:p>
        </w:tc>
        <w:tc>
          <w:tcPr>
            <w:tcW w:w="2126" w:type="dxa"/>
          </w:tcPr>
          <w:p w:rsidR="00E314E9" w:rsidRDefault="004250CB">
            <w:pPr>
              <w:pStyle w:val="TableParagraph"/>
              <w:ind w:left="109"/>
              <w:rPr>
                <w:b/>
                <w:sz w:val="17"/>
              </w:rPr>
            </w:pPr>
            <w:r>
              <w:rPr>
                <w:b/>
                <w:sz w:val="17"/>
              </w:rPr>
              <w:t>5-9</w:t>
            </w:r>
          </w:p>
          <w:p w:rsidR="00E314E9" w:rsidRDefault="004250CB">
            <w:pPr>
              <w:pStyle w:val="TableParagraph"/>
              <w:ind w:left="109" w:right="112"/>
              <w:rPr>
                <w:sz w:val="17"/>
              </w:rPr>
            </w:pPr>
            <w:r>
              <w:rPr>
                <w:sz w:val="17"/>
              </w:rPr>
              <w:t xml:space="preserve">Most but not all (more than 50%) relationships </w:t>
            </w:r>
            <w:r>
              <w:rPr>
                <w:spacing w:val="-6"/>
                <w:sz w:val="17"/>
              </w:rPr>
              <w:t xml:space="preserve">are </w:t>
            </w:r>
            <w:r>
              <w:rPr>
                <w:sz w:val="17"/>
              </w:rPr>
              <w:t>presented correctly corresponding with its strength</w:t>
            </w:r>
          </w:p>
        </w:tc>
        <w:tc>
          <w:tcPr>
            <w:tcW w:w="1985" w:type="dxa"/>
          </w:tcPr>
          <w:p w:rsidR="00E314E9" w:rsidRDefault="004250CB">
            <w:pPr>
              <w:pStyle w:val="TableParagraph"/>
              <w:ind w:left="109"/>
              <w:rPr>
                <w:b/>
                <w:sz w:val="17"/>
              </w:rPr>
            </w:pPr>
            <w:r>
              <w:rPr>
                <w:b/>
                <w:sz w:val="17"/>
              </w:rPr>
              <w:t>2-4</w:t>
            </w:r>
          </w:p>
          <w:p w:rsidR="00E314E9" w:rsidRDefault="004250CB">
            <w:pPr>
              <w:pStyle w:val="TableParagraph"/>
              <w:ind w:left="109" w:right="302"/>
              <w:rPr>
                <w:sz w:val="17"/>
              </w:rPr>
            </w:pPr>
            <w:r>
              <w:rPr>
                <w:sz w:val="17"/>
              </w:rPr>
              <w:t>Some (less than 50%) relationships are presented correctly corresponding with its strength</w:t>
            </w:r>
          </w:p>
        </w:tc>
        <w:tc>
          <w:tcPr>
            <w:tcW w:w="1702" w:type="dxa"/>
          </w:tcPr>
          <w:p w:rsidR="00E314E9" w:rsidRDefault="004250CB">
            <w:pPr>
              <w:pStyle w:val="TableParagraph"/>
              <w:ind w:left="109"/>
              <w:rPr>
                <w:b/>
                <w:sz w:val="17"/>
              </w:rPr>
            </w:pPr>
            <w:r>
              <w:rPr>
                <w:b/>
                <w:sz w:val="17"/>
              </w:rPr>
              <w:t>0-1</w:t>
            </w:r>
          </w:p>
          <w:p w:rsidR="00E314E9" w:rsidRDefault="004250CB">
            <w:pPr>
              <w:pStyle w:val="TableParagraph"/>
              <w:ind w:left="109" w:right="342"/>
              <w:rPr>
                <w:sz w:val="17"/>
              </w:rPr>
            </w:pPr>
            <w:r>
              <w:rPr>
                <w:sz w:val="17"/>
              </w:rPr>
              <w:t>Most relationship strengths are not presented appropriately</w:t>
            </w:r>
          </w:p>
        </w:tc>
      </w:tr>
      <w:tr w:rsidR="00E314E9">
        <w:trPr>
          <w:trHeight w:val="830"/>
        </w:trPr>
        <w:tc>
          <w:tcPr>
            <w:tcW w:w="1152" w:type="dxa"/>
            <w:vMerge/>
            <w:tcBorders>
              <w:top w:val="nil"/>
            </w:tcBorders>
          </w:tcPr>
          <w:p w:rsidR="00E314E9" w:rsidRDefault="00E314E9">
            <w:pPr>
              <w:rPr>
                <w:sz w:val="2"/>
                <w:szCs w:val="2"/>
              </w:rPr>
            </w:pPr>
          </w:p>
        </w:tc>
        <w:tc>
          <w:tcPr>
            <w:tcW w:w="1395" w:type="dxa"/>
          </w:tcPr>
          <w:p w:rsidR="00E314E9" w:rsidRDefault="004250CB">
            <w:pPr>
              <w:pStyle w:val="TableParagraph"/>
              <w:ind w:left="108"/>
              <w:rPr>
                <w:sz w:val="17"/>
              </w:rPr>
            </w:pPr>
            <w:r>
              <w:rPr>
                <w:sz w:val="17"/>
              </w:rPr>
              <w:t>Primary keys</w:t>
            </w:r>
          </w:p>
        </w:tc>
        <w:tc>
          <w:tcPr>
            <w:tcW w:w="2125" w:type="dxa"/>
          </w:tcPr>
          <w:p w:rsidR="00E314E9" w:rsidRDefault="004250CB">
            <w:pPr>
              <w:pStyle w:val="TableParagraph"/>
              <w:ind w:left="108"/>
              <w:rPr>
                <w:b/>
                <w:sz w:val="17"/>
              </w:rPr>
            </w:pPr>
            <w:r>
              <w:rPr>
                <w:b/>
                <w:sz w:val="17"/>
              </w:rPr>
              <w:t>10</w:t>
            </w:r>
          </w:p>
          <w:p w:rsidR="00E314E9" w:rsidRDefault="004250CB">
            <w:pPr>
              <w:pStyle w:val="TableParagraph"/>
              <w:spacing w:line="200" w:lineRule="atLeast"/>
              <w:ind w:left="108" w:right="377"/>
              <w:rPr>
                <w:sz w:val="17"/>
              </w:rPr>
            </w:pPr>
            <w:r>
              <w:rPr>
                <w:sz w:val="17"/>
              </w:rPr>
              <w:t>All primary keys are correctly identified and unique</w:t>
            </w:r>
          </w:p>
        </w:tc>
        <w:tc>
          <w:tcPr>
            <w:tcW w:w="2126" w:type="dxa"/>
          </w:tcPr>
          <w:p w:rsidR="00E314E9" w:rsidRDefault="004250CB">
            <w:pPr>
              <w:pStyle w:val="TableParagraph"/>
              <w:ind w:left="109"/>
              <w:rPr>
                <w:b/>
                <w:sz w:val="17"/>
              </w:rPr>
            </w:pPr>
            <w:r>
              <w:rPr>
                <w:b/>
                <w:sz w:val="17"/>
              </w:rPr>
              <w:t>5-9</w:t>
            </w:r>
          </w:p>
          <w:p w:rsidR="00E314E9" w:rsidRDefault="004250CB">
            <w:pPr>
              <w:pStyle w:val="TableParagraph"/>
              <w:spacing w:line="200" w:lineRule="atLeast"/>
              <w:ind w:left="109" w:right="302"/>
              <w:rPr>
                <w:sz w:val="17"/>
              </w:rPr>
            </w:pPr>
            <w:r>
              <w:rPr>
                <w:sz w:val="17"/>
              </w:rPr>
              <w:t>Most but not all primary keys are correctly identified and unique</w:t>
            </w:r>
          </w:p>
        </w:tc>
        <w:tc>
          <w:tcPr>
            <w:tcW w:w="1985" w:type="dxa"/>
          </w:tcPr>
          <w:p w:rsidR="00E314E9" w:rsidRDefault="004250CB">
            <w:pPr>
              <w:pStyle w:val="TableParagraph"/>
              <w:ind w:left="109"/>
              <w:rPr>
                <w:b/>
                <w:sz w:val="17"/>
              </w:rPr>
            </w:pPr>
            <w:r>
              <w:rPr>
                <w:b/>
                <w:sz w:val="17"/>
              </w:rPr>
              <w:t>2-4</w:t>
            </w:r>
          </w:p>
          <w:p w:rsidR="00E314E9" w:rsidRDefault="004250CB">
            <w:pPr>
              <w:pStyle w:val="TableParagraph"/>
              <w:spacing w:line="200" w:lineRule="atLeast"/>
              <w:ind w:left="109" w:right="252"/>
              <w:jc w:val="both"/>
              <w:rPr>
                <w:sz w:val="17"/>
              </w:rPr>
            </w:pPr>
            <w:r>
              <w:rPr>
                <w:sz w:val="17"/>
              </w:rPr>
              <w:t>Some primary keys are correctly identified and unique</w:t>
            </w:r>
          </w:p>
        </w:tc>
        <w:tc>
          <w:tcPr>
            <w:tcW w:w="1702" w:type="dxa"/>
          </w:tcPr>
          <w:p w:rsidR="00E314E9" w:rsidRDefault="004250CB">
            <w:pPr>
              <w:pStyle w:val="TableParagraph"/>
              <w:ind w:left="109"/>
              <w:rPr>
                <w:b/>
                <w:sz w:val="17"/>
              </w:rPr>
            </w:pPr>
            <w:r>
              <w:rPr>
                <w:b/>
                <w:sz w:val="17"/>
              </w:rPr>
              <w:t>0-1</w:t>
            </w:r>
          </w:p>
          <w:p w:rsidR="00E314E9" w:rsidRDefault="004250CB">
            <w:pPr>
              <w:pStyle w:val="TableParagraph"/>
              <w:spacing w:line="200" w:lineRule="atLeast"/>
              <w:ind w:left="109" w:right="193"/>
              <w:rPr>
                <w:sz w:val="17"/>
              </w:rPr>
            </w:pPr>
            <w:r>
              <w:rPr>
                <w:sz w:val="17"/>
              </w:rPr>
              <w:t>Most primary keys are not properly identified or unique</w:t>
            </w:r>
          </w:p>
        </w:tc>
      </w:tr>
      <w:tr w:rsidR="00E314E9">
        <w:trPr>
          <w:trHeight w:val="830"/>
        </w:trPr>
        <w:tc>
          <w:tcPr>
            <w:tcW w:w="1152" w:type="dxa"/>
            <w:vMerge/>
            <w:tcBorders>
              <w:top w:val="nil"/>
            </w:tcBorders>
          </w:tcPr>
          <w:p w:rsidR="00E314E9" w:rsidRDefault="00E314E9">
            <w:pPr>
              <w:rPr>
                <w:sz w:val="2"/>
                <w:szCs w:val="2"/>
              </w:rPr>
            </w:pPr>
          </w:p>
        </w:tc>
        <w:tc>
          <w:tcPr>
            <w:tcW w:w="1395" w:type="dxa"/>
          </w:tcPr>
          <w:p w:rsidR="00E314E9" w:rsidRDefault="004250CB">
            <w:pPr>
              <w:pStyle w:val="TableParagraph"/>
              <w:ind w:left="108"/>
              <w:rPr>
                <w:sz w:val="17"/>
              </w:rPr>
            </w:pPr>
            <w:r>
              <w:rPr>
                <w:sz w:val="17"/>
              </w:rPr>
              <w:t>Foreign keys</w:t>
            </w:r>
          </w:p>
        </w:tc>
        <w:tc>
          <w:tcPr>
            <w:tcW w:w="2125" w:type="dxa"/>
          </w:tcPr>
          <w:p w:rsidR="00E314E9" w:rsidRDefault="004250CB">
            <w:pPr>
              <w:pStyle w:val="TableParagraph"/>
              <w:ind w:left="108"/>
              <w:rPr>
                <w:b/>
                <w:sz w:val="17"/>
              </w:rPr>
            </w:pPr>
            <w:r>
              <w:rPr>
                <w:b/>
                <w:sz w:val="17"/>
              </w:rPr>
              <w:t>10</w:t>
            </w:r>
          </w:p>
          <w:p w:rsidR="00E314E9" w:rsidRDefault="004250CB">
            <w:pPr>
              <w:pStyle w:val="TableParagraph"/>
              <w:ind w:left="108" w:right="215"/>
              <w:rPr>
                <w:sz w:val="17"/>
              </w:rPr>
            </w:pPr>
            <w:r>
              <w:rPr>
                <w:sz w:val="17"/>
              </w:rPr>
              <w:t>All necessary foreign keys are correctly identified</w:t>
            </w:r>
          </w:p>
        </w:tc>
        <w:tc>
          <w:tcPr>
            <w:tcW w:w="2126" w:type="dxa"/>
          </w:tcPr>
          <w:p w:rsidR="00E314E9" w:rsidRDefault="004250CB">
            <w:pPr>
              <w:pStyle w:val="TableParagraph"/>
              <w:ind w:left="109"/>
              <w:rPr>
                <w:b/>
                <w:sz w:val="17"/>
              </w:rPr>
            </w:pPr>
            <w:r>
              <w:rPr>
                <w:b/>
                <w:sz w:val="17"/>
              </w:rPr>
              <w:t>5-9</w:t>
            </w:r>
          </w:p>
          <w:p w:rsidR="00E314E9" w:rsidRDefault="004250CB">
            <w:pPr>
              <w:pStyle w:val="TableParagraph"/>
              <w:spacing w:line="200" w:lineRule="atLeast"/>
              <w:ind w:left="109" w:right="162"/>
              <w:rPr>
                <w:sz w:val="17"/>
              </w:rPr>
            </w:pPr>
            <w:r>
              <w:rPr>
                <w:sz w:val="17"/>
              </w:rPr>
              <w:t>Most but not all necessary foreign keys are correctly identified</w:t>
            </w:r>
          </w:p>
        </w:tc>
        <w:tc>
          <w:tcPr>
            <w:tcW w:w="1985" w:type="dxa"/>
          </w:tcPr>
          <w:p w:rsidR="00E314E9" w:rsidRDefault="004250CB">
            <w:pPr>
              <w:pStyle w:val="TableParagraph"/>
              <w:ind w:left="109"/>
              <w:rPr>
                <w:b/>
                <w:sz w:val="17"/>
              </w:rPr>
            </w:pPr>
            <w:r>
              <w:rPr>
                <w:b/>
                <w:sz w:val="17"/>
              </w:rPr>
              <w:t>2-4</w:t>
            </w:r>
          </w:p>
          <w:p w:rsidR="00E314E9" w:rsidRDefault="004250CB">
            <w:pPr>
              <w:pStyle w:val="TableParagraph"/>
              <w:ind w:left="109" w:right="318"/>
              <w:rPr>
                <w:sz w:val="17"/>
              </w:rPr>
            </w:pPr>
            <w:r>
              <w:rPr>
                <w:sz w:val="17"/>
              </w:rPr>
              <w:t>Some foreign keys are correctly identified</w:t>
            </w:r>
          </w:p>
        </w:tc>
        <w:tc>
          <w:tcPr>
            <w:tcW w:w="1702" w:type="dxa"/>
          </w:tcPr>
          <w:p w:rsidR="00E314E9" w:rsidRDefault="004250CB">
            <w:pPr>
              <w:pStyle w:val="TableParagraph"/>
              <w:ind w:left="109"/>
              <w:rPr>
                <w:b/>
                <w:sz w:val="17"/>
              </w:rPr>
            </w:pPr>
            <w:r>
              <w:rPr>
                <w:b/>
                <w:sz w:val="17"/>
              </w:rPr>
              <w:t>0-1</w:t>
            </w:r>
          </w:p>
          <w:p w:rsidR="00E314E9" w:rsidRDefault="004250CB">
            <w:pPr>
              <w:pStyle w:val="TableParagraph"/>
              <w:spacing w:line="200" w:lineRule="atLeast"/>
              <w:ind w:left="109" w:right="328"/>
              <w:rPr>
                <w:sz w:val="17"/>
              </w:rPr>
            </w:pPr>
            <w:r>
              <w:rPr>
                <w:sz w:val="17"/>
              </w:rPr>
              <w:t>Most foreign keys are not correctly identified</w:t>
            </w:r>
          </w:p>
        </w:tc>
      </w:tr>
      <w:tr w:rsidR="00E314E9">
        <w:trPr>
          <w:trHeight w:val="1037"/>
        </w:trPr>
        <w:tc>
          <w:tcPr>
            <w:tcW w:w="1152" w:type="dxa"/>
          </w:tcPr>
          <w:p w:rsidR="00E314E9" w:rsidRDefault="004250CB">
            <w:pPr>
              <w:pStyle w:val="TableParagraph"/>
              <w:spacing w:line="207" w:lineRule="exact"/>
              <w:ind w:left="85" w:right="102"/>
              <w:jc w:val="center"/>
              <w:rPr>
                <w:b/>
                <w:sz w:val="17"/>
              </w:rPr>
            </w:pPr>
            <w:r>
              <w:rPr>
                <w:b/>
                <w:sz w:val="17"/>
                <w:u w:val="single"/>
              </w:rPr>
              <w:t>Presentation</w:t>
            </w:r>
          </w:p>
        </w:tc>
        <w:tc>
          <w:tcPr>
            <w:tcW w:w="1395" w:type="dxa"/>
          </w:tcPr>
          <w:p w:rsidR="00E314E9" w:rsidRDefault="004250CB">
            <w:pPr>
              <w:pStyle w:val="TableParagraph"/>
              <w:spacing w:line="207" w:lineRule="exact"/>
              <w:ind w:left="108"/>
              <w:rPr>
                <w:sz w:val="17"/>
              </w:rPr>
            </w:pPr>
            <w:r>
              <w:rPr>
                <w:sz w:val="17"/>
              </w:rPr>
              <w:t>ERD</w:t>
            </w:r>
          </w:p>
        </w:tc>
        <w:tc>
          <w:tcPr>
            <w:tcW w:w="2125" w:type="dxa"/>
          </w:tcPr>
          <w:p w:rsidR="00E314E9" w:rsidRDefault="004250CB">
            <w:pPr>
              <w:pStyle w:val="TableParagraph"/>
              <w:spacing w:line="207" w:lineRule="exact"/>
              <w:ind w:left="108"/>
              <w:rPr>
                <w:b/>
                <w:sz w:val="17"/>
              </w:rPr>
            </w:pPr>
            <w:r>
              <w:rPr>
                <w:b/>
                <w:sz w:val="17"/>
              </w:rPr>
              <w:t>10</w:t>
            </w:r>
          </w:p>
          <w:p w:rsidR="00E314E9" w:rsidRDefault="004250CB">
            <w:pPr>
              <w:pStyle w:val="TableParagraph"/>
              <w:spacing w:line="200" w:lineRule="atLeast"/>
              <w:ind w:left="108" w:right="112"/>
              <w:rPr>
                <w:sz w:val="17"/>
              </w:rPr>
            </w:pPr>
            <w:r>
              <w:rPr>
                <w:sz w:val="17"/>
              </w:rPr>
              <w:t>All components included in ERD are neatly and clearly presented without unnecessary complexity</w:t>
            </w:r>
          </w:p>
        </w:tc>
        <w:tc>
          <w:tcPr>
            <w:tcW w:w="2126" w:type="dxa"/>
          </w:tcPr>
          <w:p w:rsidR="00E314E9" w:rsidRDefault="004250CB">
            <w:pPr>
              <w:pStyle w:val="TableParagraph"/>
              <w:spacing w:line="207" w:lineRule="exact"/>
              <w:ind w:left="109"/>
              <w:rPr>
                <w:b/>
                <w:sz w:val="17"/>
              </w:rPr>
            </w:pPr>
            <w:r>
              <w:rPr>
                <w:b/>
                <w:sz w:val="17"/>
              </w:rPr>
              <w:t>5-9</w:t>
            </w:r>
          </w:p>
          <w:p w:rsidR="00E314E9" w:rsidRDefault="004250CB">
            <w:pPr>
              <w:pStyle w:val="TableParagraph"/>
              <w:spacing w:line="200" w:lineRule="atLeast"/>
              <w:ind w:left="109" w:right="78"/>
              <w:rPr>
                <w:sz w:val="17"/>
              </w:rPr>
            </w:pPr>
            <w:r>
              <w:rPr>
                <w:sz w:val="17"/>
              </w:rPr>
              <w:t>Some parts in ERD are not clear or easily visible due to inappropriate display of components</w:t>
            </w:r>
          </w:p>
        </w:tc>
        <w:tc>
          <w:tcPr>
            <w:tcW w:w="1985" w:type="dxa"/>
          </w:tcPr>
          <w:p w:rsidR="00E314E9" w:rsidRDefault="004250CB">
            <w:pPr>
              <w:pStyle w:val="TableParagraph"/>
              <w:spacing w:line="207" w:lineRule="exact"/>
              <w:ind w:left="109"/>
              <w:rPr>
                <w:b/>
                <w:sz w:val="17"/>
              </w:rPr>
            </w:pPr>
            <w:r>
              <w:rPr>
                <w:b/>
                <w:sz w:val="17"/>
              </w:rPr>
              <w:t>1-4</w:t>
            </w:r>
          </w:p>
          <w:p w:rsidR="00E314E9" w:rsidRDefault="004250CB">
            <w:pPr>
              <w:pStyle w:val="TableParagraph"/>
              <w:ind w:left="109" w:right="451"/>
              <w:rPr>
                <w:sz w:val="17"/>
              </w:rPr>
            </w:pPr>
            <w:r>
              <w:rPr>
                <w:sz w:val="17"/>
              </w:rPr>
              <w:t>Most of ERD are not clear or neatly presented.</w:t>
            </w:r>
          </w:p>
        </w:tc>
        <w:tc>
          <w:tcPr>
            <w:tcW w:w="1702" w:type="dxa"/>
          </w:tcPr>
          <w:p w:rsidR="00E314E9" w:rsidRDefault="004250CB">
            <w:pPr>
              <w:pStyle w:val="TableParagraph"/>
              <w:spacing w:line="207" w:lineRule="exact"/>
              <w:ind w:left="109"/>
              <w:rPr>
                <w:b/>
                <w:sz w:val="17"/>
              </w:rPr>
            </w:pPr>
            <w:r>
              <w:rPr>
                <w:b/>
                <w:sz w:val="17"/>
              </w:rPr>
              <w:t>0</w:t>
            </w:r>
          </w:p>
          <w:p w:rsidR="00E314E9" w:rsidRDefault="004250CB">
            <w:pPr>
              <w:pStyle w:val="TableParagraph"/>
              <w:ind w:left="109"/>
              <w:rPr>
                <w:sz w:val="17"/>
              </w:rPr>
            </w:pPr>
            <w:r>
              <w:rPr>
                <w:sz w:val="17"/>
              </w:rPr>
              <w:t>ERD is not included</w:t>
            </w:r>
          </w:p>
        </w:tc>
      </w:tr>
      <w:tr w:rsidR="00E314E9">
        <w:trPr>
          <w:trHeight w:val="1453"/>
        </w:trPr>
        <w:tc>
          <w:tcPr>
            <w:tcW w:w="1152" w:type="dxa"/>
          </w:tcPr>
          <w:p w:rsidR="00E314E9" w:rsidRDefault="004250CB">
            <w:pPr>
              <w:pStyle w:val="TableParagraph"/>
              <w:ind w:left="88" w:right="101"/>
              <w:jc w:val="center"/>
              <w:rPr>
                <w:b/>
                <w:sz w:val="17"/>
              </w:rPr>
            </w:pPr>
            <w:r>
              <w:rPr>
                <w:b/>
                <w:sz w:val="17"/>
                <w:u w:val="single"/>
              </w:rPr>
              <w:t>Assumptions</w:t>
            </w:r>
          </w:p>
        </w:tc>
        <w:tc>
          <w:tcPr>
            <w:tcW w:w="1395" w:type="dxa"/>
          </w:tcPr>
          <w:p w:rsidR="00E314E9" w:rsidRDefault="00E314E9">
            <w:pPr>
              <w:pStyle w:val="TableParagraph"/>
              <w:rPr>
                <w:rFonts w:ascii="Times New Roman"/>
                <w:sz w:val="16"/>
              </w:rPr>
            </w:pPr>
          </w:p>
        </w:tc>
        <w:tc>
          <w:tcPr>
            <w:tcW w:w="2125" w:type="dxa"/>
          </w:tcPr>
          <w:p w:rsidR="00E314E9" w:rsidRDefault="004250CB">
            <w:pPr>
              <w:pStyle w:val="TableParagraph"/>
              <w:ind w:left="108"/>
              <w:rPr>
                <w:b/>
                <w:sz w:val="17"/>
              </w:rPr>
            </w:pPr>
            <w:r>
              <w:rPr>
                <w:b/>
                <w:sz w:val="17"/>
              </w:rPr>
              <w:t>10</w:t>
            </w:r>
          </w:p>
          <w:p w:rsidR="00E314E9" w:rsidRDefault="004250CB">
            <w:pPr>
              <w:pStyle w:val="TableParagraph"/>
              <w:ind w:left="108" w:right="182"/>
              <w:rPr>
                <w:sz w:val="17"/>
              </w:rPr>
            </w:pPr>
            <w:r>
              <w:rPr>
                <w:sz w:val="17"/>
              </w:rPr>
              <w:t>All necessary assumptions are appropriately made and listed.</w:t>
            </w:r>
          </w:p>
          <w:p w:rsidR="00E314E9" w:rsidRDefault="004250CB">
            <w:pPr>
              <w:pStyle w:val="TableParagraph"/>
              <w:ind w:left="108"/>
              <w:rPr>
                <w:sz w:val="17"/>
              </w:rPr>
            </w:pPr>
            <w:r>
              <w:rPr>
                <w:sz w:val="17"/>
              </w:rPr>
              <w:t>All assumptions are</w:t>
            </w:r>
          </w:p>
          <w:p w:rsidR="00E314E9" w:rsidRDefault="004250CB">
            <w:pPr>
              <w:pStyle w:val="TableParagraph"/>
              <w:spacing w:line="200" w:lineRule="atLeast"/>
              <w:ind w:left="108" w:right="272"/>
              <w:rPr>
                <w:sz w:val="17"/>
              </w:rPr>
            </w:pPr>
            <w:r>
              <w:rPr>
                <w:sz w:val="17"/>
              </w:rPr>
              <w:t>correctly incorporated in ERD</w:t>
            </w:r>
          </w:p>
        </w:tc>
        <w:tc>
          <w:tcPr>
            <w:tcW w:w="2126" w:type="dxa"/>
          </w:tcPr>
          <w:p w:rsidR="00E314E9" w:rsidRDefault="004250CB">
            <w:pPr>
              <w:pStyle w:val="TableParagraph"/>
              <w:ind w:left="109"/>
              <w:rPr>
                <w:b/>
                <w:sz w:val="17"/>
              </w:rPr>
            </w:pPr>
            <w:r>
              <w:rPr>
                <w:b/>
                <w:sz w:val="17"/>
              </w:rPr>
              <w:t>5-9</w:t>
            </w:r>
          </w:p>
          <w:p w:rsidR="00E314E9" w:rsidRDefault="004250CB">
            <w:pPr>
              <w:pStyle w:val="TableParagraph"/>
              <w:ind w:left="109" w:right="216"/>
              <w:rPr>
                <w:sz w:val="17"/>
              </w:rPr>
            </w:pPr>
            <w:r>
              <w:rPr>
                <w:sz w:val="17"/>
              </w:rPr>
              <w:t>Most but not all assumptions are made appropriately or correctly incorporated in ERD</w:t>
            </w:r>
          </w:p>
        </w:tc>
        <w:tc>
          <w:tcPr>
            <w:tcW w:w="1985" w:type="dxa"/>
          </w:tcPr>
          <w:p w:rsidR="00E314E9" w:rsidRDefault="004250CB">
            <w:pPr>
              <w:pStyle w:val="TableParagraph"/>
              <w:ind w:left="109"/>
              <w:rPr>
                <w:b/>
                <w:sz w:val="17"/>
              </w:rPr>
            </w:pPr>
            <w:r>
              <w:rPr>
                <w:b/>
                <w:sz w:val="17"/>
              </w:rPr>
              <w:t>1-4</w:t>
            </w:r>
          </w:p>
          <w:p w:rsidR="00E314E9" w:rsidRDefault="004250CB">
            <w:pPr>
              <w:pStyle w:val="TableParagraph"/>
              <w:ind w:left="109" w:right="274"/>
              <w:jc w:val="both"/>
              <w:rPr>
                <w:sz w:val="17"/>
              </w:rPr>
            </w:pPr>
            <w:r>
              <w:rPr>
                <w:sz w:val="17"/>
              </w:rPr>
              <w:t>Some assumptions are made but not correctly incorporated in ERD.</w:t>
            </w:r>
          </w:p>
        </w:tc>
        <w:tc>
          <w:tcPr>
            <w:tcW w:w="1702" w:type="dxa"/>
          </w:tcPr>
          <w:p w:rsidR="00E314E9" w:rsidRDefault="004250CB">
            <w:pPr>
              <w:pStyle w:val="TableParagraph"/>
              <w:ind w:left="109"/>
              <w:rPr>
                <w:b/>
                <w:sz w:val="17"/>
              </w:rPr>
            </w:pPr>
            <w:r>
              <w:rPr>
                <w:b/>
                <w:sz w:val="17"/>
              </w:rPr>
              <w:t>0</w:t>
            </w:r>
          </w:p>
          <w:p w:rsidR="00E314E9" w:rsidRDefault="004250CB">
            <w:pPr>
              <w:pStyle w:val="TableParagraph"/>
              <w:ind w:left="109" w:right="137"/>
              <w:rPr>
                <w:sz w:val="17"/>
              </w:rPr>
            </w:pPr>
            <w:r>
              <w:rPr>
                <w:sz w:val="17"/>
              </w:rPr>
              <w:t>Assumptions are not made or listed at all.</w:t>
            </w:r>
          </w:p>
        </w:tc>
      </w:tr>
    </w:tbl>
    <w:p w:rsidR="00E314E9" w:rsidRDefault="00E314E9">
      <w:pPr>
        <w:pStyle w:val="BodyText"/>
        <w:rPr>
          <w:b/>
          <w:sz w:val="15"/>
        </w:rPr>
      </w:pPr>
    </w:p>
    <w:p w:rsidR="00E314E9" w:rsidRDefault="004250CB">
      <w:pPr>
        <w:spacing w:before="1"/>
        <w:ind w:left="301"/>
        <w:rPr>
          <w:sz w:val="17"/>
        </w:rPr>
      </w:pPr>
      <w:r>
        <w:rPr>
          <w:sz w:val="17"/>
        </w:rPr>
        <w:t>Further details on Marking Criteria for each assessment item will be provided via LearnJCU.</w:t>
      </w:r>
    </w:p>
    <w:p w:rsidR="00E314E9" w:rsidRDefault="00E314E9">
      <w:pPr>
        <w:rPr>
          <w:sz w:val="17"/>
        </w:rPr>
        <w:sectPr w:rsidR="00E314E9">
          <w:pgSz w:w="11910" w:h="16840"/>
          <w:pgMar w:top="1540" w:right="300" w:bottom="280" w:left="620" w:header="720" w:footer="720" w:gutter="0"/>
          <w:cols w:space="720"/>
        </w:sectPr>
      </w:pPr>
    </w:p>
    <w:p w:rsidR="00E314E9" w:rsidRDefault="004250CB">
      <w:pPr>
        <w:pStyle w:val="Heading4"/>
        <w:tabs>
          <w:tab w:val="left" w:pos="10183"/>
        </w:tabs>
        <w:spacing w:before="36"/>
        <w:ind w:left="484"/>
      </w:pPr>
      <w:r>
        <w:rPr>
          <w:color w:val="FFFFFF"/>
          <w:spacing w:val="-20"/>
          <w:w w:val="99"/>
          <w:shd w:val="clear" w:color="auto" w:fill="2E5395"/>
        </w:rPr>
        <w:lastRenderedPageBreak/>
        <w:t xml:space="preserve"> </w:t>
      </w:r>
      <w:r>
        <w:rPr>
          <w:color w:val="FFFFFF"/>
          <w:shd w:val="clear" w:color="auto" w:fill="2E5395"/>
        </w:rPr>
        <w:t>ASSESSMENT TASK 2:</w:t>
      </w:r>
      <w:r>
        <w:rPr>
          <w:color w:val="FFFFFF"/>
          <w:spacing w:val="37"/>
          <w:shd w:val="clear" w:color="auto" w:fill="2E5395"/>
        </w:rPr>
        <w:t xml:space="preserve"> </w:t>
      </w:r>
      <w:r>
        <w:rPr>
          <w:color w:val="FFFFFF"/>
          <w:shd w:val="clear" w:color="auto" w:fill="2E5395"/>
        </w:rPr>
        <w:t>NORMALIZATION</w:t>
      </w:r>
      <w:r>
        <w:rPr>
          <w:color w:val="FFFFFF"/>
          <w:shd w:val="clear" w:color="auto" w:fill="2E5395"/>
        </w:rPr>
        <w:tab/>
      </w:r>
    </w:p>
    <w:p w:rsidR="00E314E9" w:rsidRDefault="00E314E9">
      <w:pPr>
        <w:pStyle w:val="BodyText"/>
        <w:spacing w:before="7" w:after="1"/>
        <w:rPr>
          <w:b/>
          <w:sz w:val="19"/>
        </w:rPr>
      </w:pPr>
    </w:p>
    <w:tbl>
      <w:tblPr>
        <w:tblW w:w="0" w:type="auto"/>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2"/>
        <w:gridCol w:w="6378"/>
      </w:tblGrid>
      <w:tr w:rsidR="00E314E9" w:rsidTr="0043797D">
        <w:trPr>
          <w:trHeight w:val="307"/>
        </w:trPr>
        <w:tc>
          <w:tcPr>
            <w:tcW w:w="3402" w:type="dxa"/>
            <w:shd w:val="clear" w:color="auto" w:fill="F1F1F1"/>
            <w:vAlign w:val="center"/>
          </w:tcPr>
          <w:p w:rsidR="00E314E9" w:rsidRPr="0043797D" w:rsidRDefault="004250CB" w:rsidP="0043797D">
            <w:pPr>
              <w:pStyle w:val="TableParagraph"/>
              <w:ind w:left="107" w:right="165"/>
              <w:rPr>
                <w:b/>
                <w:sz w:val="20"/>
                <w:szCs w:val="20"/>
              </w:rPr>
            </w:pPr>
            <w:r w:rsidRPr="0043797D">
              <w:rPr>
                <w:b/>
                <w:sz w:val="20"/>
                <w:szCs w:val="20"/>
              </w:rPr>
              <w:t>Aligned subject learning outcomes</w:t>
            </w:r>
          </w:p>
        </w:tc>
        <w:tc>
          <w:tcPr>
            <w:tcW w:w="6378" w:type="dxa"/>
            <w:vAlign w:val="center"/>
          </w:tcPr>
          <w:p w:rsidR="00E314E9" w:rsidRPr="0043797D" w:rsidRDefault="004250CB" w:rsidP="0043797D">
            <w:pPr>
              <w:pStyle w:val="TableParagraph"/>
              <w:numPr>
                <w:ilvl w:val="0"/>
                <w:numId w:val="7"/>
              </w:numPr>
              <w:tabs>
                <w:tab w:val="left" w:pos="335"/>
              </w:tabs>
              <w:rPr>
                <w:sz w:val="20"/>
                <w:szCs w:val="20"/>
              </w:rPr>
            </w:pPr>
            <w:r w:rsidRPr="0043797D">
              <w:rPr>
                <w:sz w:val="20"/>
                <w:szCs w:val="20"/>
              </w:rPr>
              <w:t>describe and apply the techniques of</w:t>
            </w:r>
            <w:r w:rsidRPr="0043797D">
              <w:rPr>
                <w:spacing w:val="-2"/>
                <w:sz w:val="20"/>
                <w:szCs w:val="20"/>
              </w:rPr>
              <w:t xml:space="preserve"> </w:t>
            </w:r>
            <w:r w:rsidRPr="0043797D">
              <w:rPr>
                <w:sz w:val="20"/>
                <w:szCs w:val="20"/>
              </w:rPr>
              <w:t>normalisation</w:t>
            </w:r>
          </w:p>
        </w:tc>
      </w:tr>
      <w:tr w:rsidR="00E314E9" w:rsidTr="0043797D">
        <w:trPr>
          <w:trHeight w:val="410"/>
        </w:trPr>
        <w:tc>
          <w:tcPr>
            <w:tcW w:w="3402" w:type="dxa"/>
            <w:shd w:val="clear" w:color="auto" w:fill="F1F1F1"/>
            <w:vAlign w:val="center"/>
          </w:tcPr>
          <w:p w:rsidR="00E314E9" w:rsidRPr="0043797D" w:rsidRDefault="004250CB" w:rsidP="0043797D">
            <w:pPr>
              <w:pStyle w:val="TableParagraph"/>
              <w:ind w:left="107"/>
              <w:rPr>
                <w:b/>
                <w:sz w:val="20"/>
                <w:szCs w:val="20"/>
              </w:rPr>
            </w:pPr>
            <w:r w:rsidRPr="0043797D">
              <w:rPr>
                <w:b/>
                <w:sz w:val="20"/>
                <w:szCs w:val="20"/>
              </w:rPr>
              <w:t>Group or individual</w:t>
            </w:r>
          </w:p>
        </w:tc>
        <w:tc>
          <w:tcPr>
            <w:tcW w:w="6378" w:type="dxa"/>
            <w:vAlign w:val="center"/>
          </w:tcPr>
          <w:p w:rsidR="00E314E9" w:rsidRPr="0043797D" w:rsidRDefault="004250CB" w:rsidP="0043797D">
            <w:pPr>
              <w:pStyle w:val="TableParagraph"/>
              <w:ind w:left="107"/>
              <w:rPr>
                <w:sz w:val="20"/>
                <w:szCs w:val="20"/>
              </w:rPr>
            </w:pPr>
            <w:r w:rsidRPr="0043797D">
              <w:rPr>
                <w:sz w:val="20"/>
                <w:szCs w:val="20"/>
              </w:rPr>
              <w:t>Individual</w:t>
            </w:r>
          </w:p>
        </w:tc>
      </w:tr>
      <w:tr w:rsidR="00E314E9" w:rsidTr="0043797D">
        <w:trPr>
          <w:trHeight w:val="415"/>
        </w:trPr>
        <w:tc>
          <w:tcPr>
            <w:tcW w:w="3402" w:type="dxa"/>
            <w:shd w:val="clear" w:color="auto" w:fill="F1F1F1"/>
            <w:vAlign w:val="center"/>
          </w:tcPr>
          <w:p w:rsidR="00E314E9" w:rsidRPr="0043797D" w:rsidRDefault="004250CB" w:rsidP="0043797D">
            <w:pPr>
              <w:pStyle w:val="TableParagraph"/>
              <w:ind w:left="107"/>
              <w:rPr>
                <w:b/>
                <w:sz w:val="20"/>
                <w:szCs w:val="20"/>
              </w:rPr>
            </w:pPr>
            <w:r w:rsidRPr="0043797D">
              <w:rPr>
                <w:b/>
                <w:sz w:val="20"/>
                <w:szCs w:val="20"/>
              </w:rPr>
              <w:t>Weighting</w:t>
            </w:r>
          </w:p>
        </w:tc>
        <w:tc>
          <w:tcPr>
            <w:tcW w:w="6378" w:type="dxa"/>
            <w:vAlign w:val="center"/>
          </w:tcPr>
          <w:p w:rsidR="00E314E9" w:rsidRPr="0043797D" w:rsidRDefault="004250CB" w:rsidP="0043797D">
            <w:pPr>
              <w:pStyle w:val="TableParagraph"/>
              <w:ind w:left="107"/>
              <w:rPr>
                <w:sz w:val="20"/>
                <w:szCs w:val="20"/>
              </w:rPr>
            </w:pPr>
            <w:r w:rsidRPr="0043797D">
              <w:rPr>
                <w:sz w:val="20"/>
                <w:szCs w:val="20"/>
              </w:rPr>
              <w:t>15%</w:t>
            </w:r>
          </w:p>
        </w:tc>
      </w:tr>
      <w:tr w:rsidR="00E314E9" w:rsidTr="0043797D">
        <w:trPr>
          <w:trHeight w:val="422"/>
        </w:trPr>
        <w:tc>
          <w:tcPr>
            <w:tcW w:w="3402" w:type="dxa"/>
            <w:shd w:val="clear" w:color="auto" w:fill="F1F1F1"/>
            <w:vAlign w:val="center"/>
          </w:tcPr>
          <w:p w:rsidR="00E314E9" w:rsidRPr="0043797D" w:rsidRDefault="004250CB" w:rsidP="0043797D">
            <w:pPr>
              <w:pStyle w:val="TableParagraph"/>
              <w:ind w:left="107"/>
              <w:rPr>
                <w:b/>
                <w:sz w:val="20"/>
                <w:szCs w:val="20"/>
              </w:rPr>
            </w:pPr>
            <w:r w:rsidRPr="0043797D">
              <w:rPr>
                <w:b/>
                <w:sz w:val="20"/>
                <w:szCs w:val="20"/>
              </w:rPr>
              <w:t>Due date</w:t>
            </w:r>
          </w:p>
        </w:tc>
        <w:tc>
          <w:tcPr>
            <w:tcW w:w="6378" w:type="dxa"/>
            <w:vAlign w:val="center"/>
          </w:tcPr>
          <w:p w:rsidR="00E314E9" w:rsidRPr="0043797D" w:rsidRDefault="004250CB" w:rsidP="0043797D">
            <w:pPr>
              <w:pStyle w:val="TableParagraph"/>
              <w:ind w:left="107"/>
              <w:rPr>
                <w:sz w:val="20"/>
                <w:szCs w:val="20"/>
              </w:rPr>
            </w:pPr>
            <w:r w:rsidRPr="0043797D">
              <w:rPr>
                <w:sz w:val="20"/>
                <w:szCs w:val="20"/>
              </w:rPr>
              <w:t>End of Week 4 – See LearnJCU for detail</w:t>
            </w:r>
          </w:p>
        </w:tc>
      </w:tr>
    </w:tbl>
    <w:p w:rsidR="00E314E9" w:rsidRDefault="00E314E9">
      <w:pPr>
        <w:pStyle w:val="BodyText"/>
        <w:spacing w:before="8"/>
        <w:rPr>
          <w:b/>
          <w:sz w:val="19"/>
        </w:rPr>
      </w:pPr>
    </w:p>
    <w:p w:rsidR="00E314E9" w:rsidRDefault="004250CB">
      <w:pPr>
        <w:pStyle w:val="Heading4"/>
      </w:pPr>
      <w:r>
        <w:t>ASSESSMENT TASK 2: DESCRIPTION</w:t>
      </w:r>
    </w:p>
    <w:p w:rsidR="00E314E9" w:rsidRDefault="00E314E9">
      <w:pPr>
        <w:pStyle w:val="BodyText"/>
        <w:spacing w:before="8"/>
        <w:rPr>
          <w:b/>
          <w:sz w:val="19"/>
        </w:rPr>
      </w:pPr>
    </w:p>
    <w:p w:rsidR="00E314E9" w:rsidRDefault="004250CB">
      <w:pPr>
        <w:pStyle w:val="BodyText"/>
        <w:spacing w:before="1"/>
        <w:ind w:left="514" w:right="1064"/>
      </w:pPr>
      <w:r>
        <w:t>You will be given a number of tasks to test them to fully understand the concept of dependency between attributes and normalization. Non-normalized sample data will be provided for you to apply appropriate normalization process from the lower normal form to highest form (usually 3NF).</w:t>
      </w:r>
    </w:p>
    <w:p w:rsidR="00E314E9" w:rsidRDefault="00E314E9">
      <w:pPr>
        <w:pStyle w:val="BodyText"/>
        <w:spacing w:before="8"/>
        <w:rPr>
          <w:sz w:val="19"/>
        </w:rPr>
      </w:pPr>
    </w:p>
    <w:p w:rsidR="00E314E9" w:rsidRDefault="004250CB">
      <w:pPr>
        <w:pStyle w:val="Heading4"/>
      </w:pPr>
      <w:r>
        <w:t>ASSESSMENT TASK 2: CRITERIA SHEET</w:t>
      </w:r>
    </w:p>
    <w:p w:rsidR="00E314E9" w:rsidRDefault="00E314E9">
      <w:pPr>
        <w:pStyle w:val="BodyText"/>
        <w:spacing w:before="7"/>
        <w:rPr>
          <w:b/>
          <w:sz w:val="19"/>
        </w:rPr>
      </w:pPr>
    </w:p>
    <w:tbl>
      <w:tblPr>
        <w:tblW w:w="0" w:type="auto"/>
        <w:tblInd w:w="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7655"/>
        <w:gridCol w:w="991"/>
      </w:tblGrid>
      <w:tr w:rsidR="00E314E9">
        <w:trPr>
          <w:trHeight w:val="244"/>
        </w:trPr>
        <w:tc>
          <w:tcPr>
            <w:tcW w:w="1697" w:type="dxa"/>
            <w:shd w:val="clear" w:color="auto" w:fill="E7E6E6"/>
          </w:tcPr>
          <w:p w:rsidR="00E314E9" w:rsidRDefault="004250CB">
            <w:pPr>
              <w:pStyle w:val="TableParagraph"/>
              <w:spacing w:line="224" w:lineRule="exact"/>
              <w:ind w:left="107"/>
              <w:rPr>
                <w:sz w:val="20"/>
              </w:rPr>
            </w:pPr>
            <w:r>
              <w:rPr>
                <w:sz w:val="20"/>
              </w:rPr>
              <w:t>Criterion</w:t>
            </w:r>
          </w:p>
        </w:tc>
        <w:tc>
          <w:tcPr>
            <w:tcW w:w="7655" w:type="dxa"/>
            <w:shd w:val="clear" w:color="auto" w:fill="E7E6E6"/>
          </w:tcPr>
          <w:p w:rsidR="00E314E9" w:rsidRDefault="004250CB">
            <w:pPr>
              <w:pStyle w:val="TableParagraph"/>
              <w:spacing w:line="224" w:lineRule="exact"/>
              <w:ind w:left="106"/>
              <w:rPr>
                <w:sz w:val="20"/>
              </w:rPr>
            </w:pPr>
            <w:r>
              <w:rPr>
                <w:sz w:val="20"/>
              </w:rPr>
              <w:t>Description</w:t>
            </w:r>
          </w:p>
        </w:tc>
        <w:tc>
          <w:tcPr>
            <w:tcW w:w="991" w:type="dxa"/>
            <w:tcBorders>
              <w:top w:val="single" w:sz="4" w:space="0" w:color="C0504D"/>
              <w:right w:val="single" w:sz="4" w:space="0" w:color="C0504D"/>
            </w:tcBorders>
            <w:shd w:val="clear" w:color="auto" w:fill="E7E6E6"/>
          </w:tcPr>
          <w:p w:rsidR="00E314E9" w:rsidRDefault="004250CB">
            <w:pPr>
              <w:pStyle w:val="TableParagraph"/>
              <w:spacing w:line="224" w:lineRule="exact"/>
              <w:ind w:left="262" w:right="250"/>
              <w:jc w:val="center"/>
              <w:rPr>
                <w:sz w:val="20"/>
              </w:rPr>
            </w:pPr>
            <w:r>
              <w:rPr>
                <w:sz w:val="20"/>
              </w:rPr>
              <w:t>Mark</w:t>
            </w:r>
          </w:p>
        </w:tc>
      </w:tr>
      <w:tr w:rsidR="00E314E9">
        <w:trPr>
          <w:trHeight w:val="244"/>
        </w:trPr>
        <w:tc>
          <w:tcPr>
            <w:tcW w:w="1697" w:type="dxa"/>
            <w:vMerge w:val="restart"/>
          </w:tcPr>
          <w:p w:rsidR="00E314E9" w:rsidRDefault="004250CB">
            <w:pPr>
              <w:pStyle w:val="TableParagraph"/>
              <w:spacing w:line="244" w:lineRule="exact"/>
              <w:ind w:left="107" w:right="524"/>
              <w:rPr>
                <w:b/>
                <w:sz w:val="20"/>
              </w:rPr>
            </w:pPr>
            <w:r>
              <w:rPr>
                <w:b/>
                <w:sz w:val="20"/>
              </w:rPr>
              <w:t>Dependency Diagram</w:t>
            </w:r>
          </w:p>
        </w:tc>
        <w:tc>
          <w:tcPr>
            <w:tcW w:w="7655" w:type="dxa"/>
          </w:tcPr>
          <w:p w:rsidR="00E314E9" w:rsidRDefault="004250CB">
            <w:pPr>
              <w:pStyle w:val="TableParagraph"/>
              <w:spacing w:line="224" w:lineRule="exact"/>
              <w:ind w:left="106"/>
              <w:rPr>
                <w:sz w:val="20"/>
              </w:rPr>
            </w:pPr>
            <w:r>
              <w:rPr>
                <w:sz w:val="20"/>
              </w:rPr>
              <w:t>Define appropriate PK by identifying dependencies from PK to other attributes correctly</w:t>
            </w:r>
          </w:p>
        </w:tc>
        <w:tc>
          <w:tcPr>
            <w:tcW w:w="991" w:type="dxa"/>
          </w:tcPr>
          <w:p w:rsidR="00E314E9" w:rsidRDefault="004250CB">
            <w:pPr>
              <w:pStyle w:val="TableParagraph"/>
              <w:spacing w:line="224" w:lineRule="exact"/>
              <w:ind w:left="12"/>
              <w:jc w:val="center"/>
              <w:rPr>
                <w:sz w:val="20"/>
              </w:rPr>
            </w:pPr>
            <w:r>
              <w:rPr>
                <w:sz w:val="20"/>
              </w:rPr>
              <w:t>1</w:t>
            </w:r>
          </w:p>
        </w:tc>
      </w:tr>
      <w:tr w:rsidR="00E314E9">
        <w:trPr>
          <w:trHeight w:val="244"/>
        </w:trPr>
        <w:tc>
          <w:tcPr>
            <w:tcW w:w="1697" w:type="dxa"/>
            <w:vMerge/>
            <w:tcBorders>
              <w:top w:val="nil"/>
            </w:tcBorders>
          </w:tcPr>
          <w:p w:rsidR="00E314E9" w:rsidRDefault="00E314E9">
            <w:pPr>
              <w:rPr>
                <w:sz w:val="2"/>
                <w:szCs w:val="2"/>
              </w:rPr>
            </w:pPr>
          </w:p>
        </w:tc>
        <w:tc>
          <w:tcPr>
            <w:tcW w:w="7655" w:type="dxa"/>
          </w:tcPr>
          <w:p w:rsidR="00E314E9" w:rsidRDefault="004250CB">
            <w:pPr>
              <w:pStyle w:val="TableParagraph"/>
              <w:spacing w:line="224" w:lineRule="exact"/>
              <w:ind w:left="106"/>
              <w:rPr>
                <w:sz w:val="20"/>
              </w:rPr>
            </w:pPr>
            <w:r>
              <w:rPr>
                <w:sz w:val="20"/>
              </w:rPr>
              <w:t>Correctly identify partial dependencies or transitive dependencies if necessary</w:t>
            </w:r>
          </w:p>
        </w:tc>
        <w:tc>
          <w:tcPr>
            <w:tcW w:w="991" w:type="dxa"/>
          </w:tcPr>
          <w:p w:rsidR="00E314E9" w:rsidRDefault="004250CB">
            <w:pPr>
              <w:pStyle w:val="TableParagraph"/>
              <w:spacing w:line="224" w:lineRule="exact"/>
              <w:ind w:left="12"/>
              <w:jc w:val="center"/>
              <w:rPr>
                <w:sz w:val="20"/>
              </w:rPr>
            </w:pPr>
            <w:r>
              <w:rPr>
                <w:sz w:val="20"/>
              </w:rPr>
              <w:t>1</w:t>
            </w:r>
          </w:p>
        </w:tc>
      </w:tr>
      <w:tr w:rsidR="00E314E9">
        <w:trPr>
          <w:trHeight w:val="244"/>
        </w:trPr>
        <w:tc>
          <w:tcPr>
            <w:tcW w:w="1697" w:type="dxa"/>
            <w:vMerge w:val="restart"/>
          </w:tcPr>
          <w:p w:rsidR="00E314E9" w:rsidRDefault="004250CB">
            <w:pPr>
              <w:pStyle w:val="TableParagraph"/>
              <w:ind w:left="50" w:right="180"/>
              <w:rPr>
                <w:b/>
                <w:sz w:val="20"/>
              </w:rPr>
            </w:pPr>
            <w:r>
              <w:rPr>
                <w:b/>
                <w:sz w:val="20"/>
              </w:rPr>
              <w:t>Understanding the initial normal</w:t>
            </w:r>
          </w:p>
          <w:p w:rsidR="00E314E9" w:rsidRDefault="004250CB">
            <w:pPr>
              <w:pStyle w:val="TableParagraph"/>
              <w:spacing w:line="224" w:lineRule="exact"/>
              <w:ind w:left="50"/>
              <w:rPr>
                <w:b/>
                <w:sz w:val="20"/>
              </w:rPr>
            </w:pPr>
            <w:r>
              <w:rPr>
                <w:b/>
                <w:sz w:val="20"/>
              </w:rPr>
              <w:t>form</w:t>
            </w:r>
          </w:p>
        </w:tc>
        <w:tc>
          <w:tcPr>
            <w:tcW w:w="7655" w:type="dxa"/>
          </w:tcPr>
          <w:p w:rsidR="00E314E9" w:rsidRDefault="004250CB">
            <w:pPr>
              <w:pStyle w:val="TableParagraph"/>
              <w:spacing w:line="224" w:lineRule="exact"/>
              <w:ind w:left="106"/>
              <w:rPr>
                <w:sz w:val="20"/>
              </w:rPr>
            </w:pPr>
            <w:r>
              <w:rPr>
                <w:sz w:val="20"/>
              </w:rPr>
              <w:t>Correctly identify what normal form the relation currently is</w:t>
            </w:r>
          </w:p>
        </w:tc>
        <w:tc>
          <w:tcPr>
            <w:tcW w:w="991" w:type="dxa"/>
          </w:tcPr>
          <w:p w:rsidR="00E314E9" w:rsidRDefault="004250CB">
            <w:pPr>
              <w:pStyle w:val="TableParagraph"/>
              <w:spacing w:line="224" w:lineRule="exact"/>
              <w:ind w:left="262" w:right="249"/>
              <w:jc w:val="center"/>
              <w:rPr>
                <w:sz w:val="20"/>
              </w:rPr>
            </w:pPr>
            <w:r>
              <w:rPr>
                <w:sz w:val="20"/>
              </w:rPr>
              <w:t>0.5</w:t>
            </w:r>
          </w:p>
        </w:tc>
      </w:tr>
      <w:tr w:rsidR="00E314E9">
        <w:trPr>
          <w:trHeight w:val="477"/>
        </w:trPr>
        <w:tc>
          <w:tcPr>
            <w:tcW w:w="1697" w:type="dxa"/>
            <w:vMerge/>
            <w:tcBorders>
              <w:top w:val="nil"/>
            </w:tcBorders>
          </w:tcPr>
          <w:p w:rsidR="00E314E9" w:rsidRDefault="00E314E9">
            <w:pPr>
              <w:rPr>
                <w:sz w:val="2"/>
                <w:szCs w:val="2"/>
              </w:rPr>
            </w:pPr>
          </w:p>
        </w:tc>
        <w:tc>
          <w:tcPr>
            <w:tcW w:w="7655" w:type="dxa"/>
          </w:tcPr>
          <w:p w:rsidR="00E314E9" w:rsidRDefault="004250CB">
            <w:pPr>
              <w:pStyle w:val="TableParagraph"/>
              <w:spacing w:before="115"/>
              <w:ind w:left="106"/>
              <w:rPr>
                <w:sz w:val="20"/>
              </w:rPr>
            </w:pPr>
            <w:r>
              <w:rPr>
                <w:sz w:val="20"/>
              </w:rPr>
              <w:t>Correctly state the reason for the answer</w:t>
            </w:r>
          </w:p>
        </w:tc>
        <w:tc>
          <w:tcPr>
            <w:tcW w:w="991" w:type="dxa"/>
          </w:tcPr>
          <w:p w:rsidR="00E314E9" w:rsidRDefault="004250CB">
            <w:pPr>
              <w:pStyle w:val="TableParagraph"/>
              <w:spacing w:before="115"/>
              <w:ind w:left="262" w:right="249"/>
              <w:jc w:val="center"/>
              <w:rPr>
                <w:sz w:val="20"/>
              </w:rPr>
            </w:pPr>
            <w:r>
              <w:rPr>
                <w:sz w:val="20"/>
              </w:rPr>
              <w:t>0.5</w:t>
            </w:r>
          </w:p>
        </w:tc>
      </w:tr>
      <w:tr w:rsidR="00E314E9">
        <w:trPr>
          <w:trHeight w:val="733"/>
        </w:trPr>
        <w:tc>
          <w:tcPr>
            <w:tcW w:w="1697" w:type="dxa"/>
          </w:tcPr>
          <w:p w:rsidR="00E314E9" w:rsidRDefault="004250CB">
            <w:pPr>
              <w:pStyle w:val="TableParagraph"/>
              <w:ind w:left="50" w:right="435"/>
              <w:rPr>
                <w:b/>
                <w:sz w:val="20"/>
              </w:rPr>
            </w:pPr>
            <w:r>
              <w:rPr>
                <w:b/>
                <w:sz w:val="20"/>
              </w:rPr>
              <w:t>Normalization process (up to</w:t>
            </w:r>
          </w:p>
          <w:p w:rsidR="00E314E9" w:rsidRDefault="004250CB">
            <w:pPr>
              <w:pStyle w:val="TableParagraph"/>
              <w:spacing w:line="224" w:lineRule="exact"/>
              <w:ind w:left="50"/>
              <w:rPr>
                <w:b/>
                <w:sz w:val="20"/>
              </w:rPr>
            </w:pPr>
            <w:r>
              <w:rPr>
                <w:b/>
                <w:sz w:val="20"/>
              </w:rPr>
              <w:t>3NF)</w:t>
            </w:r>
          </w:p>
        </w:tc>
        <w:tc>
          <w:tcPr>
            <w:tcW w:w="7655" w:type="dxa"/>
          </w:tcPr>
          <w:p w:rsidR="00E314E9" w:rsidRDefault="004250CB">
            <w:pPr>
              <w:pStyle w:val="TableParagraph"/>
              <w:spacing w:before="122"/>
              <w:ind w:left="106" w:right="87"/>
              <w:rPr>
                <w:sz w:val="20"/>
              </w:rPr>
            </w:pPr>
            <w:r>
              <w:rPr>
                <w:sz w:val="20"/>
              </w:rPr>
              <w:t>Normalize the given relation table to a number of 3NFs and draw the dependency diagrams of 3NF tables correctly</w:t>
            </w:r>
          </w:p>
        </w:tc>
        <w:tc>
          <w:tcPr>
            <w:tcW w:w="991" w:type="dxa"/>
          </w:tcPr>
          <w:p w:rsidR="00E314E9" w:rsidRDefault="00E314E9">
            <w:pPr>
              <w:pStyle w:val="TableParagraph"/>
              <w:spacing w:before="11"/>
              <w:rPr>
                <w:b/>
                <w:sz w:val="19"/>
              </w:rPr>
            </w:pPr>
          </w:p>
          <w:p w:rsidR="00E314E9" w:rsidRDefault="004250CB">
            <w:pPr>
              <w:pStyle w:val="TableParagraph"/>
              <w:spacing w:before="1"/>
              <w:ind w:left="12"/>
              <w:jc w:val="center"/>
              <w:rPr>
                <w:sz w:val="20"/>
              </w:rPr>
            </w:pPr>
            <w:r>
              <w:rPr>
                <w:sz w:val="20"/>
              </w:rPr>
              <w:t>4</w:t>
            </w:r>
          </w:p>
        </w:tc>
      </w:tr>
      <w:tr w:rsidR="00E314E9">
        <w:trPr>
          <w:trHeight w:val="244"/>
        </w:trPr>
        <w:tc>
          <w:tcPr>
            <w:tcW w:w="1697" w:type="dxa"/>
            <w:vMerge w:val="restart"/>
          </w:tcPr>
          <w:p w:rsidR="00E314E9" w:rsidRDefault="00E314E9">
            <w:pPr>
              <w:pStyle w:val="TableParagraph"/>
              <w:spacing w:before="1"/>
              <w:rPr>
                <w:b/>
                <w:sz w:val="21"/>
              </w:rPr>
            </w:pPr>
          </w:p>
          <w:p w:rsidR="00E314E9" w:rsidRDefault="004250CB">
            <w:pPr>
              <w:pStyle w:val="TableParagraph"/>
              <w:spacing w:before="1"/>
              <w:ind w:left="50" w:right="153"/>
              <w:jc w:val="both"/>
              <w:rPr>
                <w:b/>
                <w:sz w:val="20"/>
              </w:rPr>
            </w:pPr>
            <w:r>
              <w:rPr>
                <w:b/>
                <w:sz w:val="20"/>
              </w:rPr>
              <w:t>Transforming the completed 3NF to ERD</w:t>
            </w:r>
          </w:p>
        </w:tc>
        <w:tc>
          <w:tcPr>
            <w:tcW w:w="7655" w:type="dxa"/>
          </w:tcPr>
          <w:p w:rsidR="00E314E9" w:rsidRDefault="004250CB">
            <w:pPr>
              <w:pStyle w:val="TableParagraph"/>
              <w:spacing w:line="224" w:lineRule="exact"/>
              <w:ind w:left="106"/>
              <w:rPr>
                <w:sz w:val="20"/>
              </w:rPr>
            </w:pPr>
            <w:r>
              <w:rPr>
                <w:sz w:val="20"/>
              </w:rPr>
              <w:t>Transform and present tables correctly</w:t>
            </w:r>
          </w:p>
        </w:tc>
        <w:tc>
          <w:tcPr>
            <w:tcW w:w="991" w:type="dxa"/>
          </w:tcPr>
          <w:p w:rsidR="00E314E9" w:rsidRDefault="004250CB">
            <w:pPr>
              <w:pStyle w:val="TableParagraph"/>
              <w:spacing w:line="224" w:lineRule="exact"/>
              <w:ind w:left="12"/>
              <w:jc w:val="center"/>
              <w:rPr>
                <w:sz w:val="20"/>
              </w:rPr>
            </w:pPr>
            <w:r>
              <w:rPr>
                <w:sz w:val="20"/>
              </w:rPr>
              <w:t>3</w:t>
            </w:r>
          </w:p>
        </w:tc>
      </w:tr>
      <w:tr w:rsidR="00E314E9">
        <w:trPr>
          <w:trHeight w:val="244"/>
        </w:trPr>
        <w:tc>
          <w:tcPr>
            <w:tcW w:w="1697" w:type="dxa"/>
            <w:vMerge/>
            <w:tcBorders>
              <w:top w:val="nil"/>
            </w:tcBorders>
          </w:tcPr>
          <w:p w:rsidR="00E314E9" w:rsidRDefault="00E314E9">
            <w:pPr>
              <w:rPr>
                <w:sz w:val="2"/>
                <w:szCs w:val="2"/>
              </w:rPr>
            </w:pPr>
          </w:p>
        </w:tc>
        <w:tc>
          <w:tcPr>
            <w:tcW w:w="7655" w:type="dxa"/>
          </w:tcPr>
          <w:p w:rsidR="00E314E9" w:rsidRDefault="004250CB">
            <w:pPr>
              <w:pStyle w:val="TableParagraph"/>
              <w:spacing w:line="224" w:lineRule="exact"/>
              <w:ind w:left="106"/>
              <w:rPr>
                <w:sz w:val="20"/>
              </w:rPr>
            </w:pPr>
            <w:r>
              <w:rPr>
                <w:sz w:val="20"/>
              </w:rPr>
              <w:t>Set PKs and FKs correctly</w:t>
            </w:r>
          </w:p>
        </w:tc>
        <w:tc>
          <w:tcPr>
            <w:tcW w:w="991" w:type="dxa"/>
          </w:tcPr>
          <w:p w:rsidR="00E314E9" w:rsidRDefault="004250CB">
            <w:pPr>
              <w:pStyle w:val="TableParagraph"/>
              <w:spacing w:line="224" w:lineRule="exact"/>
              <w:ind w:left="12"/>
              <w:jc w:val="center"/>
              <w:rPr>
                <w:sz w:val="20"/>
              </w:rPr>
            </w:pPr>
            <w:r>
              <w:rPr>
                <w:sz w:val="20"/>
              </w:rPr>
              <w:t>2</w:t>
            </w:r>
          </w:p>
        </w:tc>
      </w:tr>
      <w:tr w:rsidR="00E314E9">
        <w:trPr>
          <w:trHeight w:val="243"/>
        </w:trPr>
        <w:tc>
          <w:tcPr>
            <w:tcW w:w="1697" w:type="dxa"/>
            <w:vMerge/>
            <w:tcBorders>
              <w:top w:val="nil"/>
            </w:tcBorders>
          </w:tcPr>
          <w:p w:rsidR="00E314E9" w:rsidRDefault="00E314E9">
            <w:pPr>
              <w:rPr>
                <w:sz w:val="2"/>
                <w:szCs w:val="2"/>
              </w:rPr>
            </w:pPr>
          </w:p>
        </w:tc>
        <w:tc>
          <w:tcPr>
            <w:tcW w:w="7655" w:type="dxa"/>
          </w:tcPr>
          <w:p w:rsidR="00E314E9" w:rsidRDefault="004250CB">
            <w:pPr>
              <w:pStyle w:val="TableParagraph"/>
              <w:spacing w:line="223" w:lineRule="exact"/>
              <w:ind w:left="106"/>
              <w:rPr>
                <w:sz w:val="20"/>
              </w:rPr>
            </w:pPr>
            <w:r>
              <w:rPr>
                <w:sz w:val="20"/>
              </w:rPr>
              <w:t>Set relationships between tables correctly (connectivities, cardinalities and optionalities)</w:t>
            </w:r>
          </w:p>
        </w:tc>
        <w:tc>
          <w:tcPr>
            <w:tcW w:w="991" w:type="dxa"/>
          </w:tcPr>
          <w:p w:rsidR="00E314E9" w:rsidRDefault="004250CB">
            <w:pPr>
              <w:pStyle w:val="TableParagraph"/>
              <w:spacing w:line="223" w:lineRule="exact"/>
              <w:ind w:left="12"/>
              <w:jc w:val="center"/>
              <w:rPr>
                <w:sz w:val="20"/>
              </w:rPr>
            </w:pPr>
            <w:r>
              <w:rPr>
                <w:sz w:val="20"/>
              </w:rPr>
              <w:t>2</w:t>
            </w:r>
          </w:p>
        </w:tc>
      </w:tr>
      <w:tr w:rsidR="00E314E9">
        <w:trPr>
          <w:trHeight w:val="489"/>
        </w:trPr>
        <w:tc>
          <w:tcPr>
            <w:tcW w:w="1697" w:type="dxa"/>
            <w:vMerge/>
            <w:tcBorders>
              <w:top w:val="nil"/>
            </w:tcBorders>
          </w:tcPr>
          <w:p w:rsidR="00E314E9" w:rsidRDefault="00E314E9">
            <w:pPr>
              <w:rPr>
                <w:sz w:val="2"/>
                <w:szCs w:val="2"/>
              </w:rPr>
            </w:pPr>
          </w:p>
        </w:tc>
        <w:tc>
          <w:tcPr>
            <w:tcW w:w="7655" w:type="dxa"/>
          </w:tcPr>
          <w:p w:rsidR="00E314E9" w:rsidRDefault="004250CB">
            <w:pPr>
              <w:pStyle w:val="TableParagraph"/>
              <w:spacing w:line="244" w:lineRule="exact"/>
              <w:ind w:left="106"/>
              <w:rPr>
                <w:sz w:val="20"/>
              </w:rPr>
            </w:pPr>
            <w:r>
              <w:rPr>
                <w:sz w:val="20"/>
              </w:rPr>
              <w:t>State reasonable assumptions correctly corresponding to optionalities presented in the</w:t>
            </w:r>
          </w:p>
          <w:p w:rsidR="00E314E9" w:rsidRDefault="004250CB">
            <w:pPr>
              <w:pStyle w:val="TableParagraph"/>
              <w:spacing w:line="225" w:lineRule="exact"/>
              <w:ind w:left="106"/>
              <w:rPr>
                <w:sz w:val="20"/>
              </w:rPr>
            </w:pPr>
            <w:r>
              <w:rPr>
                <w:sz w:val="20"/>
              </w:rPr>
              <w:t>ERD</w:t>
            </w:r>
          </w:p>
        </w:tc>
        <w:tc>
          <w:tcPr>
            <w:tcW w:w="991" w:type="dxa"/>
          </w:tcPr>
          <w:p w:rsidR="00E314E9" w:rsidRDefault="004250CB">
            <w:pPr>
              <w:pStyle w:val="TableParagraph"/>
              <w:spacing w:before="122"/>
              <w:ind w:left="12"/>
              <w:jc w:val="center"/>
              <w:rPr>
                <w:sz w:val="20"/>
              </w:rPr>
            </w:pPr>
            <w:r>
              <w:rPr>
                <w:sz w:val="20"/>
              </w:rPr>
              <w:t>1</w:t>
            </w:r>
          </w:p>
        </w:tc>
      </w:tr>
    </w:tbl>
    <w:p w:rsidR="00E314E9" w:rsidRDefault="004250CB">
      <w:pPr>
        <w:pStyle w:val="BodyText"/>
        <w:spacing w:before="179"/>
        <w:ind w:left="548"/>
      </w:pPr>
      <w:r>
        <w:t>Further details on Marking Criteria for each assessment item will be provided via LearnJCU.</w:t>
      </w:r>
    </w:p>
    <w:p w:rsidR="00E314E9" w:rsidRDefault="00E314E9">
      <w:pPr>
        <w:pStyle w:val="BodyText"/>
        <w:spacing w:before="2"/>
        <w:rPr>
          <w:sz w:val="20"/>
        </w:rPr>
      </w:pPr>
    </w:p>
    <w:p w:rsidR="00E314E9" w:rsidRDefault="004250CB">
      <w:pPr>
        <w:pStyle w:val="Heading4"/>
        <w:tabs>
          <w:tab w:val="left" w:pos="10183"/>
        </w:tabs>
        <w:spacing w:before="55"/>
        <w:ind w:left="484"/>
      </w:pPr>
      <w:r>
        <w:rPr>
          <w:color w:val="FFFFFF"/>
          <w:spacing w:val="-20"/>
          <w:w w:val="99"/>
          <w:shd w:val="clear" w:color="auto" w:fill="2E5395"/>
        </w:rPr>
        <w:t xml:space="preserve"> </w:t>
      </w:r>
      <w:r>
        <w:rPr>
          <w:color w:val="FFFFFF"/>
          <w:shd w:val="clear" w:color="auto" w:fill="2E5395"/>
        </w:rPr>
        <w:t>ASSESSMENT TASK 3:  IMPLEMENTING DATABASE AND</w:t>
      </w:r>
      <w:r>
        <w:rPr>
          <w:color w:val="FFFFFF"/>
          <w:spacing w:val="-17"/>
          <w:shd w:val="clear" w:color="auto" w:fill="2E5395"/>
        </w:rPr>
        <w:t xml:space="preserve"> </w:t>
      </w:r>
      <w:r>
        <w:rPr>
          <w:color w:val="FFFFFF"/>
          <w:shd w:val="clear" w:color="auto" w:fill="2E5395"/>
        </w:rPr>
        <w:t>QUERIES</w:t>
      </w:r>
      <w:r>
        <w:rPr>
          <w:color w:val="FFFFFF"/>
          <w:shd w:val="clear" w:color="auto" w:fill="2E5395"/>
        </w:rPr>
        <w:tab/>
      </w:r>
    </w:p>
    <w:p w:rsidR="00E314E9" w:rsidRDefault="00E314E9">
      <w:pPr>
        <w:pStyle w:val="BodyText"/>
        <w:spacing w:before="8"/>
        <w:rPr>
          <w:b/>
          <w:sz w:val="19"/>
        </w:rPr>
      </w:pP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4"/>
        <w:gridCol w:w="6095"/>
      </w:tblGrid>
      <w:tr w:rsidR="00E314E9" w:rsidTr="0043797D">
        <w:trPr>
          <w:trHeight w:val="685"/>
        </w:trPr>
        <w:tc>
          <w:tcPr>
            <w:tcW w:w="3544" w:type="dxa"/>
            <w:shd w:val="clear" w:color="auto" w:fill="F1F1F1"/>
            <w:vAlign w:val="center"/>
          </w:tcPr>
          <w:p w:rsidR="00E314E9" w:rsidRPr="0043797D" w:rsidRDefault="004250CB" w:rsidP="0043797D">
            <w:pPr>
              <w:pStyle w:val="TableParagraph"/>
              <w:ind w:left="107" w:right="165"/>
              <w:rPr>
                <w:b/>
                <w:sz w:val="20"/>
                <w:szCs w:val="20"/>
              </w:rPr>
            </w:pPr>
            <w:r w:rsidRPr="0043797D">
              <w:rPr>
                <w:b/>
                <w:sz w:val="20"/>
                <w:szCs w:val="20"/>
              </w:rPr>
              <w:t>Aligned subject learning outcomes</w:t>
            </w:r>
          </w:p>
        </w:tc>
        <w:tc>
          <w:tcPr>
            <w:tcW w:w="6095" w:type="dxa"/>
            <w:vAlign w:val="center"/>
          </w:tcPr>
          <w:p w:rsidR="00E314E9" w:rsidRPr="0043797D" w:rsidRDefault="004250CB" w:rsidP="0043797D">
            <w:pPr>
              <w:pStyle w:val="TableParagraph"/>
              <w:numPr>
                <w:ilvl w:val="0"/>
                <w:numId w:val="6"/>
              </w:numPr>
              <w:tabs>
                <w:tab w:val="left" w:pos="335"/>
              </w:tabs>
              <w:rPr>
                <w:sz w:val="20"/>
                <w:szCs w:val="20"/>
              </w:rPr>
            </w:pPr>
            <w:r w:rsidRPr="0043797D">
              <w:rPr>
                <w:sz w:val="20"/>
                <w:szCs w:val="20"/>
              </w:rPr>
              <w:t>construct a database design to a database management</w:t>
            </w:r>
            <w:r w:rsidRPr="0043797D">
              <w:rPr>
                <w:spacing w:val="-11"/>
                <w:sz w:val="20"/>
                <w:szCs w:val="20"/>
              </w:rPr>
              <w:t xml:space="preserve"> </w:t>
            </w:r>
            <w:r w:rsidRPr="0043797D">
              <w:rPr>
                <w:sz w:val="20"/>
                <w:szCs w:val="20"/>
              </w:rPr>
              <w:t>system</w:t>
            </w:r>
          </w:p>
          <w:p w:rsidR="00E314E9" w:rsidRPr="0043797D" w:rsidRDefault="004250CB" w:rsidP="0043797D">
            <w:pPr>
              <w:pStyle w:val="TableParagraph"/>
              <w:numPr>
                <w:ilvl w:val="0"/>
                <w:numId w:val="6"/>
              </w:numPr>
              <w:tabs>
                <w:tab w:val="left" w:pos="335"/>
              </w:tabs>
              <w:rPr>
                <w:sz w:val="20"/>
                <w:szCs w:val="20"/>
              </w:rPr>
            </w:pPr>
            <w:r w:rsidRPr="0043797D">
              <w:rPr>
                <w:sz w:val="20"/>
                <w:szCs w:val="20"/>
              </w:rPr>
              <w:t>formulate queries using a database query</w:t>
            </w:r>
            <w:r w:rsidRPr="0043797D">
              <w:rPr>
                <w:spacing w:val="-3"/>
                <w:sz w:val="20"/>
                <w:szCs w:val="20"/>
              </w:rPr>
              <w:t xml:space="preserve"> </w:t>
            </w:r>
            <w:r w:rsidRPr="0043797D">
              <w:rPr>
                <w:sz w:val="20"/>
                <w:szCs w:val="20"/>
              </w:rPr>
              <w:t>language</w:t>
            </w:r>
          </w:p>
        </w:tc>
      </w:tr>
      <w:tr w:rsidR="00E314E9" w:rsidTr="0043797D">
        <w:trPr>
          <w:trHeight w:val="425"/>
        </w:trPr>
        <w:tc>
          <w:tcPr>
            <w:tcW w:w="3544" w:type="dxa"/>
            <w:shd w:val="clear" w:color="auto" w:fill="F1F1F1"/>
            <w:vAlign w:val="center"/>
          </w:tcPr>
          <w:p w:rsidR="00E314E9" w:rsidRPr="0043797D" w:rsidRDefault="004250CB" w:rsidP="0043797D">
            <w:pPr>
              <w:pStyle w:val="TableParagraph"/>
              <w:ind w:left="107"/>
              <w:rPr>
                <w:b/>
                <w:sz w:val="20"/>
                <w:szCs w:val="20"/>
              </w:rPr>
            </w:pPr>
            <w:r w:rsidRPr="0043797D">
              <w:rPr>
                <w:b/>
                <w:sz w:val="20"/>
                <w:szCs w:val="20"/>
              </w:rPr>
              <w:t>Group or individual</w:t>
            </w:r>
          </w:p>
        </w:tc>
        <w:tc>
          <w:tcPr>
            <w:tcW w:w="6095" w:type="dxa"/>
            <w:vAlign w:val="center"/>
          </w:tcPr>
          <w:p w:rsidR="00E314E9" w:rsidRPr="0043797D" w:rsidRDefault="004250CB" w:rsidP="0043797D">
            <w:pPr>
              <w:pStyle w:val="TableParagraph"/>
              <w:ind w:left="107"/>
              <w:rPr>
                <w:sz w:val="20"/>
                <w:szCs w:val="20"/>
              </w:rPr>
            </w:pPr>
            <w:r w:rsidRPr="0043797D">
              <w:rPr>
                <w:sz w:val="20"/>
                <w:szCs w:val="20"/>
              </w:rPr>
              <w:t>Individual</w:t>
            </w:r>
          </w:p>
        </w:tc>
      </w:tr>
      <w:tr w:rsidR="00E314E9" w:rsidTr="0043797D">
        <w:trPr>
          <w:trHeight w:val="418"/>
        </w:trPr>
        <w:tc>
          <w:tcPr>
            <w:tcW w:w="3544" w:type="dxa"/>
            <w:shd w:val="clear" w:color="auto" w:fill="F1F1F1"/>
            <w:vAlign w:val="center"/>
          </w:tcPr>
          <w:p w:rsidR="00E314E9" w:rsidRPr="0043797D" w:rsidRDefault="004250CB" w:rsidP="0043797D">
            <w:pPr>
              <w:pStyle w:val="TableParagraph"/>
              <w:ind w:left="107"/>
              <w:rPr>
                <w:b/>
                <w:sz w:val="20"/>
                <w:szCs w:val="20"/>
              </w:rPr>
            </w:pPr>
            <w:r w:rsidRPr="0043797D">
              <w:rPr>
                <w:b/>
                <w:sz w:val="20"/>
                <w:szCs w:val="20"/>
              </w:rPr>
              <w:t>Weighting</w:t>
            </w:r>
          </w:p>
        </w:tc>
        <w:tc>
          <w:tcPr>
            <w:tcW w:w="6095" w:type="dxa"/>
            <w:vAlign w:val="center"/>
          </w:tcPr>
          <w:p w:rsidR="00E314E9" w:rsidRPr="0043797D" w:rsidRDefault="004250CB" w:rsidP="0043797D">
            <w:pPr>
              <w:pStyle w:val="TableParagraph"/>
              <w:ind w:left="107"/>
              <w:rPr>
                <w:sz w:val="20"/>
                <w:szCs w:val="20"/>
              </w:rPr>
            </w:pPr>
            <w:r w:rsidRPr="0043797D">
              <w:rPr>
                <w:sz w:val="20"/>
                <w:szCs w:val="20"/>
              </w:rPr>
              <w:t>15%</w:t>
            </w:r>
          </w:p>
        </w:tc>
      </w:tr>
      <w:tr w:rsidR="00E314E9" w:rsidTr="0043797D">
        <w:trPr>
          <w:trHeight w:val="410"/>
        </w:trPr>
        <w:tc>
          <w:tcPr>
            <w:tcW w:w="3544" w:type="dxa"/>
            <w:shd w:val="clear" w:color="auto" w:fill="F1F1F1"/>
            <w:vAlign w:val="center"/>
          </w:tcPr>
          <w:p w:rsidR="00E314E9" w:rsidRPr="0043797D" w:rsidRDefault="004250CB" w:rsidP="0043797D">
            <w:pPr>
              <w:pStyle w:val="TableParagraph"/>
              <w:ind w:left="107"/>
              <w:rPr>
                <w:b/>
                <w:sz w:val="20"/>
                <w:szCs w:val="20"/>
              </w:rPr>
            </w:pPr>
            <w:r w:rsidRPr="0043797D">
              <w:rPr>
                <w:b/>
                <w:sz w:val="20"/>
                <w:szCs w:val="20"/>
              </w:rPr>
              <w:t>Due date</w:t>
            </w:r>
          </w:p>
        </w:tc>
        <w:tc>
          <w:tcPr>
            <w:tcW w:w="6095" w:type="dxa"/>
            <w:vAlign w:val="center"/>
          </w:tcPr>
          <w:p w:rsidR="00E314E9" w:rsidRPr="0043797D" w:rsidRDefault="004250CB" w:rsidP="0043797D">
            <w:pPr>
              <w:pStyle w:val="TableParagraph"/>
              <w:ind w:left="107"/>
              <w:rPr>
                <w:sz w:val="20"/>
                <w:szCs w:val="20"/>
              </w:rPr>
            </w:pPr>
            <w:r w:rsidRPr="0043797D">
              <w:rPr>
                <w:sz w:val="20"/>
                <w:szCs w:val="20"/>
              </w:rPr>
              <w:t>Wednesday of Week 7 – See LearnJCU for detail</w:t>
            </w:r>
          </w:p>
        </w:tc>
      </w:tr>
    </w:tbl>
    <w:p w:rsidR="00E314E9" w:rsidRDefault="00E314E9">
      <w:pPr>
        <w:pStyle w:val="BodyText"/>
        <w:spacing w:before="9"/>
        <w:rPr>
          <w:b/>
          <w:sz w:val="19"/>
        </w:rPr>
      </w:pPr>
    </w:p>
    <w:p w:rsidR="00E314E9" w:rsidRDefault="004250CB">
      <w:pPr>
        <w:pStyle w:val="Heading4"/>
      </w:pPr>
      <w:r>
        <w:t>ASSESSMENT TASK 3: DESCRIPTION</w:t>
      </w:r>
    </w:p>
    <w:p w:rsidR="00E314E9" w:rsidRDefault="00E314E9">
      <w:pPr>
        <w:pStyle w:val="BodyText"/>
        <w:spacing w:before="7"/>
        <w:rPr>
          <w:b/>
          <w:sz w:val="19"/>
        </w:rPr>
      </w:pPr>
    </w:p>
    <w:p w:rsidR="00E314E9" w:rsidRDefault="004250CB">
      <w:pPr>
        <w:pStyle w:val="BodyText"/>
        <w:ind w:left="514" w:right="879"/>
      </w:pPr>
      <w:r>
        <w:t>You will be given a completed example ERD and they are required to implement the completed ERD model using a DBMS (MySQL Workbench). This involves creating the physical table structures, defining the relationships between tables and creating SQL queries to execute various tasks including importing data from existing tables, retrieving information from the existing DB by applying various relational operations.</w:t>
      </w:r>
    </w:p>
    <w:p w:rsidR="00E314E9" w:rsidRDefault="00E314E9">
      <w:pPr>
        <w:sectPr w:rsidR="00E314E9">
          <w:pgSz w:w="11910" w:h="16840"/>
          <w:pgMar w:top="1080" w:right="300" w:bottom="280" w:left="620" w:header="720" w:footer="720" w:gutter="0"/>
          <w:cols w:space="720"/>
        </w:sectPr>
      </w:pPr>
    </w:p>
    <w:p w:rsidR="00E314E9" w:rsidRDefault="004250CB">
      <w:pPr>
        <w:pStyle w:val="Heading4"/>
        <w:spacing w:before="36"/>
      </w:pPr>
      <w:r>
        <w:lastRenderedPageBreak/>
        <w:t>ASSESSMENT TASK 3: CRITERIA SHEET</w:t>
      </w:r>
    </w:p>
    <w:p w:rsidR="00E314E9" w:rsidRDefault="00E314E9">
      <w:pPr>
        <w:pStyle w:val="BodyText"/>
        <w:spacing w:before="2"/>
        <w:rPr>
          <w:b/>
          <w:sz w:val="24"/>
        </w:rPr>
      </w:pPr>
    </w:p>
    <w:tbl>
      <w:tblPr>
        <w:tblW w:w="0" w:type="auto"/>
        <w:tblInd w:w="4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46"/>
        <w:gridCol w:w="4680"/>
        <w:gridCol w:w="2836"/>
      </w:tblGrid>
      <w:tr w:rsidR="00E314E9">
        <w:trPr>
          <w:trHeight w:val="243"/>
        </w:trPr>
        <w:tc>
          <w:tcPr>
            <w:tcW w:w="2246" w:type="dxa"/>
          </w:tcPr>
          <w:p w:rsidR="00E314E9" w:rsidRDefault="004250CB">
            <w:pPr>
              <w:pStyle w:val="TableParagraph"/>
              <w:spacing w:line="224" w:lineRule="exact"/>
              <w:ind w:left="500"/>
              <w:rPr>
                <w:b/>
                <w:sz w:val="20"/>
              </w:rPr>
            </w:pPr>
            <w:r>
              <w:rPr>
                <w:b/>
                <w:sz w:val="20"/>
              </w:rPr>
              <w:t>REQUIREMENT</w:t>
            </w:r>
          </w:p>
        </w:tc>
        <w:tc>
          <w:tcPr>
            <w:tcW w:w="4680" w:type="dxa"/>
          </w:tcPr>
          <w:p w:rsidR="00E314E9" w:rsidRDefault="004250CB">
            <w:pPr>
              <w:pStyle w:val="TableParagraph"/>
              <w:spacing w:line="224" w:lineRule="exact"/>
              <w:ind w:left="1941" w:right="1922"/>
              <w:jc w:val="center"/>
              <w:rPr>
                <w:b/>
                <w:sz w:val="20"/>
              </w:rPr>
            </w:pPr>
            <w:r>
              <w:rPr>
                <w:b/>
                <w:sz w:val="20"/>
              </w:rPr>
              <w:t>CRITERIA</w:t>
            </w:r>
          </w:p>
        </w:tc>
        <w:tc>
          <w:tcPr>
            <w:tcW w:w="2836" w:type="dxa"/>
          </w:tcPr>
          <w:p w:rsidR="00E314E9" w:rsidRDefault="004250CB">
            <w:pPr>
              <w:pStyle w:val="TableParagraph"/>
              <w:spacing w:line="224" w:lineRule="exact"/>
              <w:ind w:left="229" w:right="212"/>
              <w:jc w:val="center"/>
              <w:rPr>
                <w:b/>
                <w:sz w:val="20"/>
              </w:rPr>
            </w:pPr>
            <w:r>
              <w:rPr>
                <w:b/>
                <w:sz w:val="20"/>
              </w:rPr>
              <w:t>MARKS</w:t>
            </w:r>
          </w:p>
        </w:tc>
      </w:tr>
      <w:tr w:rsidR="00E314E9">
        <w:trPr>
          <w:trHeight w:val="1008"/>
        </w:trPr>
        <w:tc>
          <w:tcPr>
            <w:tcW w:w="2246" w:type="dxa"/>
            <w:vMerge w:val="restart"/>
          </w:tcPr>
          <w:p w:rsidR="00E314E9" w:rsidRDefault="00E314E9">
            <w:pPr>
              <w:pStyle w:val="TableParagraph"/>
              <w:rPr>
                <w:b/>
                <w:sz w:val="20"/>
              </w:rPr>
            </w:pPr>
          </w:p>
          <w:p w:rsidR="00E314E9" w:rsidRDefault="00E314E9">
            <w:pPr>
              <w:pStyle w:val="TableParagraph"/>
              <w:rPr>
                <w:b/>
                <w:sz w:val="20"/>
              </w:rPr>
            </w:pPr>
          </w:p>
          <w:p w:rsidR="00E314E9" w:rsidRDefault="00E314E9">
            <w:pPr>
              <w:pStyle w:val="TableParagraph"/>
              <w:spacing w:before="9"/>
              <w:rPr>
                <w:b/>
                <w:sz w:val="14"/>
              </w:rPr>
            </w:pPr>
          </w:p>
          <w:p w:rsidR="00E314E9" w:rsidRDefault="004250CB">
            <w:pPr>
              <w:pStyle w:val="TableParagraph"/>
              <w:spacing w:line="244" w:lineRule="exact"/>
              <w:ind w:left="108"/>
              <w:rPr>
                <w:sz w:val="20"/>
              </w:rPr>
            </w:pPr>
            <w:r>
              <w:rPr>
                <w:sz w:val="20"/>
              </w:rPr>
              <w:t>Task 1:</w:t>
            </w:r>
          </w:p>
          <w:p w:rsidR="00E314E9" w:rsidRDefault="004250CB">
            <w:pPr>
              <w:pStyle w:val="TableParagraph"/>
              <w:spacing w:line="244" w:lineRule="exact"/>
              <w:ind w:left="108"/>
              <w:rPr>
                <w:sz w:val="20"/>
              </w:rPr>
            </w:pPr>
            <w:r>
              <w:rPr>
                <w:sz w:val="20"/>
              </w:rPr>
              <w:t>Creating the database</w:t>
            </w:r>
          </w:p>
        </w:tc>
        <w:tc>
          <w:tcPr>
            <w:tcW w:w="4680" w:type="dxa"/>
          </w:tcPr>
          <w:p w:rsidR="00E314E9" w:rsidRDefault="004250CB">
            <w:pPr>
              <w:pStyle w:val="TableParagraph"/>
              <w:spacing w:line="243" w:lineRule="exact"/>
              <w:ind w:left="108"/>
              <w:rPr>
                <w:sz w:val="20"/>
              </w:rPr>
            </w:pPr>
            <w:r>
              <w:rPr>
                <w:sz w:val="20"/>
              </w:rPr>
              <w:t>All tables required are correctly created</w:t>
            </w:r>
          </w:p>
          <w:p w:rsidR="00E314E9" w:rsidRDefault="004250CB">
            <w:pPr>
              <w:pStyle w:val="TableParagraph"/>
              <w:numPr>
                <w:ilvl w:val="0"/>
                <w:numId w:val="5"/>
              </w:numPr>
              <w:tabs>
                <w:tab w:val="left" w:pos="468"/>
                <w:tab w:val="left" w:pos="469"/>
              </w:tabs>
              <w:spacing w:before="1" w:line="255" w:lineRule="exact"/>
              <w:rPr>
                <w:sz w:val="20"/>
              </w:rPr>
            </w:pPr>
            <w:r>
              <w:rPr>
                <w:sz w:val="20"/>
              </w:rPr>
              <w:t>Correct attributes (1</w:t>
            </w:r>
            <w:r>
              <w:rPr>
                <w:spacing w:val="-2"/>
                <w:sz w:val="20"/>
              </w:rPr>
              <w:t xml:space="preserve"> </w:t>
            </w:r>
            <w:r>
              <w:rPr>
                <w:sz w:val="20"/>
              </w:rPr>
              <w:t>mark)</w:t>
            </w:r>
          </w:p>
          <w:p w:rsidR="00E314E9" w:rsidRDefault="004250CB">
            <w:pPr>
              <w:pStyle w:val="TableParagraph"/>
              <w:numPr>
                <w:ilvl w:val="0"/>
                <w:numId w:val="5"/>
              </w:numPr>
              <w:tabs>
                <w:tab w:val="left" w:pos="468"/>
                <w:tab w:val="left" w:pos="469"/>
              </w:tabs>
              <w:rPr>
                <w:sz w:val="20"/>
              </w:rPr>
            </w:pPr>
            <w:r>
              <w:rPr>
                <w:sz w:val="20"/>
              </w:rPr>
              <w:t>Setting correct Primary keys (1</w:t>
            </w:r>
            <w:r>
              <w:rPr>
                <w:spacing w:val="-2"/>
                <w:sz w:val="20"/>
              </w:rPr>
              <w:t xml:space="preserve"> </w:t>
            </w:r>
            <w:r>
              <w:rPr>
                <w:sz w:val="20"/>
              </w:rPr>
              <w:t>mark)</w:t>
            </w:r>
          </w:p>
          <w:p w:rsidR="00E314E9" w:rsidRDefault="004250CB">
            <w:pPr>
              <w:pStyle w:val="TableParagraph"/>
              <w:numPr>
                <w:ilvl w:val="0"/>
                <w:numId w:val="5"/>
              </w:numPr>
              <w:tabs>
                <w:tab w:val="left" w:pos="468"/>
                <w:tab w:val="left" w:pos="469"/>
              </w:tabs>
              <w:spacing w:before="1" w:line="235" w:lineRule="exact"/>
              <w:rPr>
                <w:sz w:val="20"/>
              </w:rPr>
            </w:pPr>
            <w:r>
              <w:rPr>
                <w:sz w:val="20"/>
              </w:rPr>
              <w:t>Data added correctly (1</w:t>
            </w:r>
            <w:r>
              <w:rPr>
                <w:spacing w:val="-3"/>
                <w:sz w:val="20"/>
              </w:rPr>
              <w:t xml:space="preserve"> </w:t>
            </w:r>
            <w:r>
              <w:rPr>
                <w:sz w:val="20"/>
              </w:rPr>
              <w:t>mark)</w:t>
            </w:r>
          </w:p>
        </w:tc>
        <w:tc>
          <w:tcPr>
            <w:tcW w:w="2836" w:type="dxa"/>
          </w:tcPr>
          <w:p w:rsidR="00E314E9" w:rsidRDefault="00E314E9">
            <w:pPr>
              <w:pStyle w:val="TableParagraph"/>
              <w:rPr>
                <w:b/>
                <w:sz w:val="20"/>
              </w:rPr>
            </w:pPr>
          </w:p>
          <w:p w:rsidR="00E314E9" w:rsidRDefault="004250CB">
            <w:pPr>
              <w:pStyle w:val="TableParagraph"/>
              <w:spacing w:before="137"/>
              <w:ind w:left="273" w:right="212"/>
              <w:jc w:val="center"/>
              <w:rPr>
                <w:sz w:val="20"/>
              </w:rPr>
            </w:pPr>
            <w:r>
              <w:rPr>
                <w:sz w:val="20"/>
              </w:rPr>
              <w:t>3 marks for each table</w:t>
            </w:r>
          </w:p>
        </w:tc>
      </w:tr>
      <w:tr w:rsidR="00E314E9">
        <w:trPr>
          <w:trHeight w:val="797"/>
        </w:trPr>
        <w:tc>
          <w:tcPr>
            <w:tcW w:w="2246" w:type="dxa"/>
            <w:vMerge/>
            <w:tcBorders>
              <w:top w:val="nil"/>
            </w:tcBorders>
          </w:tcPr>
          <w:p w:rsidR="00E314E9" w:rsidRDefault="00E314E9">
            <w:pPr>
              <w:rPr>
                <w:sz w:val="2"/>
                <w:szCs w:val="2"/>
              </w:rPr>
            </w:pPr>
          </w:p>
        </w:tc>
        <w:tc>
          <w:tcPr>
            <w:tcW w:w="4680" w:type="dxa"/>
          </w:tcPr>
          <w:p w:rsidR="00E314E9" w:rsidRDefault="00E314E9">
            <w:pPr>
              <w:pStyle w:val="TableParagraph"/>
              <w:spacing w:before="7"/>
              <w:rPr>
                <w:b/>
              </w:rPr>
            </w:pPr>
          </w:p>
          <w:p w:rsidR="00E314E9" w:rsidRDefault="004250CB">
            <w:pPr>
              <w:pStyle w:val="TableParagraph"/>
              <w:ind w:left="108"/>
              <w:rPr>
                <w:sz w:val="20"/>
              </w:rPr>
            </w:pPr>
            <w:r>
              <w:rPr>
                <w:sz w:val="20"/>
              </w:rPr>
              <w:t>Relationships are constructed correctly</w:t>
            </w:r>
          </w:p>
        </w:tc>
        <w:tc>
          <w:tcPr>
            <w:tcW w:w="2836" w:type="dxa"/>
          </w:tcPr>
          <w:p w:rsidR="00E314E9" w:rsidRDefault="00E314E9">
            <w:pPr>
              <w:pStyle w:val="TableParagraph"/>
              <w:spacing w:before="7"/>
              <w:rPr>
                <w:b/>
              </w:rPr>
            </w:pPr>
          </w:p>
          <w:p w:rsidR="00E314E9" w:rsidRDefault="004250CB">
            <w:pPr>
              <w:pStyle w:val="TableParagraph"/>
              <w:ind w:left="274" w:right="212"/>
              <w:jc w:val="center"/>
              <w:rPr>
                <w:sz w:val="20"/>
              </w:rPr>
            </w:pPr>
            <w:r>
              <w:rPr>
                <w:sz w:val="20"/>
              </w:rPr>
              <w:t>1 mark for each relationship</w:t>
            </w:r>
          </w:p>
        </w:tc>
      </w:tr>
      <w:tr w:rsidR="00E314E9">
        <w:trPr>
          <w:trHeight w:val="1046"/>
        </w:trPr>
        <w:tc>
          <w:tcPr>
            <w:tcW w:w="2246" w:type="dxa"/>
          </w:tcPr>
          <w:p w:rsidR="00E314E9" w:rsidRDefault="00E314E9">
            <w:pPr>
              <w:pStyle w:val="TableParagraph"/>
              <w:spacing w:before="11"/>
              <w:rPr>
                <w:b/>
              </w:rPr>
            </w:pPr>
          </w:p>
          <w:p w:rsidR="00E314E9" w:rsidRDefault="004250CB">
            <w:pPr>
              <w:pStyle w:val="TableParagraph"/>
              <w:spacing w:line="244" w:lineRule="exact"/>
              <w:ind w:left="108"/>
              <w:rPr>
                <w:sz w:val="20"/>
              </w:rPr>
            </w:pPr>
            <w:r>
              <w:rPr>
                <w:sz w:val="20"/>
              </w:rPr>
              <w:t>Task 2:</w:t>
            </w:r>
          </w:p>
          <w:p w:rsidR="00E314E9" w:rsidRDefault="004250CB">
            <w:pPr>
              <w:pStyle w:val="TableParagraph"/>
              <w:spacing w:line="244" w:lineRule="exact"/>
              <w:ind w:left="108"/>
              <w:rPr>
                <w:sz w:val="20"/>
              </w:rPr>
            </w:pPr>
            <w:r>
              <w:rPr>
                <w:sz w:val="20"/>
              </w:rPr>
              <w:t>Creating queries</w:t>
            </w:r>
          </w:p>
        </w:tc>
        <w:tc>
          <w:tcPr>
            <w:tcW w:w="4680" w:type="dxa"/>
          </w:tcPr>
          <w:p w:rsidR="00E314E9" w:rsidRDefault="00E314E9">
            <w:pPr>
              <w:pStyle w:val="TableParagraph"/>
              <w:rPr>
                <w:b/>
                <w:sz w:val="20"/>
              </w:rPr>
            </w:pPr>
          </w:p>
          <w:p w:rsidR="00E314E9" w:rsidRDefault="004250CB">
            <w:pPr>
              <w:pStyle w:val="TableParagraph"/>
              <w:spacing w:before="156"/>
              <w:ind w:left="108"/>
              <w:rPr>
                <w:sz w:val="20"/>
              </w:rPr>
            </w:pPr>
            <w:r>
              <w:rPr>
                <w:sz w:val="20"/>
              </w:rPr>
              <w:t>Queries produce the correct results with correct logic</w:t>
            </w:r>
          </w:p>
        </w:tc>
        <w:tc>
          <w:tcPr>
            <w:tcW w:w="2836" w:type="dxa"/>
          </w:tcPr>
          <w:p w:rsidR="00E314E9" w:rsidRDefault="00E314E9">
            <w:pPr>
              <w:pStyle w:val="TableParagraph"/>
              <w:rPr>
                <w:b/>
                <w:sz w:val="20"/>
              </w:rPr>
            </w:pPr>
          </w:p>
          <w:p w:rsidR="00E314E9" w:rsidRDefault="004250CB">
            <w:pPr>
              <w:pStyle w:val="TableParagraph"/>
              <w:spacing w:before="156"/>
              <w:ind w:left="228" w:right="212"/>
              <w:jc w:val="center"/>
              <w:rPr>
                <w:sz w:val="20"/>
              </w:rPr>
            </w:pPr>
            <w:r>
              <w:rPr>
                <w:sz w:val="20"/>
              </w:rPr>
              <w:t>2 marks for each query</w:t>
            </w:r>
          </w:p>
        </w:tc>
      </w:tr>
    </w:tbl>
    <w:p w:rsidR="00E314E9" w:rsidRDefault="004250CB">
      <w:pPr>
        <w:pStyle w:val="BodyText"/>
        <w:spacing w:before="89"/>
        <w:ind w:left="414"/>
      </w:pPr>
      <w:r>
        <w:t>Further details on Marking Criteria for each assessment item will be provided via LearnJCU.</w:t>
      </w:r>
    </w:p>
    <w:p w:rsidR="00E314E9" w:rsidRDefault="00E314E9">
      <w:pPr>
        <w:pStyle w:val="BodyText"/>
        <w:spacing w:before="8"/>
        <w:rPr>
          <w:sz w:val="27"/>
        </w:rPr>
      </w:pPr>
    </w:p>
    <w:p w:rsidR="00E314E9" w:rsidRDefault="004250CB">
      <w:pPr>
        <w:pStyle w:val="Heading4"/>
        <w:tabs>
          <w:tab w:val="left" w:pos="10183"/>
        </w:tabs>
        <w:spacing w:before="55"/>
        <w:ind w:left="484"/>
      </w:pPr>
      <w:r>
        <w:rPr>
          <w:color w:val="FFFFFF"/>
          <w:spacing w:val="-20"/>
          <w:w w:val="99"/>
          <w:shd w:val="clear" w:color="auto" w:fill="2E5395"/>
        </w:rPr>
        <w:t xml:space="preserve"> </w:t>
      </w:r>
      <w:r>
        <w:rPr>
          <w:color w:val="FFFFFF"/>
          <w:shd w:val="clear" w:color="auto" w:fill="2E5395"/>
        </w:rPr>
        <w:t>ASSESSMENT TASK 4:  DATABASE LAB</w:t>
      </w:r>
      <w:r>
        <w:rPr>
          <w:color w:val="FFFFFF"/>
          <w:spacing w:val="-20"/>
          <w:shd w:val="clear" w:color="auto" w:fill="2E5395"/>
        </w:rPr>
        <w:t xml:space="preserve"> </w:t>
      </w:r>
      <w:r>
        <w:rPr>
          <w:color w:val="FFFFFF"/>
          <w:shd w:val="clear" w:color="auto" w:fill="2E5395"/>
        </w:rPr>
        <w:t>ACTIVITY</w:t>
      </w:r>
      <w:r>
        <w:rPr>
          <w:color w:val="FFFFFF"/>
          <w:shd w:val="clear" w:color="auto" w:fill="2E5395"/>
        </w:rPr>
        <w:tab/>
      </w:r>
    </w:p>
    <w:p w:rsidR="00E314E9" w:rsidRDefault="00E314E9">
      <w:pPr>
        <w:pStyle w:val="BodyText"/>
        <w:spacing w:before="8"/>
        <w:rPr>
          <w:b/>
          <w:sz w:val="19"/>
        </w:rPr>
      </w:pPr>
    </w:p>
    <w:tbl>
      <w:tblPr>
        <w:tblW w:w="0" w:type="auto"/>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3"/>
        <w:gridCol w:w="7467"/>
      </w:tblGrid>
      <w:tr w:rsidR="00E314E9" w:rsidTr="0043797D">
        <w:trPr>
          <w:trHeight w:val="1604"/>
        </w:trPr>
        <w:tc>
          <w:tcPr>
            <w:tcW w:w="2313" w:type="dxa"/>
            <w:shd w:val="clear" w:color="auto" w:fill="F1F1F1"/>
            <w:vAlign w:val="center"/>
          </w:tcPr>
          <w:p w:rsidR="00E314E9" w:rsidRPr="0043797D" w:rsidRDefault="00E314E9">
            <w:pPr>
              <w:pStyle w:val="TableParagraph"/>
              <w:rPr>
                <w:b/>
                <w:sz w:val="20"/>
                <w:szCs w:val="20"/>
              </w:rPr>
            </w:pPr>
          </w:p>
          <w:p w:rsidR="00E314E9" w:rsidRPr="0043797D" w:rsidRDefault="00E314E9">
            <w:pPr>
              <w:pStyle w:val="TableParagraph"/>
              <w:rPr>
                <w:b/>
                <w:sz w:val="20"/>
                <w:szCs w:val="20"/>
              </w:rPr>
            </w:pPr>
          </w:p>
          <w:p w:rsidR="00E314E9" w:rsidRPr="0043797D" w:rsidRDefault="004250CB">
            <w:pPr>
              <w:pStyle w:val="TableParagraph"/>
              <w:spacing w:before="189"/>
              <w:ind w:left="107" w:right="165"/>
              <w:rPr>
                <w:b/>
                <w:sz w:val="20"/>
                <w:szCs w:val="20"/>
              </w:rPr>
            </w:pPr>
            <w:r w:rsidRPr="0043797D">
              <w:rPr>
                <w:b/>
                <w:sz w:val="20"/>
                <w:szCs w:val="20"/>
              </w:rPr>
              <w:t>Aligned subject learning outcomes</w:t>
            </w:r>
          </w:p>
        </w:tc>
        <w:tc>
          <w:tcPr>
            <w:tcW w:w="7467" w:type="dxa"/>
            <w:vAlign w:val="center"/>
          </w:tcPr>
          <w:p w:rsidR="00E314E9" w:rsidRPr="0043797D" w:rsidRDefault="004250CB">
            <w:pPr>
              <w:pStyle w:val="TableParagraph"/>
              <w:numPr>
                <w:ilvl w:val="0"/>
                <w:numId w:val="4"/>
              </w:numPr>
              <w:tabs>
                <w:tab w:val="left" w:pos="335"/>
              </w:tabs>
              <w:spacing w:before="120"/>
              <w:ind w:right="358"/>
              <w:rPr>
                <w:sz w:val="20"/>
                <w:szCs w:val="20"/>
              </w:rPr>
            </w:pPr>
            <w:r w:rsidRPr="0043797D">
              <w:rPr>
                <w:sz w:val="20"/>
                <w:szCs w:val="20"/>
              </w:rPr>
              <w:t>critically appraise database and database management systems, their</w:t>
            </w:r>
            <w:r w:rsidRPr="0043797D">
              <w:rPr>
                <w:spacing w:val="-30"/>
                <w:sz w:val="20"/>
                <w:szCs w:val="20"/>
              </w:rPr>
              <w:t xml:space="preserve"> </w:t>
            </w:r>
            <w:r w:rsidRPr="0043797D">
              <w:rPr>
                <w:sz w:val="20"/>
                <w:szCs w:val="20"/>
              </w:rPr>
              <w:t>features and</w:t>
            </w:r>
            <w:r w:rsidRPr="0043797D">
              <w:rPr>
                <w:spacing w:val="-2"/>
                <w:sz w:val="20"/>
                <w:szCs w:val="20"/>
              </w:rPr>
              <w:t xml:space="preserve"> </w:t>
            </w:r>
            <w:r w:rsidRPr="0043797D">
              <w:rPr>
                <w:sz w:val="20"/>
                <w:szCs w:val="20"/>
              </w:rPr>
              <w:t>rationale</w:t>
            </w:r>
          </w:p>
          <w:p w:rsidR="00E314E9" w:rsidRPr="0043797D" w:rsidRDefault="004250CB">
            <w:pPr>
              <w:pStyle w:val="TableParagraph"/>
              <w:numPr>
                <w:ilvl w:val="0"/>
                <w:numId w:val="4"/>
              </w:numPr>
              <w:tabs>
                <w:tab w:val="left" w:pos="335"/>
              </w:tabs>
              <w:spacing w:before="121"/>
              <w:rPr>
                <w:sz w:val="20"/>
                <w:szCs w:val="20"/>
              </w:rPr>
            </w:pPr>
            <w:r w:rsidRPr="0043797D">
              <w:rPr>
                <w:sz w:val="20"/>
                <w:szCs w:val="20"/>
              </w:rPr>
              <w:t>develop a database model using the entity-relationship</w:t>
            </w:r>
            <w:r w:rsidRPr="0043797D">
              <w:rPr>
                <w:spacing w:val="-8"/>
                <w:sz w:val="20"/>
                <w:szCs w:val="20"/>
              </w:rPr>
              <w:t xml:space="preserve"> </w:t>
            </w:r>
            <w:r w:rsidRPr="0043797D">
              <w:rPr>
                <w:sz w:val="20"/>
                <w:szCs w:val="20"/>
              </w:rPr>
              <w:t>model</w:t>
            </w:r>
          </w:p>
          <w:p w:rsidR="00E314E9" w:rsidRPr="0043797D" w:rsidRDefault="004250CB">
            <w:pPr>
              <w:pStyle w:val="TableParagraph"/>
              <w:numPr>
                <w:ilvl w:val="0"/>
                <w:numId w:val="4"/>
              </w:numPr>
              <w:tabs>
                <w:tab w:val="left" w:pos="335"/>
              </w:tabs>
              <w:spacing w:before="119"/>
              <w:rPr>
                <w:sz w:val="20"/>
                <w:szCs w:val="20"/>
              </w:rPr>
            </w:pPr>
            <w:r w:rsidRPr="0043797D">
              <w:rPr>
                <w:sz w:val="20"/>
                <w:szCs w:val="20"/>
              </w:rPr>
              <w:t>construct a database design to a database management</w:t>
            </w:r>
            <w:r w:rsidRPr="0043797D">
              <w:rPr>
                <w:spacing w:val="-11"/>
                <w:sz w:val="20"/>
                <w:szCs w:val="20"/>
              </w:rPr>
              <w:t xml:space="preserve"> </w:t>
            </w:r>
            <w:r w:rsidRPr="0043797D">
              <w:rPr>
                <w:sz w:val="20"/>
                <w:szCs w:val="20"/>
              </w:rPr>
              <w:t>system</w:t>
            </w:r>
          </w:p>
          <w:p w:rsidR="00E314E9" w:rsidRPr="0043797D" w:rsidRDefault="004250CB">
            <w:pPr>
              <w:pStyle w:val="TableParagraph"/>
              <w:numPr>
                <w:ilvl w:val="0"/>
                <w:numId w:val="4"/>
              </w:numPr>
              <w:tabs>
                <w:tab w:val="left" w:pos="335"/>
              </w:tabs>
              <w:spacing w:before="121"/>
              <w:rPr>
                <w:sz w:val="20"/>
                <w:szCs w:val="20"/>
              </w:rPr>
            </w:pPr>
            <w:r w:rsidRPr="0043797D">
              <w:rPr>
                <w:sz w:val="20"/>
                <w:szCs w:val="20"/>
              </w:rPr>
              <w:t>formulate queries using a database query</w:t>
            </w:r>
            <w:r w:rsidRPr="0043797D">
              <w:rPr>
                <w:spacing w:val="-3"/>
                <w:sz w:val="20"/>
                <w:szCs w:val="20"/>
              </w:rPr>
              <w:t xml:space="preserve"> </w:t>
            </w:r>
            <w:r w:rsidRPr="0043797D">
              <w:rPr>
                <w:sz w:val="20"/>
                <w:szCs w:val="20"/>
              </w:rPr>
              <w:t>language</w:t>
            </w:r>
          </w:p>
        </w:tc>
      </w:tr>
      <w:tr w:rsidR="00E314E9" w:rsidTr="0043797D">
        <w:trPr>
          <w:trHeight w:val="340"/>
        </w:trPr>
        <w:tc>
          <w:tcPr>
            <w:tcW w:w="2313" w:type="dxa"/>
            <w:shd w:val="clear" w:color="auto" w:fill="F1F1F1"/>
            <w:vAlign w:val="center"/>
          </w:tcPr>
          <w:p w:rsidR="00E314E9" w:rsidRPr="0043797D" w:rsidRDefault="004250CB">
            <w:pPr>
              <w:pStyle w:val="TableParagraph"/>
              <w:spacing w:before="122"/>
              <w:ind w:left="107"/>
              <w:rPr>
                <w:b/>
                <w:sz w:val="20"/>
                <w:szCs w:val="20"/>
              </w:rPr>
            </w:pPr>
            <w:r w:rsidRPr="0043797D">
              <w:rPr>
                <w:b/>
                <w:sz w:val="20"/>
                <w:szCs w:val="20"/>
              </w:rPr>
              <w:t>Group or individual</w:t>
            </w:r>
          </w:p>
        </w:tc>
        <w:tc>
          <w:tcPr>
            <w:tcW w:w="7467" w:type="dxa"/>
            <w:vAlign w:val="center"/>
          </w:tcPr>
          <w:p w:rsidR="00E314E9" w:rsidRPr="0043797D" w:rsidRDefault="004250CB">
            <w:pPr>
              <w:pStyle w:val="TableParagraph"/>
              <w:spacing w:before="122"/>
              <w:ind w:left="107"/>
              <w:rPr>
                <w:sz w:val="20"/>
                <w:szCs w:val="20"/>
              </w:rPr>
            </w:pPr>
            <w:r w:rsidRPr="0043797D">
              <w:rPr>
                <w:sz w:val="20"/>
                <w:szCs w:val="20"/>
              </w:rPr>
              <w:t>Individual</w:t>
            </w:r>
          </w:p>
        </w:tc>
      </w:tr>
      <w:tr w:rsidR="00E314E9" w:rsidTr="0043797D">
        <w:trPr>
          <w:trHeight w:val="387"/>
        </w:trPr>
        <w:tc>
          <w:tcPr>
            <w:tcW w:w="2313" w:type="dxa"/>
            <w:shd w:val="clear" w:color="auto" w:fill="F1F1F1"/>
            <w:vAlign w:val="center"/>
          </w:tcPr>
          <w:p w:rsidR="00E314E9" w:rsidRPr="0043797D" w:rsidRDefault="004250CB">
            <w:pPr>
              <w:pStyle w:val="TableParagraph"/>
              <w:spacing w:before="121"/>
              <w:ind w:left="107"/>
              <w:rPr>
                <w:b/>
                <w:sz w:val="20"/>
                <w:szCs w:val="20"/>
              </w:rPr>
            </w:pPr>
            <w:r w:rsidRPr="0043797D">
              <w:rPr>
                <w:b/>
                <w:sz w:val="20"/>
                <w:szCs w:val="20"/>
              </w:rPr>
              <w:t>Weighting</w:t>
            </w:r>
          </w:p>
        </w:tc>
        <w:tc>
          <w:tcPr>
            <w:tcW w:w="7467" w:type="dxa"/>
            <w:vAlign w:val="center"/>
          </w:tcPr>
          <w:p w:rsidR="00E314E9" w:rsidRPr="0043797D" w:rsidRDefault="004250CB">
            <w:pPr>
              <w:pStyle w:val="TableParagraph"/>
              <w:spacing w:before="121"/>
              <w:ind w:left="107"/>
              <w:rPr>
                <w:sz w:val="20"/>
                <w:szCs w:val="20"/>
              </w:rPr>
            </w:pPr>
            <w:r w:rsidRPr="0043797D">
              <w:rPr>
                <w:sz w:val="20"/>
                <w:szCs w:val="20"/>
              </w:rPr>
              <w:t>25% (5 weekly lab submission in total – 5% for each lab submission)</w:t>
            </w:r>
          </w:p>
        </w:tc>
      </w:tr>
      <w:tr w:rsidR="00E314E9" w:rsidTr="0043797D">
        <w:trPr>
          <w:trHeight w:val="265"/>
        </w:trPr>
        <w:tc>
          <w:tcPr>
            <w:tcW w:w="2313" w:type="dxa"/>
            <w:shd w:val="clear" w:color="auto" w:fill="F1F1F1"/>
            <w:vAlign w:val="center"/>
          </w:tcPr>
          <w:p w:rsidR="00E314E9" w:rsidRPr="0043797D" w:rsidRDefault="004250CB">
            <w:pPr>
              <w:pStyle w:val="TableParagraph"/>
              <w:spacing w:before="120"/>
              <w:ind w:left="107"/>
              <w:rPr>
                <w:b/>
                <w:sz w:val="20"/>
                <w:szCs w:val="20"/>
              </w:rPr>
            </w:pPr>
            <w:r w:rsidRPr="0043797D">
              <w:rPr>
                <w:b/>
                <w:sz w:val="20"/>
                <w:szCs w:val="20"/>
              </w:rPr>
              <w:t>Due date</w:t>
            </w:r>
          </w:p>
        </w:tc>
        <w:tc>
          <w:tcPr>
            <w:tcW w:w="7467" w:type="dxa"/>
            <w:vAlign w:val="center"/>
          </w:tcPr>
          <w:p w:rsidR="00E314E9" w:rsidRPr="0043797D" w:rsidRDefault="004250CB">
            <w:pPr>
              <w:pStyle w:val="TableParagraph"/>
              <w:spacing w:before="120"/>
              <w:ind w:left="107"/>
              <w:rPr>
                <w:sz w:val="20"/>
                <w:szCs w:val="20"/>
              </w:rPr>
            </w:pPr>
            <w:r w:rsidRPr="0043797D">
              <w:rPr>
                <w:sz w:val="20"/>
                <w:szCs w:val="20"/>
              </w:rPr>
              <w:t>Weekly End of Week 2 to 6 - See LearnJCU for detail</w:t>
            </w:r>
          </w:p>
        </w:tc>
      </w:tr>
    </w:tbl>
    <w:p w:rsidR="00E314E9" w:rsidRDefault="00E314E9">
      <w:pPr>
        <w:pStyle w:val="BodyText"/>
        <w:spacing w:before="8"/>
        <w:rPr>
          <w:b/>
          <w:sz w:val="19"/>
        </w:rPr>
      </w:pPr>
    </w:p>
    <w:p w:rsidR="00E314E9" w:rsidRDefault="004250CB">
      <w:pPr>
        <w:pStyle w:val="Heading4"/>
      </w:pPr>
      <w:r>
        <w:t>ASSESSMENT TASK 4: DESCRIPTION</w:t>
      </w:r>
    </w:p>
    <w:p w:rsidR="00E314E9" w:rsidRDefault="00E314E9">
      <w:pPr>
        <w:pStyle w:val="BodyText"/>
        <w:spacing w:before="8"/>
        <w:rPr>
          <w:b/>
          <w:sz w:val="19"/>
        </w:rPr>
      </w:pPr>
    </w:p>
    <w:p w:rsidR="00E314E9" w:rsidRDefault="004250CB">
      <w:pPr>
        <w:pStyle w:val="BodyText"/>
        <w:spacing w:before="1"/>
        <w:ind w:left="514" w:right="879"/>
      </w:pPr>
      <w:r>
        <w:t>You will be given weekly lab tasks to cover the practical aspects of conceptual DB modeling, DB implementation and operation by utilizing an example DBMS (MySQL Workbench) as a tool. A set of practical tasks are given every week and you are required to follow instructions through the given weekly task sheet, complete all tasks as instructed and submit the completed worksheet by the due date, usually the end of the week.</w:t>
      </w:r>
    </w:p>
    <w:p w:rsidR="00E314E9" w:rsidRDefault="00E314E9">
      <w:pPr>
        <w:pStyle w:val="BodyText"/>
        <w:spacing w:before="8"/>
        <w:rPr>
          <w:sz w:val="19"/>
        </w:rPr>
      </w:pPr>
    </w:p>
    <w:p w:rsidR="00E314E9" w:rsidRDefault="004250CB">
      <w:pPr>
        <w:pStyle w:val="Heading4"/>
      </w:pPr>
      <w:r>
        <w:t>ASSESSMENT TASK 4: CRITERIA SHEET</w:t>
      </w:r>
    </w:p>
    <w:p w:rsidR="00E314E9" w:rsidRDefault="00E314E9">
      <w:pPr>
        <w:pStyle w:val="BodyText"/>
        <w:spacing w:before="7"/>
        <w:rPr>
          <w:b/>
          <w:sz w:val="19"/>
        </w:rPr>
      </w:pPr>
    </w:p>
    <w:p w:rsidR="00E314E9" w:rsidRDefault="004250CB">
      <w:pPr>
        <w:pStyle w:val="BodyText"/>
        <w:ind w:left="514" w:right="997"/>
      </w:pPr>
      <w:r>
        <w:t>Participation assessment will be based on you efforts to complete the work to a satisfactory standard, not to get everything correct. Students will be marked for each weekly activity participation as follows:</w:t>
      </w:r>
    </w:p>
    <w:p w:rsidR="00E314E9" w:rsidRDefault="004250CB">
      <w:pPr>
        <w:pStyle w:val="BodyText"/>
        <w:spacing w:before="61"/>
        <w:ind w:left="1230"/>
      </w:pPr>
      <w:r>
        <w:t>0 ~ 1 – not attempted or minimal effort</w:t>
      </w:r>
    </w:p>
    <w:p w:rsidR="00E314E9" w:rsidRDefault="004250CB">
      <w:pPr>
        <w:pStyle w:val="BodyText"/>
        <w:spacing w:before="60" w:line="295" w:lineRule="auto"/>
        <w:ind w:left="1230" w:right="1563"/>
      </w:pPr>
      <w:r>
        <w:t>2 ~ 4 – some of the work attempted/completed with decent effort but nor fully successfully 5 – all of the work successfully completed</w:t>
      </w:r>
    </w:p>
    <w:p w:rsidR="00E314E9" w:rsidRDefault="004250CB">
      <w:pPr>
        <w:pStyle w:val="BodyText"/>
        <w:spacing w:before="99"/>
        <w:ind w:left="533"/>
      </w:pPr>
      <w:r>
        <w:t>Further details on Marking Criteria for each assessment item will be provided via LearnJCU.</w:t>
      </w:r>
    </w:p>
    <w:p w:rsidR="00E314E9" w:rsidRDefault="00E314E9">
      <w:pPr>
        <w:sectPr w:rsidR="00E314E9">
          <w:pgSz w:w="11910" w:h="16840"/>
          <w:pgMar w:top="1080" w:right="300" w:bottom="280" w:left="620" w:header="720" w:footer="720" w:gutter="0"/>
          <w:cols w:space="720"/>
        </w:sectPr>
      </w:pPr>
    </w:p>
    <w:p w:rsidR="00E314E9" w:rsidRDefault="004250CB">
      <w:pPr>
        <w:pStyle w:val="Heading4"/>
        <w:tabs>
          <w:tab w:val="left" w:pos="10183"/>
        </w:tabs>
        <w:spacing w:before="36"/>
        <w:ind w:left="484"/>
      </w:pPr>
      <w:r>
        <w:rPr>
          <w:color w:val="FFFFFF"/>
          <w:spacing w:val="-20"/>
          <w:w w:val="99"/>
          <w:shd w:val="clear" w:color="auto" w:fill="2E5395"/>
        </w:rPr>
        <w:lastRenderedPageBreak/>
        <w:t xml:space="preserve"> </w:t>
      </w:r>
      <w:r>
        <w:rPr>
          <w:color w:val="FFFFFF"/>
          <w:shd w:val="clear" w:color="auto" w:fill="2E5395"/>
        </w:rPr>
        <w:t>ASSESSMENT TASK 5:  SAS COURSE</w:t>
      </w:r>
      <w:r>
        <w:rPr>
          <w:color w:val="FFFFFF"/>
          <w:spacing w:val="-20"/>
          <w:shd w:val="clear" w:color="auto" w:fill="2E5395"/>
        </w:rPr>
        <w:t xml:space="preserve"> </w:t>
      </w:r>
      <w:r>
        <w:rPr>
          <w:color w:val="FFFFFF"/>
          <w:shd w:val="clear" w:color="auto" w:fill="2E5395"/>
        </w:rPr>
        <w:t>TRAINING</w:t>
      </w:r>
      <w:r>
        <w:rPr>
          <w:color w:val="FFFFFF"/>
          <w:shd w:val="clear" w:color="auto" w:fill="2E5395"/>
        </w:rPr>
        <w:tab/>
      </w:r>
    </w:p>
    <w:p w:rsidR="00E314E9" w:rsidRDefault="00E314E9">
      <w:pPr>
        <w:pStyle w:val="BodyText"/>
        <w:spacing w:before="7" w:after="1"/>
        <w:rPr>
          <w:b/>
          <w:sz w:val="19"/>
        </w:rPr>
      </w:pPr>
    </w:p>
    <w:tbl>
      <w:tblPr>
        <w:tblW w:w="0" w:type="auto"/>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6945"/>
      </w:tblGrid>
      <w:tr w:rsidR="00E314E9" w:rsidTr="0043797D">
        <w:trPr>
          <w:trHeight w:val="874"/>
        </w:trPr>
        <w:tc>
          <w:tcPr>
            <w:tcW w:w="2835" w:type="dxa"/>
            <w:shd w:val="clear" w:color="auto" w:fill="F1F1F1"/>
            <w:vAlign w:val="center"/>
          </w:tcPr>
          <w:p w:rsidR="00E314E9" w:rsidRPr="0043797D" w:rsidRDefault="00E314E9" w:rsidP="0043797D">
            <w:pPr>
              <w:pStyle w:val="TableParagraph"/>
              <w:rPr>
                <w:b/>
                <w:sz w:val="20"/>
                <w:szCs w:val="20"/>
              </w:rPr>
            </w:pPr>
          </w:p>
          <w:p w:rsidR="00E314E9" w:rsidRPr="0043797D" w:rsidRDefault="004250CB" w:rsidP="0043797D">
            <w:pPr>
              <w:pStyle w:val="TableParagraph"/>
              <w:ind w:left="107" w:right="365"/>
              <w:rPr>
                <w:b/>
                <w:sz w:val="20"/>
                <w:szCs w:val="20"/>
              </w:rPr>
            </w:pPr>
            <w:r w:rsidRPr="0043797D">
              <w:rPr>
                <w:b/>
                <w:sz w:val="20"/>
                <w:szCs w:val="20"/>
              </w:rPr>
              <w:t>Aligned subject learning outcomes</w:t>
            </w:r>
          </w:p>
        </w:tc>
        <w:tc>
          <w:tcPr>
            <w:tcW w:w="6945" w:type="dxa"/>
            <w:vAlign w:val="center"/>
          </w:tcPr>
          <w:p w:rsidR="00E314E9" w:rsidRPr="0043797D" w:rsidRDefault="004250CB" w:rsidP="0043797D">
            <w:pPr>
              <w:pStyle w:val="TableParagraph"/>
              <w:numPr>
                <w:ilvl w:val="0"/>
                <w:numId w:val="3"/>
              </w:numPr>
              <w:tabs>
                <w:tab w:val="left" w:pos="335"/>
              </w:tabs>
              <w:ind w:right="358"/>
              <w:rPr>
                <w:sz w:val="20"/>
                <w:szCs w:val="20"/>
              </w:rPr>
            </w:pPr>
            <w:r w:rsidRPr="0043797D">
              <w:rPr>
                <w:sz w:val="20"/>
                <w:szCs w:val="20"/>
              </w:rPr>
              <w:t>critically appraise database and database management systems, their</w:t>
            </w:r>
            <w:r w:rsidRPr="0043797D">
              <w:rPr>
                <w:spacing w:val="-29"/>
                <w:sz w:val="20"/>
                <w:szCs w:val="20"/>
              </w:rPr>
              <w:t xml:space="preserve"> </w:t>
            </w:r>
            <w:r w:rsidRPr="0043797D">
              <w:rPr>
                <w:sz w:val="20"/>
                <w:szCs w:val="20"/>
              </w:rPr>
              <w:t>features and</w:t>
            </w:r>
            <w:r w:rsidRPr="0043797D">
              <w:rPr>
                <w:spacing w:val="-2"/>
                <w:sz w:val="20"/>
                <w:szCs w:val="20"/>
              </w:rPr>
              <w:t xml:space="preserve"> </w:t>
            </w:r>
            <w:r w:rsidRPr="0043797D">
              <w:rPr>
                <w:sz w:val="20"/>
                <w:szCs w:val="20"/>
              </w:rPr>
              <w:t>rationale</w:t>
            </w:r>
          </w:p>
          <w:p w:rsidR="00E314E9" w:rsidRPr="0043797D" w:rsidRDefault="004250CB" w:rsidP="0043797D">
            <w:pPr>
              <w:pStyle w:val="TableParagraph"/>
              <w:numPr>
                <w:ilvl w:val="0"/>
                <w:numId w:val="3"/>
              </w:numPr>
              <w:tabs>
                <w:tab w:val="left" w:pos="335"/>
              </w:tabs>
              <w:rPr>
                <w:sz w:val="20"/>
                <w:szCs w:val="20"/>
              </w:rPr>
            </w:pPr>
            <w:r w:rsidRPr="0043797D">
              <w:rPr>
                <w:sz w:val="20"/>
                <w:szCs w:val="20"/>
              </w:rPr>
              <w:t>formulate queries using a database query</w:t>
            </w:r>
            <w:r w:rsidRPr="0043797D">
              <w:rPr>
                <w:spacing w:val="-3"/>
                <w:sz w:val="20"/>
                <w:szCs w:val="20"/>
              </w:rPr>
              <w:t xml:space="preserve"> </w:t>
            </w:r>
            <w:r w:rsidRPr="0043797D">
              <w:rPr>
                <w:sz w:val="20"/>
                <w:szCs w:val="20"/>
              </w:rPr>
              <w:t>language</w:t>
            </w:r>
          </w:p>
        </w:tc>
      </w:tr>
      <w:tr w:rsidR="00E314E9" w:rsidTr="0043797D">
        <w:trPr>
          <w:trHeight w:val="403"/>
        </w:trPr>
        <w:tc>
          <w:tcPr>
            <w:tcW w:w="2835" w:type="dxa"/>
            <w:shd w:val="clear" w:color="auto" w:fill="F1F1F1"/>
            <w:vAlign w:val="center"/>
          </w:tcPr>
          <w:p w:rsidR="00E314E9" w:rsidRPr="0043797D" w:rsidRDefault="004250CB" w:rsidP="0043797D">
            <w:pPr>
              <w:pStyle w:val="TableParagraph"/>
              <w:ind w:left="107"/>
              <w:rPr>
                <w:b/>
                <w:sz w:val="20"/>
                <w:szCs w:val="20"/>
              </w:rPr>
            </w:pPr>
            <w:r w:rsidRPr="0043797D">
              <w:rPr>
                <w:b/>
                <w:sz w:val="20"/>
                <w:szCs w:val="20"/>
              </w:rPr>
              <w:t>Group or individual</w:t>
            </w:r>
          </w:p>
        </w:tc>
        <w:tc>
          <w:tcPr>
            <w:tcW w:w="6945" w:type="dxa"/>
            <w:vAlign w:val="center"/>
          </w:tcPr>
          <w:p w:rsidR="00E314E9" w:rsidRPr="0043797D" w:rsidRDefault="004250CB" w:rsidP="0043797D">
            <w:pPr>
              <w:pStyle w:val="TableParagraph"/>
              <w:ind w:left="107"/>
              <w:rPr>
                <w:sz w:val="20"/>
                <w:szCs w:val="20"/>
              </w:rPr>
            </w:pPr>
            <w:r w:rsidRPr="0043797D">
              <w:rPr>
                <w:sz w:val="20"/>
                <w:szCs w:val="20"/>
              </w:rPr>
              <w:t>Individual</w:t>
            </w:r>
          </w:p>
        </w:tc>
      </w:tr>
      <w:tr w:rsidR="00E314E9" w:rsidTr="0043797D">
        <w:trPr>
          <w:trHeight w:val="424"/>
        </w:trPr>
        <w:tc>
          <w:tcPr>
            <w:tcW w:w="2835" w:type="dxa"/>
            <w:shd w:val="clear" w:color="auto" w:fill="F1F1F1"/>
            <w:vAlign w:val="center"/>
          </w:tcPr>
          <w:p w:rsidR="00E314E9" w:rsidRPr="0043797D" w:rsidRDefault="004250CB" w:rsidP="0043797D">
            <w:pPr>
              <w:pStyle w:val="TableParagraph"/>
              <w:ind w:left="107"/>
              <w:rPr>
                <w:b/>
                <w:sz w:val="20"/>
                <w:szCs w:val="20"/>
              </w:rPr>
            </w:pPr>
            <w:r w:rsidRPr="0043797D">
              <w:rPr>
                <w:b/>
                <w:sz w:val="20"/>
                <w:szCs w:val="20"/>
              </w:rPr>
              <w:t>Weighting</w:t>
            </w:r>
          </w:p>
        </w:tc>
        <w:tc>
          <w:tcPr>
            <w:tcW w:w="6945" w:type="dxa"/>
            <w:vAlign w:val="center"/>
          </w:tcPr>
          <w:p w:rsidR="00E314E9" w:rsidRPr="0043797D" w:rsidRDefault="004250CB" w:rsidP="0043797D">
            <w:pPr>
              <w:pStyle w:val="TableParagraph"/>
              <w:ind w:left="107"/>
              <w:rPr>
                <w:sz w:val="20"/>
                <w:szCs w:val="20"/>
              </w:rPr>
            </w:pPr>
            <w:r w:rsidRPr="0043797D">
              <w:rPr>
                <w:sz w:val="20"/>
                <w:szCs w:val="20"/>
              </w:rPr>
              <w:t>15%</w:t>
            </w:r>
          </w:p>
        </w:tc>
      </w:tr>
      <w:tr w:rsidR="00E314E9" w:rsidTr="0043797D">
        <w:trPr>
          <w:trHeight w:val="416"/>
        </w:trPr>
        <w:tc>
          <w:tcPr>
            <w:tcW w:w="2835" w:type="dxa"/>
            <w:shd w:val="clear" w:color="auto" w:fill="F1F1F1"/>
            <w:vAlign w:val="center"/>
          </w:tcPr>
          <w:p w:rsidR="00E314E9" w:rsidRPr="0043797D" w:rsidRDefault="004250CB" w:rsidP="0043797D">
            <w:pPr>
              <w:pStyle w:val="TableParagraph"/>
              <w:ind w:left="107"/>
              <w:rPr>
                <w:b/>
                <w:sz w:val="20"/>
                <w:szCs w:val="20"/>
              </w:rPr>
            </w:pPr>
            <w:r w:rsidRPr="0043797D">
              <w:rPr>
                <w:b/>
                <w:sz w:val="20"/>
                <w:szCs w:val="20"/>
              </w:rPr>
              <w:t>Due date</w:t>
            </w:r>
          </w:p>
        </w:tc>
        <w:tc>
          <w:tcPr>
            <w:tcW w:w="6945" w:type="dxa"/>
            <w:vAlign w:val="center"/>
          </w:tcPr>
          <w:p w:rsidR="00E314E9" w:rsidRPr="0043797D" w:rsidRDefault="004250CB" w:rsidP="0043797D">
            <w:pPr>
              <w:pStyle w:val="TableParagraph"/>
              <w:ind w:left="107"/>
              <w:rPr>
                <w:sz w:val="20"/>
                <w:szCs w:val="20"/>
              </w:rPr>
            </w:pPr>
            <w:r w:rsidRPr="0043797D">
              <w:rPr>
                <w:sz w:val="20"/>
                <w:szCs w:val="20"/>
              </w:rPr>
              <w:t>Weekly Wednesday Week 2 to 7 - See LearnJCU for detail</w:t>
            </w:r>
          </w:p>
        </w:tc>
      </w:tr>
    </w:tbl>
    <w:p w:rsidR="00E314E9" w:rsidRDefault="00E314E9">
      <w:pPr>
        <w:pStyle w:val="BodyText"/>
        <w:spacing w:before="8"/>
        <w:rPr>
          <w:b/>
          <w:sz w:val="19"/>
        </w:rPr>
      </w:pPr>
    </w:p>
    <w:p w:rsidR="00E314E9" w:rsidRDefault="004250CB">
      <w:pPr>
        <w:pStyle w:val="Heading4"/>
      </w:pPr>
      <w:r>
        <w:t>ASSESSMENT TASK 5: DESCRIPTION</w:t>
      </w:r>
    </w:p>
    <w:p w:rsidR="00E314E9" w:rsidRDefault="00E314E9">
      <w:pPr>
        <w:pStyle w:val="BodyText"/>
        <w:spacing w:before="7"/>
        <w:rPr>
          <w:b/>
          <w:sz w:val="19"/>
        </w:rPr>
      </w:pPr>
    </w:p>
    <w:p w:rsidR="00E314E9" w:rsidRDefault="004250CB">
      <w:pPr>
        <w:pStyle w:val="BodyText"/>
        <w:ind w:left="513" w:right="858"/>
      </w:pPr>
      <w:r>
        <w:t>You are provided free course materials provided by SAS Institute Inc. covering two SAS modules: SAS Programming I Essentials and SAS SQL I Essentials. You are required to work these two SAS modules by self- directed way.</w:t>
      </w:r>
    </w:p>
    <w:p w:rsidR="00E314E9" w:rsidRDefault="00E314E9">
      <w:pPr>
        <w:pStyle w:val="BodyText"/>
        <w:spacing w:before="8"/>
        <w:rPr>
          <w:sz w:val="19"/>
        </w:rPr>
      </w:pPr>
    </w:p>
    <w:p w:rsidR="00E314E9" w:rsidRDefault="004250CB">
      <w:pPr>
        <w:pStyle w:val="BodyText"/>
        <w:ind w:left="513" w:right="1381"/>
      </w:pPr>
      <w:r>
        <w:t>You are given a set of exercises after each module to respond to. You will be asked to submit screen- captured image of results of selected exercises.</w:t>
      </w:r>
    </w:p>
    <w:p w:rsidR="00E314E9" w:rsidRDefault="00E314E9">
      <w:pPr>
        <w:pStyle w:val="BodyText"/>
        <w:spacing w:before="8"/>
        <w:rPr>
          <w:sz w:val="19"/>
        </w:rPr>
      </w:pPr>
    </w:p>
    <w:p w:rsidR="00E314E9" w:rsidRDefault="004250CB">
      <w:pPr>
        <w:pStyle w:val="Heading4"/>
        <w:spacing w:before="1"/>
        <w:ind w:left="513"/>
      </w:pPr>
      <w:r>
        <w:t>ASSESSMENT TASK 5: CRITERIA SHEET</w:t>
      </w:r>
    </w:p>
    <w:p w:rsidR="00E314E9" w:rsidRDefault="00E314E9">
      <w:pPr>
        <w:pStyle w:val="BodyText"/>
        <w:spacing w:before="8"/>
        <w:rPr>
          <w:b/>
          <w:sz w:val="19"/>
        </w:rPr>
      </w:pPr>
    </w:p>
    <w:p w:rsidR="00E314E9" w:rsidRDefault="004250CB">
      <w:pPr>
        <w:pStyle w:val="BodyText"/>
        <w:ind w:left="513" w:right="922"/>
      </w:pPr>
      <w:r>
        <w:t>You are required to submit their works for six exercise sets (recommended to do weekly) in total, and each submission will be marked by the following categories:</w:t>
      </w:r>
    </w:p>
    <w:p w:rsidR="00E314E9" w:rsidRDefault="00E314E9">
      <w:pPr>
        <w:pStyle w:val="BodyText"/>
      </w:pPr>
    </w:p>
    <w:p w:rsidR="00E314E9" w:rsidRDefault="00E314E9">
      <w:pPr>
        <w:pStyle w:val="BodyText"/>
        <w:spacing w:before="8"/>
        <w:rPr>
          <w:sz w:val="19"/>
        </w:rPr>
      </w:pPr>
    </w:p>
    <w:p w:rsidR="00E314E9" w:rsidRDefault="004250CB">
      <w:pPr>
        <w:pStyle w:val="ListParagraph"/>
        <w:numPr>
          <w:ilvl w:val="0"/>
          <w:numId w:val="2"/>
        </w:numPr>
        <w:tabs>
          <w:tab w:val="left" w:pos="1396"/>
        </w:tabs>
        <w:spacing w:before="0"/>
      </w:pPr>
      <w:r>
        <w:t>– not submitted or submit non-relevant</w:t>
      </w:r>
      <w:r>
        <w:rPr>
          <w:spacing w:val="-6"/>
        </w:rPr>
        <w:t xml:space="preserve"> </w:t>
      </w:r>
      <w:r>
        <w:t>results</w:t>
      </w:r>
    </w:p>
    <w:p w:rsidR="00E314E9" w:rsidRDefault="004250CB">
      <w:pPr>
        <w:pStyle w:val="ListParagraph"/>
        <w:numPr>
          <w:ilvl w:val="0"/>
          <w:numId w:val="2"/>
        </w:numPr>
        <w:tabs>
          <w:tab w:val="left" w:pos="1396"/>
        </w:tabs>
        <w:spacing w:before="0"/>
      </w:pPr>
      <w:r>
        <w:t>or 2 – submitted but the results are not fully</w:t>
      </w:r>
      <w:r>
        <w:rPr>
          <w:spacing w:val="-6"/>
        </w:rPr>
        <w:t xml:space="preserve"> </w:t>
      </w:r>
      <w:r>
        <w:t>desirable</w:t>
      </w:r>
    </w:p>
    <w:p w:rsidR="00E314E9" w:rsidRDefault="004250CB">
      <w:pPr>
        <w:pStyle w:val="BodyText"/>
        <w:ind w:left="1234"/>
      </w:pPr>
      <w:r>
        <w:t>2.5 – submit results correctly complete</w:t>
      </w:r>
    </w:p>
    <w:p w:rsidR="00E314E9" w:rsidRDefault="00E314E9">
      <w:pPr>
        <w:pStyle w:val="BodyText"/>
        <w:spacing w:before="9"/>
        <w:rPr>
          <w:sz w:val="16"/>
        </w:rPr>
      </w:pPr>
    </w:p>
    <w:p w:rsidR="00E314E9" w:rsidRDefault="004250CB">
      <w:pPr>
        <w:pStyle w:val="BodyText"/>
        <w:ind w:left="548"/>
      </w:pPr>
      <w:r>
        <w:t>Further details on Marking Criteria for each assessment item will be provided via LearnJCU.</w:t>
      </w:r>
    </w:p>
    <w:p w:rsidR="00E314E9" w:rsidRDefault="00E314E9">
      <w:pPr>
        <w:sectPr w:rsidR="00E314E9">
          <w:pgSz w:w="11910" w:h="16840"/>
          <w:pgMar w:top="1080" w:right="300" w:bottom="280" w:left="620" w:header="720" w:footer="720" w:gutter="0"/>
          <w:cols w:space="720"/>
        </w:sectPr>
      </w:pPr>
    </w:p>
    <w:p w:rsidR="00E314E9" w:rsidRDefault="002A403B">
      <w:pPr>
        <w:pStyle w:val="BodyText"/>
        <w:ind w:left="7435"/>
        <w:rPr>
          <w:sz w:val="20"/>
        </w:rPr>
      </w:pPr>
      <w:r>
        <w:rPr>
          <w:noProof/>
          <w:lang w:eastAsia="ko-KR" w:bidi="ar-SA"/>
        </w:rPr>
        <w:lastRenderedPageBreak/>
        <mc:AlternateContent>
          <mc:Choice Requires="wpg">
            <w:drawing>
              <wp:anchor distT="0" distB="0" distL="114300" distR="114300" simplePos="0" relativeHeight="251656704" behindDoc="1" locked="0" layoutInCell="1" allowOverlap="1">
                <wp:simplePos x="0" y="0"/>
                <wp:positionH relativeFrom="page">
                  <wp:posOffset>0</wp:posOffset>
                </wp:positionH>
                <wp:positionV relativeFrom="page">
                  <wp:posOffset>3337560</wp:posOffset>
                </wp:positionV>
                <wp:extent cx="7560945" cy="7355205"/>
                <wp:effectExtent l="0" t="0" r="1905" b="381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7355205"/>
                          <a:chOff x="0" y="5256"/>
                          <a:chExt cx="11907" cy="11583"/>
                        </a:xfrm>
                      </wpg:grpSpPr>
                      <pic:pic xmlns:pic="http://schemas.openxmlformats.org/drawingml/2006/picture">
                        <pic:nvPicPr>
                          <pic:cNvPr id="5"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5256"/>
                            <a:ext cx="11907" cy="115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51" y="14457"/>
                            <a:ext cx="704" cy="8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C2B6783" id="Group 4" o:spid="_x0000_s1026" style="position:absolute;margin-left:0;margin-top:262.8pt;width:595.35pt;height:579.15pt;z-index:-251659776;mso-position-horizontal-relative:page;mso-position-vertical-relative:page" coordorigin=",5256" coordsize="11907,1158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&#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Y/3Gp9Mf&#10;7rf7tAHzr+zLHH4c8bfFvwiptlFl4hbUYYofvLFOmVXb/s7FH419CeWHZT3FfP8ADcS+Fv2zJV3z&#10;Cx8T+G9wHlrse6gk/vf7MSt/33X0AkitkdxXfjknVjW/mjH8rP8A8muePlvu0pUv5ZSj/l/5KWaK&#10;KK4D2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D53/aPA8MfEb4QeLTtQQ67/AGTPIZ/K2pcrs/75+Vm/4DX0Cv3I/pXiv7X+&#10;inVfgbrVzGqm50qSLUogY9/Mbgn/AHflLc16p4X1dNe8M6TqcckcqXlrHcLJF9x9y7vlr0a/v4Sl&#10;P+Xmj/7d/wC3nj0fcxtaH83LL/23/wBtN2iiivOPY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OQ+JXhweK/BOv6PudTqGnXF&#10;rujHzfPGy/8As1cL+yprx1/4DeFFlDrc6fA+nSRsmzYYXMYX8FVa9gkGGU14J+y00mh6l8TvCUkc&#10;kMekeJp5bWJ33IltP88Sr/3yzf8AAq7aKUsLVil8PLL/ANt/PlPHrJQx1Kf88ZR/9u/+SPoSiiiu&#10;I9g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aOSPavn7wwZfDv7YXjLS0hCWuu6Da6uHST5N8UiwNuX+83zf98V79G2ZGFeAf&#10;FO2GhftPfCnXkto3F9De6TLKG2yfc3J/wFdz/wDfdehgLzlVpL7UZf8Akvv/APtp5OYe5GlV/lnH&#10;/wAm9z/24+hKKKK889Y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jbgMK+fP2vrP7P4c8G+JIrSO4l0DxRY3j7m2OYt/zIjf7&#10;TeVX0H1BNeQftUaEviP4EeMYCkUrW9i14vm9F8o+Zu/75Vq68C0sVS59uY8rM4uWDq8v8p69DTya&#10;5H4W6z/wkXw58K6r5RtzfaVa3Xlbt+zfErbd3411tcslyvlZ6NOXPHmH0UUUjQ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BgHFY/ij&#10;SYte8O6ppksS3EV3ay27xP8AddXRl21tcCmOPlakpcpEo80eU8W/ZDuRP8CvD9sylJ7Bp7KXP8Tr&#10;K+6vZlTBNfPn7LGzRbz4oeG1SeIaZ4ruXghm3Yit5dvl7d3rtZv+BZ/ir6F3Z2++c13Zgr4yo++v&#10;/gXvHmZY/wDY6Uf5Pd/8B90loooriPW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Y/wByn0jfdNAHz/8ADq6Tw9+1R8S9DEjquqaf&#10;ZaukMi/eZF8p3Rv7vzKte9KdzBq8B8UI+i/th+DNQWeIJrPhy60ySFkwf3UjT/K3+023/vj/AGq+&#10;gV5H0r0Mbefsqr+1GP8A5L7n/tp5OB932tL+Wcv/ACb3/wD24kooorzz1g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kb7ppaKAPn/&#10;APaFjGifEj4N+IXiV44NfOnSOn+t3XKbF/4D8rV70wyAK8I/bFtx/wAKtsdXWSaG40PXLDUoZov+&#10;WTLLtLN/s7WavcbOdLiJZI28yMqGVl/irvr3nhKE3/ej/wC3f+3nk4e0MXXh35Zf+2/+2FyiiiuA&#10;9Y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8t/aY0t9X+AfjiCNlRk02S5+b/AKZ4k/8AZK6H4Uas/iD4W+D9TlRYpLzSLS4Z&#10;F+6paJWx+tXfHOkQeIfB2uabcxtcWt5ZT28sSlvnVo2Vl+WvPP2T9TF9+z94PBmM00EDWsu4/Mjp&#10;Ky7P+A136zwXlCf/AKVH/wC0PK+DMP8AHD/0mX/257PRRRXAeq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QbcMa8F/Y+uJYv&#10;BHibRbiFYrjRPE2oafJIsm7zGDq+7/yJt/4DXvMjcivCv2fov7I+Jnxm0qKQmzj8QJfKG2/LLPFu&#10;k/8AQV/75ruoJzw1eHT3Zfd7n/tx5WJtDF4ef+KP/kvN/wC2nvtFFFcJ6o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XVfvfh&#10;Xgvgya20/wDa7+INmV8q4vdGsLqJfL/1iJlXb/vplr31zj8a8E1nz9J/bN8NXRiD2useFJ9PVg3z&#10;RvFO8zN9PuL/AMCruwkud1aaW8fy97/208rHJL2U/wCWcfx93/24+gKKKK4T1Q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CKT&#10;7teDfF1JtJ/aI+D+rRSKftEt7prwsv8AC0O7d+le8SHIHvXgP7TkZtfEvwh1SB3hu4vGVlaK6tgG&#10;ObIlXH+6v/jzV3ZfK1az+1Gf/pNjysz/AN35l9mUP/S4n0JRRRXCeq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Rnhq8G/bEs&#10;0f4T2V58yXNhrdjdW0qOytFL52zd8v8Asu1e8v8AeNeM/tcWcF5+z34taVNz2sUVxF823Y6yrtau&#10;/LXy42j/AIo/meTmkebBVl/dkewxnAoqh4Wcv4e012Yu7WsRLk9TtFFcDhZ2PRi+ZXNiiiig1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bjivNf2h9Mh1P4JeOYrhPMiXRrqZU3bfnjiZ15/3lWvSv4q57x1plvrXgrXtPu0820urCeCd&#10;c43I0bKw/KqpS5asZI5sRD2tGUTnvgOM/BLwCf8AqA2X/ohKK539la6Zv2e/BLyyF3+xtGC7c7Vl&#10;dV/QUVnj6Xs8XVh2k/zKwDc8JSkusV+R7NRRRVG4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VHVLT+09Nu7TdsNxE8O7+7uWr1J2o&#10;A8L/AGO3lm+Bul2tw6ymwuLmzR1TaCqTPjiiqf7HNxMnw98RaTd2gtrnRvEl/YSASb97BlkJz7eZ&#10;t/4DRXRmdnjarX8zPPym/wBQo/4UfQNFFFc56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top:5256;width:11907;height:115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FnaDCAAAA2gAAAA8AAABkcnMvZG93bnJldi54bWxEj91qwkAUhO+FvsNyCt7pxlZFoquUloLB&#10;IvjzAIfsMRuaPRuz2yS+vSsUvBxm5htmteltJVpqfOlYwWScgCDOnS65UHA+fY8WIHxA1lg5JgU3&#10;8rBZvwxWmGrX8YHaYyhEhLBPUYEJoU6l9Lkhi37sauLoXVxjMUTZFFI32EW4reRbksylxZLjgsGa&#10;Pg3lv8c/q+Bdmn09ybJpm/3sOl99XXFqr0oNX/uPJYhAfXiG/9tbrWAGjyvxBsj1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phZ2gwgAAANoAAAAPAAAAAAAAAAAAAAAAAJ8C&#10;AABkcnMvZG93bnJldi54bWxQSwUGAAAAAAQABAD3AAAAjgMAAAAA&#10;">
                  <v:imagedata r:id="rId21" o:title=""/>
                </v:shape>
                <v:shape id="Picture 5" o:spid="_x0000_s1028" type="#_x0000_t75" style="position:absolute;left:851;top:14457;width:704;height:8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0AozDAAAA2gAAAA8AAABkcnMvZG93bnJldi54bWxEj09rwkAUxO8Fv8PyhN7qxgqhRtcgQmsp&#10;9OC/+zP7TFazb0N2G1M/vVsoeBxm5jfMPO9tLTpqvXGsYDxKQBAXThsuFex37y9vIHxA1lg7JgW/&#10;5CFfDJ7mmGl35Q1121CKCGGfoYIqhCaT0hcVWfQj1xBH7+RaiyHKtpS6xWuE21q+JkkqLRqOCxU2&#10;tKqouGx/rAJjeL2Z3ibn48c0ke5AX9+nNFXqedgvZyAC9eER/m9/agUp/F2JN0Au7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QCjMMAAADaAAAADwAAAAAAAAAAAAAAAACf&#10;AgAAZHJzL2Rvd25yZXYueG1sUEsFBgAAAAAEAAQA9wAAAI8DAAAAAA==&#10;">
                  <v:imagedata r:id="rId22" o:title=""/>
                </v:shape>
                <w10:wrap anchorx="page" anchory="page"/>
              </v:group>
            </w:pict>
          </mc:Fallback>
        </mc:AlternateContent>
      </w:r>
      <w:r w:rsidR="004250CB">
        <w:rPr>
          <w:noProof/>
          <w:sz w:val="20"/>
          <w:lang w:eastAsia="ko-KR" w:bidi="ar-SA"/>
        </w:rPr>
        <w:drawing>
          <wp:inline distT="0" distB="0" distL="0" distR="0">
            <wp:extent cx="1888867" cy="809244"/>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23" cstate="print"/>
                    <a:stretch>
                      <a:fillRect/>
                    </a:stretch>
                  </pic:blipFill>
                  <pic:spPr>
                    <a:xfrm>
                      <a:off x="0" y="0"/>
                      <a:ext cx="1888867" cy="809244"/>
                    </a:xfrm>
                    <a:prstGeom prst="rect">
                      <a:avLst/>
                    </a:prstGeom>
                  </pic:spPr>
                </pic:pic>
              </a:graphicData>
            </a:graphic>
          </wp:inline>
        </w:drawing>
      </w:r>
    </w:p>
    <w:p w:rsidR="00E314E9" w:rsidRDefault="00E314E9">
      <w:pPr>
        <w:pStyle w:val="BodyText"/>
        <w:spacing w:before="11"/>
        <w:rPr>
          <w:sz w:val="12"/>
        </w:rPr>
      </w:pPr>
    </w:p>
    <w:p w:rsidR="00E314E9" w:rsidRDefault="004250CB">
      <w:pPr>
        <w:pStyle w:val="Heading1"/>
        <w:numPr>
          <w:ilvl w:val="0"/>
          <w:numId w:val="9"/>
        </w:numPr>
        <w:tabs>
          <w:tab w:val="left" w:pos="798"/>
          <w:tab w:val="left" w:pos="799"/>
          <w:tab w:val="left" w:pos="10465"/>
        </w:tabs>
        <w:spacing w:before="100"/>
        <w:ind w:left="798"/>
        <w:jc w:val="left"/>
        <w:rPr>
          <w:color w:val="FFFFFF"/>
        </w:rPr>
      </w:pPr>
      <w:bookmarkStart w:id="14" w:name="_bookmark13"/>
      <w:bookmarkEnd w:id="14"/>
      <w:r>
        <w:rPr>
          <w:color w:val="FFFFFF"/>
          <w:shd w:val="clear" w:color="auto" w:fill="2E5395"/>
        </w:rPr>
        <w:tab/>
        <w:t>Submission and return of</w:t>
      </w:r>
      <w:r>
        <w:rPr>
          <w:color w:val="FFFFFF"/>
          <w:spacing w:val="-18"/>
          <w:shd w:val="clear" w:color="auto" w:fill="2E5395"/>
        </w:rPr>
        <w:t xml:space="preserve"> </w:t>
      </w:r>
      <w:r>
        <w:rPr>
          <w:color w:val="FFFFFF"/>
          <w:shd w:val="clear" w:color="auto" w:fill="2E5395"/>
        </w:rPr>
        <w:t>assessment</w:t>
      </w:r>
      <w:r>
        <w:rPr>
          <w:color w:val="FFFFFF"/>
          <w:shd w:val="clear" w:color="auto" w:fill="2E5395"/>
        </w:rPr>
        <w:tab/>
      </w:r>
    </w:p>
    <w:p w:rsidR="00E314E9" w:rsidRDefault="004250CB">
      <w:pPr>
        <w:pStyle w:val="Heading2"/>
        <w:numPr>
          <w:ilvl w:val="1"/>
          <w:numId w:val="1"/>
        </w:numPr>
        <w:tabs>
          <w:tab w:val="left" w:pos="798"/>
          <w:tab w:val="left" w:pos="799"/>
        </w:tabs>
        <w:spacing w:before="241"/>
      </w:pPr>
      <w:bookmarkStart w:id="15" w:name="_bookmark14"/>
      <w:bookmarkEnd w:id="15"/>
      <w:r>
        <w:rPr>
          <w:color w:val="2E5395"/>
        </w:rPr>
        <w:t>Submission of</w:t>
      </w:r>
      <w:r>
        <w:rPr>
          <w:color w:val="2E5395"/>
          <w:spacing w:val="-3"/>
        </w:rPr>
        <w:t xml:space="preserve"> </w:t>
      </w:r>
      <w:r>
        <w:rPr>
          <w:color w:val="2E5395"/>
        </w:rPr>
        <w:t>assessment</w:t>
      </w:r>
    </w:p>
    <w:p w:rsidR="00E314E9" w:rsidRDefault="004250CB">
      <w:pPr>
        <w:pStyle w:val="BodyText"/>
        <w:spacing w:before="240"/>
        <w:ind w:left="230"/>
      </w:pPr>
      <w:r>
        <w:t>All assessments are submitted through Learn Ultra.</w:t>
      </w:r>
    </w:p>
    <w:p w:rsidR="00E314E9" w:rsidRDefault="00E314E9">
      <w:pPr>
        <w:pStyle w:val="BodyText"/>
        <w:spacing w:before="8"/>
        <w:rPr>
          <w:sz w:val="19"/>
        </w:rPr>
      </w:pPr>
    </w:p>
    <w:p w:rsidR="00E314E9" w:rsidRDefault="004250CB">
      <w:pPr>
        <w:ind w:left="230" w:right="682"/>
      </w:pPr>
      <w:r>
        <w:t xml:space="preserve">Note that the </w:t>
      </w:r>
      <w:hyperlink r:id="rId24">
        <w:r>
          <w:rPr>
            <w:color w:val="0000FF"/>
            <w:u w:val="single" w:color="0000FF"/>
          </w:rPr>
          <w:t>Learning, Teaching and Assessment Policy</w:t>
        </w:r>
        <w:r>
          <w:rPr>
            <w:color w:val="0000FF"/>
          </w:rPr>
          <w:t xml:space="preserve"> </w:t>
        </w:r>
      </w:hyperlink>
      <w:r>
        <w:t xml:space="preserve">(5.22.3) outlines a uniform formula of penalties that will be imposed for submission of an assessment task after the due date. </w:t>
      </w:r>
      <w:r>
        <w:rPr>
          <w:b/>
        </w:rPr>
        <w:t>This formula is 5% of the total possible marks for the assessment item per day including part-days, weekends and public holidays</w:t>
      </w:r>
      <w:r>
        <w:t>. After 20 days, the assessment item thus would be awarded 0 marks (i.e. 5% x 20 = 100% of total possible marks in penalties).</w:t>
      </w:r>
    </w:p>
    <w:p w:rsidR="00E314E9" w:rsidRDefault="00E314E9">
      <w:pPr>
        <w:pStyle w:val="BodyText"/>
      </w:pPr>
    </w:p>
    <w:p w:rsidR="00E314E9" w:rsidRDefault="00E314E9">
      <w:pPr>
        <w:pStyle w:val="BodyText"/>
      </w:pPr>
    </w:p>
    <w:p w:rsidR="00E314E9" w:rsidRDefault="00E314E9">
      <w:pPr>
        <w:pStyle w:val="BodyText"/>
        <w:spacing w:before="4"/>
        <w:rPr>
          <w:sz w:val="17"/>
        </w:rPr>
      </w:pPr>
    </w:p>
    <w:p w:rsidR="00E314E9" w:rsidRDefault="004250CB">
      <w:pPr>
        <w:pStyle w:val="Heading2"/>
        <w:numPr>
          <w:ilvl w:val="1"/>
          <w:numId w:val="1"/>
        </w:numPr>
        <w:tabs>
          <w:tab w:val="left" w:pos="798"/>
          <w:tab w:val="left" w:pos="799"/>
        </w:tabs>
      </w:pPr>
      <w:bookmarkStart w:id="16" w:name="_bookmark15"/>
      <w:bookmarkEnd w:id="16"/>
      <w:r>
        <w:rPr>
          <w:color w:val="2E5395"/>
        </w:rPr>
        <w:t>Return of</w:t>
      </w:r>
      <w:r>
        <w:rPr>
          <w:color w:val="2E5395"/>
          <w:spacing w:val="-3"/>
        </w:rPr>
        <w:t xml:space="preserve"> </w:t>
      </w:r>
      <w:r>
        <w:rPr>
          <w:color w:val="2E5395"/>
        </w:rPr>
        <w:t>assessment</w:t>
      </w:r>
    </w:p>
    <w:p w:rsidR="00E314E9" w:rsidRDefault="004250CB">
      <w:pPr>
        <w:pStyle w:val="BodyText"/>
        <w:spacing w:before="239"/>
        <w:ind w:left="230"/>
      </w:pPr>
      <w:r>
        <w:t>Feedback on marked assessments will be available in the Gradebook in Learn Ultra.</w:t>
      </w:r>
    </w:p>
    <w:p w:rsidR="00E314E9" w:rsidRDefault="00E314E9">
      <w:pPr>
        <w:pStyle w:val="BodyText"/>
        <w:spacing w:before="6"/>
        <w:rPr>
          <w:sz w:val="16"/>
        </w:rPr>
      </w:pPr>
    </w:p>
    <w:p w:rsidR="00776A66" w:rsidRDefault="00776A66">
      <w:pPr>
        <w:pStyle w:val="BodyText"/>
        <w:spacing w:before="6"/>
        <w:rPr>
          <w:sz w:val="16"/>
        </w:rPr>
      </w:pPr>
    </w:p>
    <w:p w:rsidR="00776A66" w:rsidRDefault="00776A66" w:rsidP="00776A66"/>
    <w:p w:rsidR="00776A66" w:rsidRDefault="00776A66" w:rsidP="00776A66"/>
    <w:p w:rsidR="00776A66" w:rsidRDefault="00776A66" w:rsidP="00776A66"/>
    <w:p w:rsidR="00776A66" w:rsidRDefault="00776A66" w:rsidP="00776A66"/>
    <w:p w:rsidR="00776A66" w:rsidRPr="005E3A04" w:rsidRDefault="00776A66" w:rsidP="00776A66">
      <w:r w:rsidRPr="005E3A04">
        <w:t xml:space="preserve">Please see the </w:t>
      </w:r>
      <w:hyperlink r:id="rId25" w:history="1">
        <w:r w:rsidRPr="005E3A04">
          <w:rPr>
            <w:rStyle w:val="Hyperlink"/>
          </w:rPr>
          <w:t>Current Students</w:t>
        </w:r>
      </w:hyperlink>
      <w:r w:rsidRPr="005E3A04">
        <w:t xml:space="preserve"> web page for links to all student resources and support services to optimise your academic and personal success.</w:t>
      </w:r>
    </w:p>
    <w:p w:rsidR="00776A66" w:rsidRDefault="00776A66" w:rsidP="00776A66">
      <w:r w:rsidRPr="005E3A04">
        <w:t xml:space="preserve">Please see the </w:t>
      </w:r>
      <w:hyperlink r:id="rId26" w:history="1">
        <w:r w:rsidRPr="005E3A04">
          <w:rPr>
            <w:rStyle w:val="Hyperlink"/>
          </w:rPr>
          <w:t>Learn Student Guide</w:t>
        </w:r>
      </w:hyperlink>
      <w:r w:rsidRPr="005E3A04">
        <w:t xml:space="preserve"> web page for general advice on plagiarism, referencing and examinations. Here, you can also access individual and group assessment task cover sheets. Note that cover sheets are only required for hard copy submissions.</w:t>
      </w:r>
    </w:p>
    <w:p w:rsidR="00776A66" w:rsidRDefault="00776A66">
      <w:pPr>
        <w:pStyle w:val="BodyText"/>
        <w:spacing w:before="6"/>
        <w:rPr>
          <w:sz w:val="16"/>
        </w:rPr>
      </w:pPr>
    </w:p>
    <w:p w:rsidR="00E314E9" w:rsidRDefault="00E314E9">
      <w:pPr>
        <w:rPr>
          <w:sz w:val="16"/>
        </w:rPr>
        <w:sectPr w:rsidR="00E314E9">
          <w:pgSz w:w="11910" w:h="16840"/>
          <w:pgMar w:top="460" w:right="300" w:bottom="0" w:left="620" w:header="720" w:footer="720" w:gutter="0"/>
          <w:cols w:space="720"/>
        </w:sectPr>
      </w:pPr>
    </w:p>
    <w:p w:rsidR="00E314E9" w:rsidRDefault="004250CB">
      <w:pPr>
        <w:pStyle w:val="Heading1"/>
        <w:numPr>
          <w:ilvl w:val="0"/>
          <w:numId w:val="1"/>
        </w:numPr>
        <w:tabs>
          <w:tab w:val="left" w:pos="567"/>
          <w:tab w:val="left" w:pos="682"/>
          <w:tab w:val="left" w:pos="14601"/>
        </w:tabs>
        <w:spacing w:before="84"/>
        <w:ind w:left="681" w:right="146" w:hanging="567"/>
        <w:jc w:val="left"/>
        <w:rPr>
          <w:color w:val="FFFFFF"/>
        </w:rPr>
      </w:pPr>
      <w:bookmarkStart w:id="17" w:name="_bookmark16"/>
      <w:bookmarkEnd w:id="17"/>
      <w:r>
        <w:rPr>
          <w:color w:val="FFFFFF"/>
          <w:shd w:val="clear" w:color="auto" w:fill="2E5395"/>
        </w:rPr>
        <w:lastRenderedPageBreak/>
        <w:tab/>
        <w:t>Subject</w:t>
      </w:r>
      <w:r>
        <w:rPr>
          <w:color w:val="FFFFFF"/>
          <w:spacing w:val="-12"/>
          <w:shd w:val="clear" w:color="auto" w:fill="2E5395"/>
        </w:rPr>
        <w:t xml:space="preserve"> </w:t>
      </w:r>
      <w:r>
        <w:rPr>
          <w:color w:val="FFFFFF"/>
          <w:shd w:val="clear" w:color="auto" w:fill="2E5395"/>
        </w:rPr>
        <w:t>calendar</w:t>
      </w:r>
      <w:r>
        <w:rPr>
          <w:color w:val="FFFFFF"/>
          <w:shd w:val="clear" w:color="auto" w:fill="2E5395"/>
        </w:rPr>
        <w:tab/>
      </w:r>
    </w:p>
    <w:p w:rsidR="00E314E9" w:rsidRDefault="002A403B">
      <w:pPr>
        <w:pStyle w:val="BodyText"/>
        <w:spacing w:before="241"/>
        <w:ind w:left="114"/>
      </w:pPr>
      <w:r>
        <w:rPr>
          <w:noProof/>
          <w:lang w:eastAsia="ko-KR" w:bidi="ar-SA"/>
        </w:rPr>
        <mc:AlternateContent>
          <mc:Choice Requires="wps">
            <w:drawing>
              <wp:anchor distT="0" distB="0" distL="114300" distR="114300" simplePos="0" relativeHeight="251657728" behindDoc="1" locked="0" layoutInCell="1" allowOverlap="1">
                <wp:simplePos x="0" y="0"/>
                <wp:positionH relativeFrom="page">
                  <wp:posOffset>7450455</wp:posOffset>
                </wp:positionH>
                <wp:positionV relativeFrom="paragraph">
                  <wp:posOffset>944245</wp:posOffset>
                </wp:positionV>
                <wp:extent cx="1303020" cy="231140"/>
                <wp:effectExtent l="1905" t="0" r="0" b="19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020" cy="23114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94B022" id="Rectangle 2" o:spid="_x0000_s1026" style="position:absolute;margin-left:586.65pt;margin-top:74.35pt;width:102.6pt;height:18.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" fillcolor="#f1f1f1" stroked="f">
                <w10:wrap anchorx="page"/>
              </v:rect>
            </w:pict>
          </mc:Fallback>
        </mc:AlternateContent>
      </w:r>
      <w:r w:rsidR="004250CB">
        <w:t>Please note, the sequence of some topics may change due to staff availability, resourcing, or due to unforeseen circumstances.</w:t>
      </w:r>
    </w:p>
    <w:p w:rsidR="00E314E9" w:rsidRDefault="00E314E9">
      <w:pPr>
        <w:pStyle w:val="BodyText"/>
        <w:spacing w:before="8"/>
        <w:rPr>
          <w:sz w:val="19"/>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8"/>
        <w:gridCol w:w="1986"/>
        <w:gridCol w:w="3544"/>
        <w:gridCol w:w="2127"/>
        <w:gridCol w:w="2268"/>
        <w:gridCol w:w="2268"/>
        <w:gridCol w:w="1984"/>
      </w:tblGrid>
      <w:tr w:rsidR="00E314E9">
        <w:trPr>
          <w:trHeight w:val="1336"/>
        </w:trPr>
        <w:tc>
          <w:tcPr>
            <w:tcW w:w="2554" w:type="dxa"/>
            <w:gridSpan w:val="2"/>
            <w:shd w:val="clear" w:color="auto" w:fill="F1F1F1"/>
          </w:tcPr>
          <w:p w:rsidR="00E314E9" w:rsidRDefault="00E314E9">
            <w:pPr>
              <w:pStyle w:val="TableParagraph"/>
              <w:rPr>
                <w:sz w:val="20"/>
              </w:rPr>
            </w:pPr>
          </w:p>
          <w:p w:rsidR="00E314E9" w:rsidRDefault="00E314E9">
            <w:pPr>
              <w:pStyle w:val="TableParagraph"/>
              <w:spacing w:before="9"/>
              <w:rPr>
                <w:sz w:val="24"/>
              </w:rPr>
            </w:pPr>
          </w:p>
          <w:p w:rsidR="00E314E9" w:rsidRDefault="004250CB">
            <w:pPr>
              <w:pStyle w:val="TableParagraph"/>
              <w:ind w:left="107"/>
              <w:rPr>
                <w:b/>
                <w:sz w:val="20"/>
              </w:rPr>
            </w:pPr>
            <w:r>
              <w:rPr>
                <w:b/>
                <w:sz w:val="20"/>
              </w:rPr>
              <w:t>Week/Date/Module theme</w:t>
            </w:r>
          </w:p>
        </w:tc>
        <w:tc>
          <w:tcPr>
            <w:tcW w:w="3544" w:type="dxa"/>
            <w:shd w:val="clear" w:color="auto" w:fill="F1F1F1"/>
          </w:tcPr>
          <w:p w:rsidR="00E314E9" w:rsidRDefault="00E314E9">
            <w:pPr>
              <w:pStyle w:val="TableParagraph"/>
              <w:rPr>
                <w:sz w:val="20"/>
              </w:rPr>
            </w:pPr>
          </w:p>
          <w:p w:rsidR="00E314E9" w:rsidRDefault="00E314E9">
            <w:pPr>
              <w:pStyle w:val="TableParagraph"/>
              <w:spacing w:before="9"/>
              <w:rPr>
                <w:sz w:val="24"/>
              </w:rPr>
            </w:pPr>
          </w:p>
          <w:p w:rsidR="00E314E9" w:rsidRDefault="004250CB">
            <w:pPr>
              <w:pStyle w:val="TableParagraph"/>
              <w:ind w:left="1151"/>
              <w:rPr>
                <w:b/>
                <w:sz w:val="20"/>
              </w:rPr>
            </w:pPr>
            <w:r>
              <w:rPr>
                <w:b/>
                <w:sz w:val="20"/>
              </w:rPr>
              <w:t>Topics covered</w:t>
            </w:r>
          </w:p>
        </w:tc>
        <w:tc>
          <w:tcPr>
            <w:tcW w:w="2127" w:type="dxa"/>
            <w:shd w:val="clear" w:color="auto" w:fill="F1F1F1"/>
          </w:tcPr>
          <w:p w:rsidR="00E314E9" w:rsidRDefault="00E314E9">
            <w:pPr>
              <w:pStyle w:val="TableParagraph"/>
              <w:rPr>
                <w:sz w:val="20"/>
              </w:rPr>
            </w:pPr>
          </w:p>
          <w:p w:rsidR="00E314E9" w:rsidRDefault="00E314E9">
            <w:pPr>
              <w:pStyle w:val="TableParagraph"/>
              <w:spacing w:before="9"/>
              <w:rPr>
                <w:sz w:val="24"/>
              </w:rPr>
            </w:pPr>
          </w:p>
          <w:p w:rsidR="00E314E9" w:rsidRDefault="004250CB">
            <w:pPr>
              <w:pStyle w:val="TableParagraph"/>
              <w:ind w:left="364"/>
              <w:rPr>
                <w:b/>
                <w:sz w:val="20"/>
              </w:rPr>
            </w:pPr>
            <w:r>
              <w:rPr>
                <w:b/>
                <w:sz w:val="20"/>
              </w:rPr>
              <w:t>Related readings</w:t>
            </w:r>
          </w:p>
        </w:tc>
        <w:tc>
          <w:tcPr>
            <w:tcW w:w="2268" w:type="dxa"/>
            <w:shd w:val="clear" w:color="auto" w:fill="F1F1F1"/>
          </w:tcPr>
          <w:p w:rsidR="00E314E9" w:rsidRDefault="00E314E9">
            <w:pPr>
              <w:pStyle w:val="TableParagraph"/>
              <w:rPr>
                <w:sz w:val="20"/>
              </w:rPr>
            </w:pPr>
          </w:p>
          <w:p w:rsidR="00E314E9" w:rsidRDefault="00E314E9">
            <w:pPr>
              <w:pStyle w:val="TableParagraph"/>
              <w:spacing w:before="9"/>
              <w:rPr>
                <w:sz w:val="24"/>
              </w:rPr>
            </w:pPr>
          </w:p>
          <w:p w:rsidR="00E314E9" w:rsidRDefault="004250CB">
            <w:pPr>
              <w:pStyle w:val="TableParagraph"/>
              <w:ind w:left="659"/>
              <w:rPr>
                <w:b/>
                <w:sz w:val="20"/>
              </w:rPr>
            </w:pPr>
            <w:r>
              <w:rPr>
                <w:b/>
                <w:sz w:val="20"/>
              </w:rPr>
              <w:t>Lab activity</w:t>
            </w:r>
          </w:p>
        </w:tc>
        <w:tc>
          <w:tcPr>
            <w:tcW w:w="2268" w:type="dxa"/>
            <w:shd w:val="clear" w:color="auto" w:fill="F1F1F1"/>
          </w:tcPr>
          <w:p w:rsidR="00E314E9" w:rsidRDefault="004250CB">
            <w:pPr>
              <w:pStyle w:val="TableParagraph"/>
              <w:spacing w:before="119"/>
              <w:ind w:left="105"/>
              <w:rPr>
                <w:b/>
                <w:sz w:val="20"/>
              </w:rPr>
            </w:pPr>
            <w:r>
              <w:rPr>
                <w:b/>
                <w:sz w:val="20"/>
              </w:rPr>
              <w:t>(Self-directed)</w:t>
            </w:r>
          </w:p>
          <w:p w:rsidR="00E314E9" w:rsidRDefault="004250CB">
            <w:pPr>
              <w:pStyle w:val="TableParagraph"/>
              <w:spacing w:before="119"/>
              <w:ind w:left="105"/>
              <w:rPr>
                <w:b/>
                <w:sz w:val="20"/>
              </w:rPr>
            </w:pPr>
            <w:r>
              <w:rPr>
                <w:b/>
                <w:sz w:val="20"/>
              </w:rPr>
              <w:t>SAS course training</w:t>
            </w:r>
          </w:p>
          <w:p w:rsidR="00E314E9" w:rsidRDefault="004250CB">
            <w:pPr>
              <w:pStyle w:val="TableParagraph"/>
              <w:spacing w:before="116" w:line="244" w:lineRule="exact"/>
              <w:ind w:left="105" w:right="729"/>
              <w:rPr>
                <w:b/>
                <w:sz w:val="20"/>
              </w:rPr>
            </w:pPr>
            <w:r>
              <w:rPr>
                <w:b/>
                <w:sz w:val="20"/>
              </w:rPr>
              <w:t>Weekly schedule recommended</w:t>
            </w:r>
          </w:p>
        </w:tc>
        <w:tc>
          <w:tcPr>
            <w:tcW w:w="1984" w:type="dxa"/>
            <w:shd w:val="clear" w:color="auto" w:fill="F1F1F1"/>
          </w:tcPr>
          <w:p w:rsidR="00E314E9" w:rsidRDefault="00E314E9">
            <w:pPr>
              <w:pStyle w:val="TableParagraph"/>
              <w:rPr>
                <w:sz w:val="20"/>
              </w:rPr>
            </w:pPr>
          </w:p>
          <w:p w:rsidR="00E314E9" w:rsidRDefault="00E314E9">
            <w:pPr>
              <w:pStyle w:val="TableParagraph"/>
              <w:spacing w:before="6"/>
              <w:rPr>
                <w:sz w:val="29"/>
              </w:rPr>
            </w:pPr>
          </w:p>
          <w:p w:rsidR="00E314E9" w:rsidRDefault="004250CB">
            <w:pPr>
              <w:pStyle w:val="TableParagraph"/>
              <w:spacing w:before="1"/>
              <w:ind w:left="105"/>
              <w:rPr>
                <w:b/>
                <w:sz w:val="20"/>
              </w:rPr>
            </w:pPr>
            <w:r>
              <w:rPr>
                <w:b/>
                <w:sz w:val="20"/>
              </w:rPr>
              <w:t>Note for assessment</w:t>
            </w:r>
          </w:p>
        </w:tc>
      </w:tr>
      <w:tr w:rsidR="00E314E9">
        <w:trPr>
          <w:trHeight w:val="805"/>
        </w:trPr>
        <w:tc>
          <w:tcPr>
            <w:tcW w:w="568" w:type="dxa"/>
            <w:shd w:val="clear" w:color="auto" w:fill="F1F1F1"/>
          </w:tcPr>
          <w:p w:rsidR="00E314E9" w:rsidRDefault="00E314E9">
            <w:pPr>
              <w:pStyle w:val="TableParagraph"/>
              <w:spacing w:before="11"/>
            </w:pPr>
          </w:p>
          <w:p w:rsidR="00E314E9" w:rsidRDefault="004250CB">
            <w:pPr>
              <w:pStyle w:val="TableParagraph"/>
              <w:ind w:left="8"/>
              <w:jc w:val="center"/>
              <w:rPr>
                <w:b/>
                <w:sz w:val="20"/>
              </w:rPr>
            </w:pPr>
            <w:r>
              <w:rPr>
                <w:b/>
                <w:sz w:val="20"/>
              </w:rPr>
              <w:t>1</w:t>
            </w:r>
          </w:p>
        </w:tc>
        <w:tc>
          <w:tcPr>
            <w:tcW w:w="1986" w:type="dxa"/>
          </w:tcPr>
          <w:p w:rsidR="00E314E9" w:rsidRDefault="004250CB">
            <w:pPr>
              <w:pStyle w:val="TableParagraph"/>
              <w:ind w:left="106"/>
              <w:rPr>
                <w:rFonts w:ascii="Calibri Light"/>
              </w:rPr>
            </w:pPr>
            <w:r>
              <w:rPr>
                <w:rFonts w:ascii="Calibri Light"/>
              </w:rPr>
              <w:t>Introduction to Database</w:t>
            </w:r>
            <w:r>
              <w:rPr>
                <w:rFonts w:ascii="Calibri Light"/>
                <w:spacing w:val="2"/>
              </w:rPr>
              <w:t xml:space="preserve"> </w:t>
            </w:r>
            <w:r>
              <w:rPr>
                <w:rFonts w:ascii="Calibri Light"/>
                <w:spacing w:val="-3"/>
              </w:rPr>
              <w:t>Systems</w:t>
            </w:r>
          </w:p>
          <w:p w:rsidR="00E314E9" w:rsidRDefault="004250CB">
            <w:pPr>
              <w:pStyle w:val="TableParagraph"/>
              <w:spacing w:line="248" w:lineRule="exact"/>
              <w:ind w:left="106"/>
              <w:rPr>
                <w:rFonts w:ascii="Calibri Light"/>
              </w:rPr>
            </w:pPr>
            <w:r>
              <w:rPr>
                <w:rFonts w:ascii="Calibri Light"/>
              </w:rPr>
              <w:t>and Data</w:t>
            </w:r>
            <w:r>
              <w:rPr>
                <w:rFonts w:ascii="Calibri Light"/>
                <w:spacing w:val="-5"/>
              </w:rPr>
              <w:t xml:space="preserve"> </w:t>
            </w:r>
            <w:r>
              <w:rPr>
                <w:rFonts w:ascii="Calibri Light"/>
              </w:rPr>
              <w:t>Models</w:t>
            </w:r>
          </w:p>
        </w:tc>
        <w:tc>
          <w:tcPr>
            <w:tcW w:w="3544" w:type="dxa"/>
          </w:tcPr>
          <w:p w:rsidR="00E314E9" w:rsidRDefault="004250CB">
            <w:pPr>
              <w:pStyle w:val="TableParagraph"/>
              <w:spacing w:before="134"/>
              <w:ind w:left="333" w:hanging="227"/>
              <w:rPr>
                <w:rFonts w:ascii="Calibri Light"/>
              </w:rPr>
            </w:pPr>
            <w:r>
              <w:rPr>
                <w:rFonts w:ascii="Calibri Light"/>
              </w:rPr>
              <w:t>DB, DBMS, Relational DB Model, Business Rules</w:t>
            </w:r>
          </w:p>
        </w:tc>
        <w:tc>
          <w:tcPr>
            <w:tcW w:w="2127" w:type="dxa"/>
          </w:tcPr>
          <w:p w:rsidR="00E314E9" w:rsidRDefault="00E314E9">
            <w:pPr>
              <w:pStyle w:val="TableParagraph"/>
              <w:spacing w:before="11"/>
              <w:rPr>
                <w:sz w:val="21"/>
              </w:rPr>
            </w:pPr>
          </w:p>
          <w:p w:rsidR="00E314E9" w:rsidRDefault="004250CB">
            <w:pPr>
              <w:pStyle w:val="TableParagraph"/>
              <w:ind w:left="106"/>
              <w:rPr>
                <w:rFonts w:ascii="Calibri Light"/>
              </w:rPr>
            </w:pPr>
            <w:r>
              <w:rPr>
                <w:rFonts w:ascii="Calibri Light"/>
              </w:rPr>
              <w:t>Chapter 1, 2.1~2.4</w:t>
            </w:r>
          </w:p>
        </w:tc>
        <w:tc>
          <w:tcPr>
            <w:tcW w:w="2268" w:type="dxa"/>
          </w:tcPr>
          <w:p w:rsidR="00E314E9" w:rsidRDefault="004250CB">
            <w:pPr>
              <w:pStyle w:val="TableParagraph"/>
              <w:spacing w:before="134"/>
              <w:ind w:left="105" w:right="435"/>
              <w:rPr>
                <w:rFonts w:ascii="Calibri Light"/>
              </w:rPr>
            </w:pPr>
            <w:r>
              <w:rPr>
                <w:rFonts w:ascii="Calibri Light"/>
              </w:rPr>
              <w:t>Download &amp; Install MySQL Workbench</w:t>
            </w:r>
          </w:p>
        </w:tc>
        <w:tc>
          <w:tcPr>
            <w:tcW w:w="2268" w:type="dxa"/>
          </w:tcPr>
          <w:p w:rsidR="00E314E9" w:rsidRDefault="004250CB">
            <w:pPr>
              <w:pStyle w:val="TableParagraph"/>
              <w:spacing w:before="134"/>
              <w:ind w:left="105" w:right="400"/>
              <w:rPr>
                <w:rFonts w:ascii="Calibri Light"/>
              </w:rPr>
            </w:pPr>
            <w:r>
              <w:rPr>
                <w:rFonts w:ascii="Calibri Light"/>
              </w:rPr>
              <w:t>SAS Programming I: Essentials 1~3</w:t>
            </w:r>
          </w:p>
        </w:tc>
        <w:tc>
          <w:tcPr>
            <w:tcW w:w="1984" w:type="dxa"/>
          </w:tcPr>
          <w:p w:rsidR="00E314E9" w:rsidRDefault="00E314E9">
            <w:pPr>
              <w:pStyle w:val="TableParagraph"/>
              <w:rPr>
                <w:rFonts w:ascii="Times New Roman"/>
                <w:sz w:val="20"/>
              </w:rPr>
            </w:pPr>
          </w:p>
        </w:tc>
      </w:tr>
      <w:tr w:rsidR="00776A66">
        <w:trPr>
          <w:trHeight w:val="886"/>
        </w:trPr>
        <w:tc>
          <w:tcPr>
            <w:tcW w:w="568" w:type="dxa"/>
            <w:shd w:val="clear" w:color="auto" w:fill="F1F1F1"/>
          </w:tcPr>
          <w:p w:rsidR="00776A66" w:rsidRDefault="00776A66" w:rsidP="00776A66">
            <w:pPr>
              <w:pStyle w:val="TableParagraph"/>
              <w:spacing w:before="3"/>
              <w:rPr>
                <w:sz w:val="26"/>
              </w:rPr>
            </w:pPr>
          </w:p>
          <w:p w:rsidR="00776A66" w:rsidRDefault="00776A66" w:rsidP="00776A66">
            <w:pPr>
              <w:pStyle w:val="TableParagraph"/>
              <w:ind w:left="8"/>
              <w:jc w:val="center"/>
              <w:rPr>
                <w:b/>
                <w:sz w:val="20"/>
              </w:rPr>
            </w:pPr>
            <w:r>
              <w:rPr>
                <w:b/>
                <w:sz w:val="20"/>
              </w:rPr>
              <w:t>2</w:t>
            </w:r>
          </w:p>
        </w:tc>
        <w:tc>
          <w:tcPr>
            <w:tcW w:w="1986" w:type="dxa"/>
          </w:tcPr>
          <w:p w:rsidR="00776A66" w:rsidRDefault="00776A66" w:rsidP="00776A66">
            <w:pPr>
              <w:pStyle w:val="TableParagraph"/>
              <w:spacing w:before="1" w:line="276" w:lineRule="auto"/>
              <w:ind w:left="106" w:right="198"/>
              <w:rPr>
                <w:rFonts w:ascii="Calibri Light"/>
              </w:rPr>
            </w:pPr>
            <w:r>
              <w:rPr>
                <w:rFonts w:ascii="Calibri Light"/>
              </w:rPr>
              <w:t>Entity Relationship Modeling</w:t>
            </w:r>
          </w:p>
        </w:tc>
        <w:tc>
          <w:tcPr>
            <w:tcW w:w="3544" w:type="dxa"/>
          </w:tcPr>
          <w:p w:rsidR="00776A66" w:rsidRDefault="00776A66" w:rsidP="00776A66">
            <w:pPr>
              <w:pStyle w:val="TableParagraph"/>
              <w:spacing w:before="41"/>
              <w:ind w:left="333" w:right="325" w:hanging="227"/>
              <w:rPr>
                <w:rFonts w:ascii="Calibri Light"/>
              </w:rPr>
            </w:pPr>
            <w:r>
              <w:rPr>
                <w:rFonts w:ascii="Calibri Light"/>
              </w:rPr>
              <w:t>ER Diagram (ERD), Extended ERD, Advanced Data Modeling Issues, Data Integrity</w:t>
            </w:r>
          </w:p>
        </w:tc>
        <w:tc>
          <w:tcPr>
            <w:tcW w:w="2127" w:type="dxa"/>
          </w:tcPr>
          <w:p w:rsidR="00776A66" w:rsidRDefault="00776A66" w:rsidP="00776A66">
            <w:pPr>
              <w:pStyle w:val="TableParagraph"/>
              <w:spacing w:before="175"/>
              <w:ind w:left="106" w:right="302"/>
              <w:rPr>
                <w:rFonts w:ascii="Calibri Light"/>
              </w:rPr>
            </w:pPr>
            <w:r>
              <w:rPr>
                <w:rFonts w:ascii="Calibri Light"/>
              </w:rPr>
              <w:t>Chapter 3.1~3.3, 4, 5.1~5.3</w:t>
            </w:r>
          </w:p>
        </w:tc>
        <w:tc>
          <w:tcPr>
            <w:tcW w:w="2268" w:type="dxa"/>
          </w:tcPr>
          <w:p w:rsidR="00776A66" w:rsidRDefault="00776A66" w:rsidP="00776A66">
            <w:pPr>
              <w:pStyle w:val="TableParagraph"/>
              <w:spacing w:before="175"/>
              <w:ind w:left="105" w:right="435"/>
              <w:rPr>
                <w:rFonts w:ascii="Calibri Light"/>
              </w:rPr>
            </w:pPr>
            <w:r>
              <w:rPr>
                <w:rFonts w:ascii="Calibri Light"/>
              </w:rPr>
              <w:t>Drawing ERD on MySQL Workbench</w:t>
            </w:r>
          </w:p>
        </w:tc>
        <w:tc>
          <w:tcPr>
            <w:tcW w:w="2268" w:type="dxa"/>
          </w:tcPr>
          <w:p w:rsidR="00776A66" w:rsidRDefault="00776A66" w:rsidP="00776A66">
            <w:pPr>
              <w:pStyle w:val="TableParagraph"/>
              <w:spacing w:before="1" w:line="276" w:lineRule="auto"/>
              <w:ind w:left="105" w:right="400"/>
              <w:rPr>
                <w:rFonts w:ascii="Calibri Light"/>
              </w:rPr>
            </w:pPr>
            <w:r>
              <w:rPr>
                <w:rFonts w:ascii="Calibri Light"/>
              </w:rPr>
              <w:t>SAS Programming I: Essentials</w:t>
            </w:r>
          </w:p>
          <w:p w:rsidR="00776A66" w:rsidRDefault="00776A66" w:rsidP="00776A66">
            <w:pPr>
              <w:pStyle w:val="TableParagraph"/>
              <w:spacing w:line="247" w:lineRule="exact"/>
              <w:ind w:left="105"/>
              <w:rPr>
                <w:rFonts w:ascii="Calibri Light"/>
              </w:rPr>
            </w:pPr>
            <w:r>
              <w:rPr>
                <w:rFonts w:ascii="Calibri Light"/>
              </w:rPr>
              <w:t>4~6</w:t>
            </w:r>
          </w:p>
        </w:tc>
        <w:tc>
          <w:tcPr>
            <w:tcW w:w="1984" w:type="dxa"/>
          </w:tcPr>
          <w:p w:rsidR="00776A66" w:rsidRDefault="00776A66" w:rsidP="00776A66">
            <w:pPr>
              <w:pStyle w:val="TableParagraph"/>
              <w:ind w:left="105"/>
              <w:rPr>
                <w:rFonts w:ascii="Calibri Light"/>
              </w:rPr>
            </w:pPr>
            <w:r>
              <w:rPr>
                <w:rFonts w:ascii="Calibri Light"/>
              </w:rPr>
              <w:t>Lab 2 Due</w:t>
            </w:r>
          </w:p>
          <w:p w:rsidR="00776A66" w:rsidRDefault="00776A66" w:rsidP="00776A66">
            <w:pPr>
              <w:pStyle w:val="TableParagraph"/>
              <w:ind w:left="105"/>
              <w:rPr>
                <w:rFonts w:ascii="Calibri Light"/>
              </w:rPr>
            </w:pPr>
          </w:p>
        </w:tc>
      </w:tr>
      <w:tr w:rsidR="00776A66">
        <w:trPr>
          <w:trHeight w:val="927"/>
        </w:trPr>
        <w:tc>
          <w:tcPr>
            <w:tcW w:w="568" w:type="dxa"/>
            <w:shd w:val="clear" w:color="auto" w:fill="F1F1F1"/>
          </w:tcPr>
          <w:p w:rsidR="00776A66" w:rsidRDefault="00776A66" w:rsidP="00776A66">
            <w:pPr>
              <w:pStyle w:val="TableParagraph"/>
              <w:spacing w:before="11"/>
              <w:rPr>
                <w:sz w:val="27"/>
              </w:rPr>
            </w:pPr>
          </w:p>
          <w:p w:rsidR="00776A66" w:rsidRDefault="00776A66" w:rsidP="00776A66">
            <w:pPr>
              <w:pStyle w:val="TableParagraph"/>
              <w:ind w:left="8"/>
              <w:jc w:val="center"/>
              <w:rPr>
                <w:b/>
                <w:sz w:val="20"/>
              </w:rPr>
            </w:pPr>
            <w:r>
              <w:rPr>
                <w:b/>
                <w:sz w:val="20"/>
              </w:rPr>
              <w:t>3</w:t>
            </w:r>
          </w:p>
        </w:tc>
        <w:tc>
          <w:tcPr>
            <w:tcW w:w="1986" w:type="dxa"/>
          </w:tcPr>
          <w:p w:rsidR="00776A66" w:rsidRDefault="00776A66" w:rsidP="00776A66">
            <w:pPr>
              <w:pStyle w:val="TableParagraph"/>
              <w:spacing w:before="32" w:line="276" w:lineRule="auto"/>
              <w:ind w:left="106" w:right="374"/>
              <w:rPr>
                <w:rFonts w:ascii="Calibri Light"/>
              </w:rPr>
            </w:pPr>
            <w:r>
              <w:rPr>
                <w:rFonts w:ascii="Calibri Light"/>
              </w:rPr>
              <w:t>Normalization of Database Tables</w:t>
            </w:r>
          </w:p>
        </w:tc>
        <w:tc>
          <w:tcPr>
            <w:tcW w:w="3544" w:type="dxa"/>
          </w:tcPr>
          <w:p w:rsidR="00776A66" w:rsidRDefault="00776A66" w:rsidP="00776A66">
            <w:pPr>
              <w:pStyle w:val="TableParagraph"/>
              <w:spacing w:before="194"/>
              <w:ind w:left="333" w:right="621" w:hanging="227"/>
              <w:rPr>
                <w:rFonts w:ascii="Calibri Light"/>
              </w:rPr>
            </w:pPr>
            <w:r>
              <w:rPr>
                <w:rFonts w:ascii="Calibri Light"/>
              </w:rPr>
              <w:t>Normal forms, Improving Design, Denormalization</w:t>
            </w:r>
          </w:p>
        </w:tc>
        <w:tc>
          <w:tcPr>
            <w:tcW w:w="2127" w:type="dxa"/>
          </w:tcPr>
          <w:p w:rsidR="00776A66" w:rsidRDefault="00776A66" w:rsidP="00776A66">
            <w:pPr>
              <w:pStyle w:val="TableParagraph"/>
              <w:spacing w:before="11"/>
              <w:rPr>
                <w:sz w:val="26"/>
              </w:rPr>
            </w:pPr>
          </w:p>
          <w:p w:rsidR="00776A66" w:rsidRDefault="00776A66" w:rsidP="00776A66">
            <w:pPr>
              <w:pStyle w:val="TableParagraph"/>
              <w:ind w:left="106"/>
              <w:rPr>
                <w:rFonts w:ascii="Calibri Light"/>
              </w:rPr>
            </w:pPr>
            <w:r>
              <w:rPr>
                <w:rFonts w:ascii="Calibri Light"/>
              </w:rPr>
              <w:t>Chapter 5.4, 6</w:t>
            </w:r>
          </w:p>
        </w:tc>
        <w:tc>
          <w:tcPr>
            <w:tcW w:w="2268" w:type="dxa"/>
          </w:tcPr>
          <w:p w:rsidR="00776A66" w:rsidRDefault="00776A66" w:rsidP="00776A66">
            <w:pPr>
              <w:pStyle w:val="TableParagraph"/>
              <w:spacing w:before="61"/>
              <w:ind w:left="105" w:right="444"/>
              <w:rPr>
                <w:rFonts w:ascii="Calibri Light"/>
              </w:rPr>
            </w:pPr>
            <w:r>
              <w:rPr>
                <w:rFonts w:ascii="Calibri Light"/>
              </w:rPr>
              <w:t>Implementing a DB model on MySQL Workbench (I)</w:t>
            </w:r>
          </w:p>
        </w:tc>
        <w:tc>
          <w:tcPr>
            <w:tcW w:w="2268" w:type="dxa"/>
          </w:tcPr>
          <w:p w:rsidR="00776A66" w:rsidRDefault="00776A66" w:rsidP="00776A66">
            <w:pPr>
              <w:pStyle w:val="TableParagraph"/>
              <w:spacing w:line="276" w:lineRule="auto"/>
              <w:ind w:left="105" w:right="400"/>
              <w:rPr>
                <w:rFonts w:ascii="Calibri Light"/>
              </w:rPr>
            </w:pPr>
            <w:r>
              <w:rPr>
                <w:rFonts w:ascii="Calibri Light"/>
              </w:rPr>
              <w:t>SAS Programming I: Essentials</w:t>
            </w:r>
          </w:p>
          <w:p w:rsidR="00776A66" w:rsidRDefault="00776A66" w:rsidP="00776A66">
            <w:pPr>
              <w:pStyle w:val="TableParagraph"/>
              <w:ind w:left="105"/>
              <w:rPr>
                <w:rFonts w:ascii="Calibri Light"/>
              </w:rPr>
            </w:pPr>
            <w:r>
              <w:rPr>
                <w:rFonts w:ascii="Calibri Light"/>
              </w:rPr>
              <w:t>7~9</w:t>
            </w:r>
          </w:p>
        </w:tc>
        <w:tc>
          <w:tcPr>
            <w:tcW w:w="1984" w:type="dxa"/>
          </w:tcPr>
          <w:p w:rsidR="00776A66" w:rsidRDefault="00776A66" w:rsidP="00776A66">
            <w:pPr>
              <w:pStyle w:val="TableParagraph"/>
              <w:ind w:left="105"/>
              <w:rPr>
                <w:rFonts w:ascii="Calibri Light"/>
              </w:rPr>
            </w:pPr>
            <w:r>
              <w:rPr>
                <w:rFonts w:ascii="Calibri Light"/>
              </w:rPr>
              <w:t>Lab 3 Due</w:t>
            </w:r>
          </w:p>
        </w:tc>
      </w:tr>
      <w:tr w:rsidR="00776A66">
        <w:trPr>
          <w:trHeight w:val="1073"/>
        </w:trPr>
        <w:tc>
          <w:tcPr>
            <w:tcW w:w="568" w:type="dxa"/>
            <w:shd w:val="clear" w:color="auto" w:fill="F1F1F1"/>
          </w:tcPr>
          <w:p w:rsidR="00776A66" w:rsidRDefault="00776A66" w:rsidP="00776A66">
            <w:pPr>
              <w:pStyle w:val="TableParagraph"/>
              <w:rPr>
                <w:sz w:val="20"/>
              </w:rPr>
            </w:pPr>
          </w:p>
          <w:p w:rsidR="00776A66" w:rsidRDefault="00776A66" w:rsidP="00776A66">
            <w:pPr>
              <w:pStyle w:val="TableParagraph"/>
              <w:spacing w:before="170"/>
              <w:ind w:left="8"/>
              <w:jc w:val="center"/>
              <w:rPr>
                <w:b/>
                <w:sz w:val="20"/>
              </w:rPr>
            </w:pPr>
            <w:r>
              <w:rPr>
                <w:b/>
                <w:sz w:val="20"/>
              </w:rPr>
              <w:t>4</w:t>
            </w:r>
          </w:p>
        </w:tc>
        <w:tc>
          <w:tcPr>
            <w:tcW w:w="1986" w:type="dxa"/>
          </w:tcPr>
          <w:p w:rsidR="00776A66" w:rsidRDefault="00776A66" w:rsidP="00776A66">
            <w:pPr>
              <w:pStyle w:val="TableParagraph"/>
              <w:spacing w:before="4"/>
              <w:rPr>
                <w:sz w:val="21"/>
              </w:rPr>
            </w:pPr>
          </w:p>
          <w:p w:rsidR="00776A66" w:rsidRDefault="00776A66" w:rsidP="00776A66">
            <w:pPr>
              <w:pStyle w:val="TableParagraph"/>
              <w:ind w:left="106"/>
              <w:rPr>
                <w:rFonts w:ascii="Calibri Light"/>
              </w:rPr>
            </w:pPr>
            <w:r>
              <w:rPr>
                <w:rFonts w:ascii="Calibri Light"/>
              </w:rPr>
              <w:t>Introduction to SQL</w:t>
            </w:r>
          </w:p>
        </w:tc>
        <w:tc>
          <w:tcPr>
            <w:tcW w:w="3544" w:type="dxa"/>
          </w:tcPr>
          <w:p w:rsidR="00776A66" w:rsidRDefault="00776A66" w:rsidP="00776A66">
            <w:pPr>
              <w:pStyle w:val="TableParagraph"/>
              <w:ind w:left="333" w:right="234" w:hanging="227"/>
              <w:rPr>
                <w:rFonts w:ascii="Calibri Light"/>
              </w:rPr>
            </w:pPr>
            <w:r>
              <w:rPr>
                <w:rFonts w:ascii="Calibri Light"/>
              </w:rPr>
              <w:t>Relational Set Operations, Data Definition Commands, Data Manipulation Commands, Joining</w:t>
            </w:r>
          </w:p>
          <w:p w:rsidR="00776A66" w:rsidRDefault="00776A66" w:rsidP="00776A66">
            <w:pPr>
              <w:pStyle w:val="TableParagraph"/>
              <w:spacing w:line="248" w:lineRule="exact"/>
              <w:ind w:left="333"/>
              <w:rPr>
                <w:rFonts w:ascii="Calibri Light"/>
              </w:rPr>
            </w:pPr>
            <w:r>
              <w:rPr>
                <w:rFonts w:ascii="Calibri Light"/>
              </w:rPr>
              <w:t>Tables</w:t>
            </w:r>
          </w:p>
        </w:tc>
        <w:tc>
          <w:tcPr>
            <w:tcW w:w="2127" w:type="dxa"/>
          </w:tcPr>
          <w:p w:rsidR="00776A66" w:rsidRDefault="00776A66" w:rsidP="00776A66">
            <w:pPr>
              <w:pStyle w:val="TableParagraph"/>
              <w:spacing w:before="11"/>
              <w:rPr>
                <w:sz w:val="32"/>
              </w:rPr>
            </w:pPr>
          </w:p>
          <w:p w:rsidR="00776A66" w:rsidRDefault="00776A66" w:rsidP="00776A66">
            <w:pPr>
              <w:pStyle w:val="TableParagraph"/>
              <w:ind w:left="106"/>
              <w:rPr>
                <w:rFonts w:ascii="Calibri Light"/>
              </w:rPr>
            </w:pPr>
            <w:r>
              <w:rPr>
                <w:rFonts w:ascii="Calibri Light"/>
              </w:rPr>
              <w:t>Chapter 7</w:t>
            </w:r>
          </w:p>
        </w:tc>
        <w:tc>
          <w:tcPr>
            <w:tcW w:w="2268" w:type="dxa"/>
          </w:tcPr>
          <w:p w:rsidR="00776A66" w:rsidRDefault="00776A66" w:rsidP="00776A66">
            <w:pPr>
              <w:pStyle w:val="TableParagraph"/>
              <w:spacing w:before="134"/>
              <w:ind w:left="105" w:right="444"/>
              <w:rPr>
                <w:rFonts w:ascii="Calibri Light"/>
              </w:rPr>
            </w:pPr>
            <w:r>
              <w:rPr>
                <w:rFonts w:ascii="Calibri Light"/>
              </w:rPr>
              <w:t>Implementing a DB model on MySQL Workbench (II)</w:t>
            </w:r>
          </w:p>
        </w:tc>
        <w:tc>
          <w:tcPr>
            <w:tcW w:w="2268" w:type="dxa"/>
          </w:tcPr>
          <w:p w:rsidR="00776A66" w:rsidRDefault="00776A66" w:rsidP="00776A66">
            <w:pPr>
              <w:pStyle w:val="TableParagraph"/>
              <w:spacing w:before="94" w:line="276" w:lineRule="auto"/>
              <w:ind w:left="105" w:right="400"/>
              <w:rPr>
                <w:rFonts w:ascii="Calibri Light"/>
              </w:rPr>
            </w:pPr>
            <w:r>
              <w:rPr>
                <w:rFonts w:ascii="Calibri Light"/>
              </w:rPr>
              <w:t>SAS Programming I: Essentials</w:t>
            </w:r>
          </w:p>
          <w:p w:rsidR="00776A66" w:rsidRDefault="00776A66" w:rsidP="00776A66">
            <w:pPr>
              <w:pStyle w:val="TableParagraph"/>
              <w:ind w:left="105"/>
              <w:rPr>
                <w:rFonts w:ascii="Calibri Light"/>
              </w:rPr>
            </w:pPr>
            <w:r>
              <w:rPr>
                <w:rFonts w:ascii="Calibri Light"/>
              </w:rPr>
              <w:t>10~12</w:t>
            </w:r>
          </w:p>
        </w:tc>
        <w:tc>
          <w:tcPr>
            <w:tcW w:w="1984" w:type="dxa"/>
          </w:tcPr>
          <w:p w:rsidR="00776A66" w:rsidRDefault="00776A66" w:rsidP="00776A66">
            <w:pPr>
              <w:pStyle w:val="TableParagraph"/>
              <w:ind w:left="105"/>
              <w:rPr>
                <w:rFonts w:ascii="Calibri Light"/>
              </w:rPr>
            </w:pPr>
            <w:r>
              <w:rPr>
                <w:rFonts w:ascii="Calibri Light"/>
              </w:rPr>
              <w:t>Lab 4 Due</w:t>
            </w:r>
          </w:p>
          <w:p w:rsidR="00776A66" w:rsidRDefault="00776A66" w:rsidP="00776A66">
            <w:pPr>
              <w:pStyle w:val="TableParagraph"/>
              <w:spacing w:before="1"/>
              <w:ind w:left="105"/>
              <w:rPr>
                <w:rFonts w:ascii="Calibri Light"/>
              </w:rPr>
            </w:pPr>
            <w:r>
              <w:rPr>
                <w:rFonts w:ascii="Calibri Light"/>
              </w:rPr>
              <w:t>Assessment 2 Due</w:t>
            </w:r>
          </w:p>
        </w:tc>
      </w:tr>
      <w:tr w:rsidR="00776A66">
        <w:trPr>
          <w:trHeight w:val="926"/>
        </w:trPr>
        <w:tc>
          <w:tcPr>
            <w:tcW w:w="568" w:type="dxa"/>
            <w:shd w:val="clear" w:color="auto" w:fill="F1F1F1"/>
          </w:tcPr>
          <w:p w:rsidR="00776A66" w:rsidRDefault="00776A66" w:rsidP="00776A66">
            <w:pPr>
              <w:pStyle w:val="TableParagraph"/>
              <w:spacing w:before="11"/>
              <w:rPr>
                <w:sz w:val="27"/>
              </w:rPr>
            </w:pPr>
          </w:p>
          <w:p w:rsidR="00776A66" w:rsidRDefault="00776A66" w:rsidP="00776A66">
            <w:pPr>
              <w:pStyle w:val="TableParagraph"/>
              <w:ind w:left="8"/>
              <w:jc w:val="center"/>
              <w:rPr>
                <w:b/>
                <w:sz w:val="20"/>
              </w:rPr>
            </w:pPr>
            <w:r>
              <w:rPr>
                <w:b/>
                <w:sz w:val="20"/>
              </w:rPr>
              <w:t>5</w:t>
            </w:r>
          </w:p>
        </w:tc>
        <w:tc>
          <w:tcPr>
            <w:tcW w:w="1986" w:type="dxa"/>
          </w:tcPr>
          <w:p w:rsidR="00776A66" w:rsidRDefault="00776A66" w:rsidP="00776A66">
            <w:pPr>
              <w:pStyle w:val="TableParagraph"/>
              <w:spacing w:before="170"/>
              <w:ind w:left="106"/>
              <w:rPr>
                <w:rFonts w:ascii="Calibri Light"/>
              </w:rPr>
            </w:pPr>
            <w:r>
              <w:rPr>
                <w:rFonts w:ascii="Calibri Light"/>
              </w:rPr>
              <w:t>Advanced SQL</w:t>
            </w:r>
          </w:p>
        </w:tc>
        <w:tc>
          <w:tcPr>
            <w:tcW w:w="3544" w:type="dxa"/>
          </w:tcPr>
          <w:p w:rsidR="00776A66" w:rsidRDefault="00776A66" w:rsidP="00776A66">
            <w:pPr>
              <w:pStyle w:val="TableParagraph"/>
              <w:ind w:left="106"/>
              <w:rPr>
                <w:rFonts w:ascii="Calibri Light"/>
              </w:rPr>
            </w:pPr>
            <w:r>
              <w:rPr>
                <w:rFonts w:ascii="Calibri Light"/>
              </w:rPr>
              <w:t>More SQL Join Operators,</w:t>
            </w:r>
          </w:p>
          <w:p w:rsidR="00776A66" w:rsidRDefault="00776A66" w:rsidP="00776A66">
            <w:pPr>
              <w:pStyle w:val="TableParagraph"/>
              <w:spacing w:line="310" w:lineRule="atLeast"/>
              <w:ind w:left="106" w:right="621"/>
              <w:rPr>
                <w:rFonts w:ascii="Calibri Light"/>
              </w:rPr>
            </w:pPr>
            <w:r>
              <w:rPr>
                <w:rFonts w:ascii="Calibri Light"/>
              </w:rPr>
              <w:t>Subqueries, Correlated queries, Trigger</w:t>
            </w:r>
          </w:p>
        </w:tc>
        <w:tc>
          <w:tcPr>
            <w:tcW w:w="2127" w:type="dxa"/>
          </w:tcPr>
          <w:p w:rsidR="00776A66" w:rsidRDefault="00776A66" w:rsidP="00776A66">
            <w:pPr>
              <w:pStyle w:val="TableParagraph"/>
              <w:spacing w:before="12"/>
              <w:rPr>
                <w:sz w:val="26"/>
              </w:rPr>
            </w:pPr>
          </w:p>
          <w:p w:rsidR="00776A66" w:rsidRDefault="00776A66" w:rsidP="00776A66">
            <w:pPr>
              <w:pStyle w:val="TableParagraph"/>
              <w:ind w:left="106"/>
              <w:rPr>
                <w:rFonts w:ascii="Calibri Light"/>
              </w:rPr>
            </w:pPr>
            <w:r>
              <w:rPr>
                <w:rFonts w:ascii="Calibri Light"/>
              </w:rPr>
              <w:t>Chapter 8</w:t>
            </w:r>
          </w:p>
        </w:tc>
        <w:tc>
          <w:tcPr>
            <w:tcW w:w="2268" w:type="dxa"/>
          </w:tcPr>
          <w:p w:rsidR="00776A66" w:rsidRDefault="00776A66" w:rsidP="00776A66">
            <w:pPr>
              <w:pStyle w:val="TableParagraph"/>
              <w:spacing w:before="12"/>
              <w:rPr>
                <w:sz w:val="26"/>
              </w:rPr>
            </w:pPr>
          </w:p>
          <w:p w:rsidR="00776A66" w:rsidRDefault="00776A66" w:rsidP="00776A66">
            <w:pPr>
              <w:pStyle w:val="TableParagraph"/>
              <w:ind w:left="105"/>
              <w:rPr>
                <w:rFonts w:ascii="Calibri Light"/>
              </w:rPr>
            </w:pPr>
            <w:r>
              <w:rPr>
                <w:rFonts w:ascii="Calibri Light"/>
              </w:rPr>
              <w:t>SQL Practice - basics</w:t>
            </w:r>
          </w:p>
        </w:tc>
        <w:tc>
          <w:tcPr>
            <w:tcW w:w="2268" w:type="dxa"/>
          </w:tcPr>
          <w:p w:rsidR="00776A66" w:rsidRDefault="00776A66" w:rsidP="00776A66">
            <w:pPr>
              <w:pStyle w:val="TableParagraph"/>
              <w:spacing w:before="195"/>
              <w:ind w:left="105" w:right="352"/>
              <w:rPr>
                <w:rFonts w:ascii="Calibri Light"/>
              </w:rPr>
            </w:pPr>
            <w:r>
              <w:rPr>
                <w:rFonts w:ascii="Calibri Light"/>
              </w:rPr>
              <w:t>SAS SQL 1 Essentials 1~4</w:t>
            </w:r>
          </w:p>
        </w:tc>
        <w:tc>
          <w:tcPr>
            <w:tcW w:w="1984" w:type="dxa"/>
          </w:tcPr>
          <w:p w:rsidR="00776A66" w:rsidRDefault="00776A66" w:rsidP="00776A66">
            <w:pPr>
              <w:pStyle w:val="TableParagraph"/>
              <w:spacing w:before="1"/>
              <w:ind w:left="105"/>
              <w:rPr>
                <w:rFonts w:ascii="Calibri Light"/>
              </w:rPr>
            </w:pPr>
            <w:r>
              <w:rPr>
                <w:rFonts w:ascii="Calibri Light"/>
              </w:rPr>
              <w:t>Lab 5 Due</w:t>
            </w:r>
          </w:p>
          <w:p w:rsidR="00776A66" w:rsidRDefault="00776A66" w:rsidP="00776A66">
            <w:pPr>
              <w:pStyle w:val="TableParagraph"/>
              <w:spacing w:before="1"/>
              <w:ind w:left="105"/>
              <w:rPr>
                <w:rFonts w:ascii="Calibri Light"/>
              </w:rPr>
            </w:pPr>
            <w:r>
              <w:rPr>
                <w:rFonts w:ascii="Calibri Light"/>
              </w:rPr>
              <w:t>Assessment 1 Due</w:t>
            </w:r>
          </w:p>
        </w:tc>
      </w:tr>
      <w:tr w:rsidR="00776A66">
        <w:trPr>
          <w:trHeight w:val="618"/>
        </w:trPr>
        <w:tc>
          <w:tcPr>
            <w:tcW w:w="568" w:type="dxa"/>
            <w:shd w:val="clear" w:color="auto" w:fill="F1F1F1"/>
          </w:tcPr>
          <w:p w:rsidR="00776A66" w:rsidRDefault="00776A66" w:rsidP="00776A66">
            <w:pPr>
              <w:pStyle w:val="TableParagraph"/>
              <w:spacing w:before="3"/>
              <w:rPr>
                <w:sz w:val="15"/>
              </w:rPr>
            </w:pPr>
          </w:p>
          <w:p w:rsidR="00776A66" w:rsidRDefault="00776A66" w:rsidP="00776A66">
            <w:pPr>
              <w:pStyle w:val="TableParagraph"/>
              <w:ind w:left="8"/>
              <w:jc w:val="center"/>
              <w:rPr>
                <w:b/>
                <w:sz w:val="20"/>
              </w:rPr>
            </w:pPr>
            <w:r>
              <w:rPr>
                <w:b/>
                <w:sz w:val="20"/>
              </w:rPr>
              <w:t>6</w:t>
            </w:r>
          </w:p>
        </w:tc>
        <w:tc>
          <w:tcPr>
            <w:tcW w:w="1986" w:type="dxa"/>
          </w:tcPr>
          <w:p w:rsidR="00776A66" w:rsidRDefault="00776A66" w:rsidP="00776A66">
            <w:pPr>
              <w:pStyle w:val="TableParagraph"/>
              <w:spacing w:before="1"/>
              <w:ind w:left="106"/>
              <w:rPr>
                <w:rFonts w:ascii="Calibri Light"/>
              </w:rPr>
            </w:pPr>
            <w:r>
              <w:rPr>
                <w:rFonts w:ascii="Calibri Light"/>
              </w:rPr>
              <w:t>Evaluate a</w:t>
            </w:r>
          </w:p>
          <w:p w:rsidR="00776A66" w:rsidRDefault="00776A66" w:rsidP="00776A66">
            <w:pPr>
              <w:pStyle w:val="TableParagraph"/>
              <w:spacing w:before="40"/>
              <w:ind w:left="106"/>
              <w:rPr>
                <w:rFonts w:ascii="Calibri Light"/>
              </w:rPr>
            </w:pPr>
            <w:r>
              <w:rPr>
                <w:rFonts w:ascii="Calibri Light"/>
              </w:rPr>
              <w:t>Database Design</w:t>
            </w:r>
          </w:p>
        </w:tc>
        <w:tc>
          <w:tcPr>
            <w:tcW w:w="3544" w:type="dxa"/>
          </w:tcPr>
          <w:p w:rsidR="00776A66" w:rsidRDefault="00776A66" w:rsidP="00776A66">
            <w:pPr>
              <w:pStyle w:val="TableParagraph"/>
              <w:spacing w:before="41"/>
              <w:ind w:left="333" w:right="132" w:hanging="227"/>
              <w:rPr>
                <w:rFonts w:ascii="Calibri Light"/>
              </w:rPr>
            </w:pPr>
            <w:r>
              <w:rPr>
                <w:rFonts w:ascii="Calibri Light"/>
              </w:rPr>
              <w:t>Database Life Cycle (DBLC), Database Design Strategies.</w:t>
            </w:r>
          </w:p>
        </w:tc>
        <w:tc>
          <w:tcPr>
            <w:tcW w:w="2127" w:type="dxa"/>
          </w:tcPr>
          <w:p w:rsidR="00776A66" w:rsidRDefault="00776A66" w:rsidP="00776A66">
            <w:pPr>
              <w:pStyle w:val="TableParagraph"/>
              <w:spacing w:before="175"/>
              <w:ind w:left="106"/>
              <w:rPr>
                <w:rFonts w:ascii="Calibri Light"/>
              </w:rPr>
            </w:pPr>
            <w:r>
              <w:rPr>
                <w:rFonts w:ascii="Calibri Light"/>
              </w:rPr>
              <w:t>Chapter 9</w:t>
            </w:r>
          </w:p>
        </w:tc>
        <w:tc>
          <w:tcPr>
            <w:tcW w:w="2268" w:type="dxa"/>
          </w:tcPr>
          <w:p w:rsidR="00776A66" w:rsidRDefault="00776A66" w:rsidP="00776A66">
            <w:pPr>
              <w:pStyle w:val="TableParagraph"/>
              <w:spacing w:before="41"/>
              <w:ind w:left="105" w:right="920"/>
              <w:rPr>
                <w:rFonts w:ascii="Calibri Light"/>
              </w:rPr>
            </w:pPr>
            <w:r>
              <w:rPr>
                <w:rFonts w:ascii="Calibri Light"/>
              </w:rPr>
              <w:t>SQL Practice - advanced</w:t>
            </w:r>
          </w:p>
        </w:tc>
        <w:tc>
          <w:tcPr>
            <w:tcW w:w="2268" w:type="dxa"/>
          </w:tcPr>
          <w:p w:rsidR="00776A66" w:rsidRDefault="00776A66" w:rsidP="00776A66">
            <w:pPr>
              <w:pStyle w:val="TableParagraph"/>
              <w:spacing w:before="41"/>
              <w:ind w:left="105" w:right="352"/>
              <w:rPr>
                <w:rFonts w:ascii="Calibri Light"/>
              </w:rPr>
            </w:pPr>
            <w:r>
              <w:rPr>
                <w:rFonts w:ascii="Calibri Light"/>
              </w:rPr>
              <w:t>SAS SQL 1 Essentials 5~8</w:t>
            </w:r>
          </w:p>
        </w:tc>
        <w:tc>
          <w:tcPr>
            <w:tcW w:w="1984" w:type="dxa"/>
          </w:tcPr>
          <w:p w:rsidR="00776A66" w:rsidRDefault="00776A66" w:rsidP="00776A66">
            <w:pPr>
              <w:pStyle w:val="TableParagraph"/>
              <w:spacing w:line="268" w:lineRule="exact"/>
              <w:ind w:left="105"/>
              <w:rPr>
                <w:rFonts w:ascii="Calibri Light"/>
              </w:rPr>
            </w:pPr>
            <w:r>
              <w:rPr>
                <w:rFonts w:ascii="Calibri Light"/>
              </w:rPr>
              <w:t>Lab 6 Due</w:t>
            </w:r>
          </w:p>
          <w:p w:rsidR="00776A66" w:rsidRDefault="00776A66" w:rsidP="00776A66">
            <w:pPr>
              <w:pStyle w:val="TableParagraph"/>
              <w:spacing w:line="249" w:lineRule="exact"/>
              <w:ind w:left="105"/>
              <w:rPr>
                <w:rFonts w:ascii="Calibri Light"/>
              </w:rPr>
            </w:pPr>
          </w:p>
        </w:tc>
      </w:tr>
      <w:tr w:rsidR="00776A66">
        <w:trPr>
          <w:trHeight w:val="537"/>
        </w:trPr>
        <w:tc>
          <w:tcPr>
            <w:tcW w:w="568" w:type="dxa"/>
            <w:shd w:val="clear" w:color="auto" w:fill="F1F1F1"/>
          </w:tcPr>
          <w:p w:rsidR="00776A66" w:rsidRDefault="00776A66" w:rsidP="00776A66">
            <w:pPr>
              <w:pStyle w:val="TableParagraph"/>
              <w:spacing w:before="146"/>
              <w:ind w:left="8"/>
              <w:jc w:val="center"/>
              <w:rPr>
                <w:b/>
                <w:sz w:val="20"/>
              </w:rPr>
            </w:pPr>
            <w:r>
              <w:rPr>
                <w:b/>
                <w:sz w:val="20"/>
              </w:rPr>
              <w:t>7</w:t>
            </w:r>
          </w:p>
        </w:tc>
        <w:tc>
          <w:tcPr>
            <w:tcW w:w="1986" w:type="dxa"/>
          </w:tcPr>
          <w:p w:rsidR="00776A66" w:rsidRDefault="00776A66" w:rsidP="00776A66">
            <w:pPr>
              <w:pStyle w:val="TableParagraph"/>
              <w:rPr>
                <w:rFonts w:ascii="Times New Roman"/>
                <w:sz w:val="20"/>
              </w:rPr>
            </w:pPr>
          </w:p>
        </w:tc>
        <w:tc>
          <w:tcPr>
            <w:tcW w:w="3544" w:type="dxa"/>
          </w:tcPr>
          <w:p w:rsidR="00776A66" w:rsidRDefault="00776A66" w:rsidP="00776A66">
            <w:pPr>
              <w:pStyle w:val="TableParagraph"/>
              <w:rPr>
                <w:rFonts w:ascii="Times New Roman"/>
                <w:sz w:val="20"/>
              </w:rPr>
            </w:pPr>
          </w:p>
        </w:tc>
        <w:tc>
          <w:tcPr>
            <w:tcW w:w="2127" w:type="dxa"/>
          </w:tcPr>
          <w:p w:rsidR="00776A66" w:rsidRDefault="00776A66" w:rsidP="00776A66">
            <w:pPr>
              <w:pStyle w:val="TableParagraph"/>
              <w:rPr>
                <w:rFonts w:ascii="Times New Roman"/>
                <w:sz w:val="20"/>
              </w:rPr>
            </w:pPr>
          </w:p>
        </w:tc>
        <w:tc>
          <w:tcPr>
            <w:tcW w:w="2268" w:type="dxa"/>
          </w:tcPr>
          <w:p w:rsidR="00776A66" w:rsidRDefault="00776A66" w:rsidP="00776A66">
            <w:pPr>
              <w:pStyle w:val="TableParagraph"/>
              <w:rPr>
                <w:rFonts w:ascii="Times New Roman"/>
                <w:sz w:val="20"/>
              </w:rPr>
            </w:pPr>
          </w:p>
        </w:tc>
        <w:tc>
          <w:tcPr>
            <w:tcW w:w="2268" w:type="dxa"/>
          </w:tcPr>
          <w:p w:rsidR="00776A66" w:rsidRDefault="00776A66" w:rsidP="00776A66">
            <w:pPr>
              <w:pStyle w:val="TableParagraph"/>
              <w:rPr>
                <w:rFonts w:ascii="Times New Roman"/>
                <w:sz w:val="20"/>
              </w:rPr>
            </w:pPr>
          </w:p>
        </w:tc>
        <w:tc>
          <w:tcPr>
            <w:tcW w:w="1984" w:type="dxa"/>
          </w:tcPr>
          <w:p w:rsidR="00776A66" w:rsidRDefault="00776A66" w:rsidP="00776A66">
            <w:pPr>
              <w:pStyle w:val="TableParagraph"/>
              <w:spacing w:line="268" w:lineRule="exact"/>
              <w:ind w:left="105"/>
              <w:rPr>
                <w:rFonts w:ascii="Calibri Light"/>
              </w:rPr>
            </w:pPr>
            <w:r>
              <w:rPr>
                <w:rFonts w:ascii="Calibri Light"/>
              </w:rPr>
              <w:t>SAS 6 Due</w:t>
            </w:r>
          </w:p>
          <w:p w:rsidR="00776A66" w:rsidRDefault="00776A66" w:rsidP="00776A66">
            <w:pPr>
              <w:pStyle w:val="TableParagraph"/>
              <w:spacing w:line="249" w:lineRule="exact"/>
              <w:ind w:left="105"/>
              <w:rPr>
                <w:rFonts w:ascii="Calibri Light"/>
              </w:rPr>
            </w:pPr>
            <w:r>
              <w:rPr>
                <w:rFonts w:ascii="Calibri Light"/>
              </w:rPr>
              <w:t>Assessment 3 Due</w:t>
            </w:r>
          </w:p>
        </w:tc>
      </w:tr>
    </w:tbl>
    <w:p w:rsidR="00E314E9" w:rsidRDefault="00E314E9">
      <w:pPr>
        <w:pStyle w:val="BodyText"/>
      </w:pPr>
    </w:p>
    <w:p w:rsidR="00E314E9" w:rsidRDefault="00E314E9">
      <w:pPr>
        <w:pStyle w:val="BodyText"/>
      </w:pPr>
    </w:p>
    <w:p w:rsidR="00E314E9" w:rsidRDefault="00E314E9">
      <w:pPr>
        <w:pStyle w:val="BodyText"/>
        <w:spacing w:before="3"/>
      </w:pPr>
    </w:p>
    <w:p w:rsidR="00E314E9" w:rsidRDefault="004250CB">
      <w:pPr>
        <w:pStyle w:val="BodyText"/>
        <w:ind w:left="6775" w:right="6954"/>
        <w:jc w:val="center"/>
      </w:pPr>
      <w:r>
        <w:t>Page 14 of 14</w:t>
      </w:r>
    </w:p>
    <w:sectPr w:rsidR="00E314E9">
      <w:pgSz w:w="16840" w:h="11910" w:orient="landscape"/>
      <w:pgMar w:top="760" w:right="84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20446"/>
    <w:multiLevelType w:val="multilevel"/>
    <w:tmpl w:val="CCD4820A"/>
    <w:lvl w:ilvl="0">
      <w:start w:val="1"/>
      <w:numFmt w:val="decimal"/>
      <w:lvlText w:val="%1"/>
      <w:lvlJc w:val="left"/>
      <w:pPr>
        <w:ind w:left="1082" w:hanging="568"/>
      </w:pPr>
      <w:rPr>
        <w:rFonts w:hint="default"/>
        <w:spacing w:val="-2"/>
        <w:highlight w:val="darkCyan"/>
        <w:lang w:val="en-AU" w:eastAsia="en-AU" w:bidi="en-AU"/>
      </w:rPr>
    </w:lvl>
    <w:lvl w:ilvl="1">
      <w:start w:val="1"/>
      <w:numFmt w:val="decimal"/>
      <w:lvlText w:val="%1.%2"/>
      <w:lvlJc w:val="left"/>
      <w:pPr>
        <w:ind w:left="1082" w:hanging="568"/>
      </w:pPr>
      <w:rPr>
        <w:rFonts w:ascii="Cambria" w:eastAsia="Cambria" w:hAnsi="Cambria" w:cs="Cambria" w:hint="default"/>
        <w:color w:val="2E5395"/>
        <w:w w:val="99"/>
        <w:sz w:val="28"/>
        <w:szCs w:val="28"/>
        <w:lang w:val="en-AU" w:eastAsia="en-AU" w:bidi="en-AU"/>
      </w:rPr>
    </w:lvl>
    <w:lvl w:ilvl="2">
      <w:numFmt w:val="bullet"/>
      <w:lvlText w:val=""/>
      <w:lvlJc w:val="left"/>
      <w:pPr>
        <w:ind w:left="1234" w:hanging="361"/>
      </w:pPr>
      <w:rPr>
        <w:rFonts w:ascii="Symbol" w:eastAsia="Symbol" w:hAnsi="Symbol" w:cs="Symbol" w:hint="default"/>
        <w:w w:val="99"/>
        <w:sz w:val="22"/>
        <w:szCs w:val="22"/>
        <w:lang w:val="en-AU" w:eastAsia="en-AU" w:bidi="en-AU"/>
      </w:rPr>
    </w:lvl>
    <w:lvl w:ilvl="3">
      <w:numFmt w:val="bullet"/>
      <w:lvlText w:val="•"/>
      <w:lvlJc w:val="left"/>
      <w:pPr>
        <w:ind w:left="3405" w:hanging="361"/>
      </w:pPr>
      <w:rPr>
        <w:rFonts w:hint="default"/>
        <w:lang w:val="en-AU" w:eastAsia="en-AU" w:bidi="en-AU"/>
      </w:rPr>
    </w:lvl>
    <w:lvl w:ilvl="4">
      <w:numFmt w:val="bullet"/>
      <w:lvlText w:val="•"/>
      <w:lvlJc w:val="left"/>
      <w:pPr>
        <w:ind w:left="4488" w:hanging="361"/>
      </w:pPr>
      <w:rPr>
        <w:rFonts w:hint="default"/>
        <w:lang w:val="en-AU" w:eastAsia="en-AU" w:bidi="en-AU"/>
      </w:rPr>
    </w:lvl>
    <w:lvl w:ilvl="5">
      <w:numFmt w:val="bullet"/>
      <w:lvlText w:val="•"/>
      <w:lvlJc w:val="left"/>
      <w:pPr>
        <w:ind w:left="5571" w:hanging="361"/>
      </w:pPr>
      <w:rPr>
        <w:rFonts w:hint="default"/>
        <w:lang w:val="en-AU" w:eastAsia="en-AU" w:bidi="en-AU"/>
      </w:rPr>
    </w:lvl>
    <w:lvl w:ilvl="6">
      <w:numFmt w:val="bullet"/>
      <w:lvlText w:val="•"/>
      <w:lvlJc w:val="left"/>
      <w:pPr>
        <w:ind w:left="6654" w:hanging="361"/>
      </w:pPr>
      <w:rPr>
        <w:rFonts w:hint="default"/>
        <w:lang w:val="en-AU" w:eastAsia="en-AU" w:bidi="en-AU"/>
      </w:rPr>
    </w:lvl>
    <w:lvl w:ilvl="7">
      <w:numFmt w:val="bullet"/>
      <w:lvlText w:val="•"/>
      <w:lvlJc w:val="left"/>
      <w:pPr>
        <w:ind w:left="7737" w:hanging="361"/>
      </w:pPr>
      <w:rPr>
        <w:rFonts w:hint="default"/>
        <w:lang w:val="en-AU" w:eastAsia="en-AU" w:bidi="en-AU"/>
      </w:rPr>
    </w:lvl>
    <w:lvl w:ilvl="8">
      <w:numFmt w:val="bullet"/>
      <w:lvlText w:val="•"/>
      <w:lvlJc w:val="left"/>
      <w:pPr>
        <w:ind w:left="8820" w:hanging="361"/>
      </w:pPr>
      <w:rPr>
        <w:rFonts w:hint="default"/>
        <w:lang w:val="en-AU" w:eastAsia="en-AU" w:bidi="en-AU"/>
      </w:rPr>
    </w:lvl>
  </w:abstractNum>
  <w:abstractNum w:abstractNumId="1" w15:restartNumberingAfterBreak="0">
    <w:nsid w:val="0E0C1845"/>
    <w:multiLevelType w:val="hybridMultilevel"/>
    <w:tmpl w:val="87AA2EDC"/>
    <w:lvl w:ilvl="0" w:tplc="02CED5FC">
      <w:numFmt w:val="decimal"/>
      <w:lvlText w:val="%1"/>
      <w:lvlJc w:val="left"/>
      <w:pPr>
        <w:ind w:left="1395" w:hanging="161"/>
      </w:pPr>
      <w:rPr>
        <w:rFonts w:ascii="Calibri" w:eastAsia="Calibri" w:hAnsi="Calibri" w:cs="Calibri" w:hint="default"/>
        <w:w w:val="99"/>
        <w:sz w:val="22"/>
        <w:szCs w:val="22"/>
        <w:lang w:val="en-AU" w:eastAsia="en-AU" w:bidi="en-AU"/>
      </w:rPr>
    </w:lvl>
    <w:lvl w:ilvl="1" w:tplc="C6A4F7C8">
      <w:numFmt w:val="bullet"/>
      <w:lvlText w:val="•"/>
      <w:lvlJc w:val="left"/>
      <w:pPr>
        <w:ind w:left="2358" w:hanging="161"/>
      </w:pPr>
      <w:rPr>
        <w:rFonts w:hint="default"/>
        <w:lang w:val="en-AU" w:eastAsia="en-AU" w:bidi="en-AU"/>
      </w:rPr>
    </w:lvl>
    <w:lvl w:ilvl="2" w:tplc="7C1A5024">
      <w:numFmt w:val="bullet"/>
      <w:lvlText w:val="•"/>
      <w:lvlJc w:val="left"/>
      <w:pPr>
        <w:ind w:left="3317" w:hanging="161"/>
      </w:pPr>
      <w:rPr>
        <w:rFonts w:hint="default"/>
        <w:lang w:val="en-AU" w:eastAsia="en-AU" w:bidi="en-AU"/>
      </w:rPr>
    </w:lvl>
    <w:lvl w:ilvl="3" w:tplc="F66E6828">
      <w:numFmt w:val="bullet"/>
      <w:lvlText w:val="•"/>
      <w:lvlJc w:val="left"/>
      <w:pPr>
        <w:ind w:left="4275" w:hanging="161"/>
      </w:pPr>
      <w:rPr>
        <w:rFonts w:hint="default"/>
        <w:lang w:val="en-AU" w:eastAsia="en-AU" w:bidi="en-AU"/>
      </w:rPr>
    </w:lvl>
    <w:lvl w:ilvl="4" w:tplc="46FCAA2E">
      <w:numFmt w:val="bullet"/>
      <w:lvlText w:val="•"/>
      <w:lvlJc w:val="left"/>
      <w:pPr>
        <w:ind w:left="5234" w:hanging="161"/>
      </w:pPr>
      <w:rPr>
        <w:rFonts w:hint="default"/>
        <w:lang w:val="en-AU" w:eastAsia="en-AU" w:bidi="en-AU"/>
      </w:rPr>
    </w:lvl>
    <w:lvl w:ilvl="5" w:tplc="55284BAE">
      <w:numFmt w:val="bullet"/>
      <w:lvlText w:val="•"/>
      <w:lvlJc w:val="left"/>
      <w:pPr>
        <w:ind w:left="6193" w:hanging="161"/>
      </w:pPr>
      <w:rPr>
        <w:rFonts w:hint="default"/>
        <w:lang w:val="en-AU" w:eastAsia="en-AU" w:bidi="en-AU"/>
      </w:rPr>
    </w:lvl>
    <w:lvl w:ilvl="6" w:tplc="BB5660E8">
      <w:numFmt w:val="bullet"/>
      <w:lvlText w:val="•"/>
      <w:lvlJc w:val="left"/>
      <w:pPr>
        <w:ind w:left="7151" w:hanging="161"/>
      </w:pPr>
      <w:rPr>
        <w:rFonts w:hint="default"/>
        <w:lang w:val="en-AU" w:eastAsia="en-AU" w:bidi="en-AU"/>
      </w:rPr>
    </w:lvl>
    <w:lvl w:ilvl="7" w:tplc="F8B04192">
      <w:numFmt w:val="bullet"/>
      <w:lvlText w:val="•"/>
      <w:lvlJc w:val="left"/>
      <w:pPr>
        <w:ind w:left="8110" w:hanging="161"/>
      </w:pPr>
      <w:rPr>
        <w:rFonts w:hint="default"/>
        <w:lang w:val="en-AU" w:eastAsia="en-AU" w:bidi="en-AU"/>
      </w:rPr>
    </w:lvl>
    <w:lvl w:ilvl="8" w:tplc="0CFECC1C">
      <w:numFmt w:val="bullet"/>
      <w:lvlText w:val="•"/>
      <w:lvlJc w:val="left"/>
      <w:pPr>
        <w:ind w:left="9069" w:hanging="161"/>
      </w:pPr>
      <w:rPr>
        <w:rFonts w:hint="default"/>
        <w:lang w:val="en-AU" w:eastAsia="en-AU" w:bidi="en-AU"/>
      </w:rPr>
    </w:lvl>
  </w:abstractNum>
  <w:abstractNum w:abstractNumId="2" w15:restartNumberingAfterBreak="0">
    <w:nsid w:val="1BBA5626"/>
    <w:multiLevelType w:val="hybridMultilevel"/>
    <w:tmpl w:val="7818BDB6"/>
    <w:lvl w:ilvl="0" w:tplc="6472BFC8">
      <w:numFmt w:val="bullet"/>
      <w:lvlText w:val=""/>
      <w:lvlJc w:val="left"/>
      <w:pPr>
        <w:ind w:left="468" w:hanging="360"/>
      </w:pPr>
      <w:rPr>
        <w:rFonts w:ascii="Symbol" w:eastAsia="Symbol" w:hAnsi="Symbol" w:cs="Symbol" w:hint="default"/>
        <w:w w:val="100"/>
        <w:sz w:val="20"/>
        <w:szCs w:val="20"/>
        <w:lang w:val="en-AU" w:eastAsia="en-AU" w:bidi="en-AU"/>
      </w:rPr>
    </w:lvl>
    <w:lvl w:ilvl="1" w:tplc="CDBC4706">
      <w:numFmt w:val="bullet"/>
      <w:lvlText w:val="•"/>
      <w:lvlJc w:val="left"/>
      <w:pPr>
        <w:ind w:left="880" w:hanging="360"/>
      </w:pPr>
      <w:rPr>
        <w:rFonts w:hint="default"/>
        <w:lang w:val="en-AU" w:eastAsia="en-AU" w:bidi="en-AU"/>
      </w:rPr>
    </w:lvl>
    <w:lvl w:ilvl="2" w:tplc="288ABF56">
      <w:numFmt w:val="bullet"/>
      <w:lvlText w:val="•"/>
      <w:lvlJc w:val="left"/>
      <w:pPr>
        <w:ind w:left="1300" w:hanging="360"/>
      </w:pPr>
      <w:rPr>
        <w:rFonts w:hint="default"/>
        <w:lang w:val="en-AU" w:eastAsia="en-AU" w:bidi="en-AU"/>
      </w:rPr>
    </w:lvl>
    <w:lvl w:ilvl="3" w:tplc="E62A9AFC">
      <w:numFmt w:val="bullet"/>
      <w:lvlText w:val="•"/>
      <w:lvlJc w:val="left"/>
      <w:pPr>
        <w:ind w:left="1720" w:hanging="360"/>
      </w:pPr>
      <w:rPr>
        <w:rFonts w:hint="default"/>
        <w:lang w:val="en-AU" w:eastAsia="en-AU" w:bidi="en-AU"/>
      </w:rPr>
    </w:lvl>
    <w:lvl w:ilvl="4" w:tplc="5DFAB384">
      <w:numFmt w:val="bullet"/>
      <w:lvlText w:val="•"/>
      <w:lvlJc w:val="left"/>
      <w:pPr>
        <w:ind w:left="2140" w:hanging="360"/>
      </w:pPr>
      <w:rPr>
        <w:rFonts w:hint="default"/>
        <w:lang w:val="en-AU" w:eastAsia="en-AU" w:bidi="en-AU"/>
      </w:rPr>
    </w:lvl>
    <w:lvl w:ilvl="5" w:tplc="65DABD80">
      <w:numFmt w:val="bullet"/>
      <w:lvlText w:val="•"/>
      <w:lvlJc w:val="left"/>
      <w:pPr>
        <w:ind w:left="2560" w:hanging="360"/>
      </w:pPr>
      <w:rPr>
        <w:rFonts w:hint="default"/>
        <w:lang w:val="en-AU" w:eastAsia="en-AU" w:bidi="en-AU"/>
      </w:rPr>
    </w:lvl>
    <w:lvl w:ilvl="6" w:tplc="85324222">
      <w:numFmt w:val="bullet"/>
      <w:lvlText w:val="•"/>
      <w:lvlJc w:val="left"/>
      <w:pPr>
        <w:ind w:left="2980" w:hanging="360"/>
      </w:pPr>
      <w:rPr>
        <w:rFonts w:hint="default"/>
        <w:lang w:val="en-AU" w:eastAsia="en-AU" w:bidi="en-AU"/>
      </w:rPr>
    </w:lvl>
    <w:lvl w:ilvl="7" w:tplc="6B88C0DA">
      <w:numFmt w:val="bullet"/>
      <w:lvlText w:val="•"/>
      <w:lvlJc w:val="left"/>
      <w:pPr>
        <w:ind w:left="3400" w:hanging="360"/>
      </w:pPr>
      <w:rPr>
        <w:rFonts w:hint="default"/>
        <w:lang w:val="en-AU" w:eastAsia="en-AU" w:bidi="en-AU"/>
      </w:rPr>
    </w:lvl>
    <w:lvl w:ilvl="8" w:tplc="255C7F86">
      <w:numFmt w:val="bullet"/>
      <w:lvlText w:val="•"/>
      <w:lvlJc w:val="left"/>
      <w:pPr>
        <w:ind w:left="3820" w:hanging="360"/>
      </w:pPr>
      <w:rPr>
        <w:rFonts w:hint="default"/>
        <w:lang w:val="en-AU" w:eastAsia="en-AU" w:bidi="en-AU"/>
      </w:rPr>
    </w:lvl>
  </w:abstractNum>
  <w:abstractNum w:abstractNumId="3" w15:restartNumberingAfterBreak="0">
    <w:nsid w:val="1D335A98"/>
    <w:multiLevelType w:val="hybridMultilevel"/>
    <w:tmpl w:val="86FCDD2E"/>
    <w:lvl w:ilvl="0" w:tplc="594ACA9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5584ECE"/>
    <w:multiLevelType w:val="multilevel"/>
    <w:tmpl w:val="19FA007E"/>
    <w:lvl w:ilvl="0">
      <w:start w:val="1"/>
      <w:numFmt w:val="decimal"/>
      <w:lvlText w:val="%1"/>
      <w:lvlJc w:val="left"/>
      <w:pPr>
        <w:ind w:left="1082" w:hanging="568"/>
      </w:pPr>
      <w:rPr>
        <w:rFonts w:ascii="Cambria" w:eastAsia="Cambria" w:hAnsi="Cambria" w:cs="Cambria" w:hint="default"/>
        <w:b/>
        <w:bCs/>
        <w:color w:val="2E5395"/>
        <w:spacing w:val="-1"/>
        <w:w w:val="100"/>
        <w:sz w:val="24"/>
        <w:szCs w:val="24"/>
        <w:lang w:val="en-AU" w:eastAsia="en-AU" w:bidi="en-AU"/>
      </w:rPr>
    </w:lvl>
    <w:lvl w:ilvl="1">
      <w:start w:val="1"/>
      <w:numFmt w:val="decimal"/>
      <w:lvlText w:val="%1.%2"/>
      <w:lvlJc w:val="left"/>
      <w:pPr>
        <w:ind w:left="1648" w:hanging="568"/>
      </w:pPr>
      <w:rPr>
        <w:rFonts w:ascii="Calibri" w:eastAsia="Calibri" w:hAnsi="Calibri" w:cs="Calibri" w:hint="default"/>
        <w:w w:val="99"/>
        <w:sz w:val="22"/>
        <w:szCs w:val="22"/>
        <w:lang w:val="en-AU" w:eastAsia="en-AU" w:bidi="en-AU"/>
      </w:rPr>
    </w:lvl>
    <w:lvl w:ilvl="2">
      <w:numFmt w:val="bullet"/>
      <w:lvlText w:val="•"/>
      <w:lvlJc w:val="left"/>
      <w:pPr>
        <w:ind w:left="2678" w:hanging="568"/>
      </w:pPr>
      <w:rPr>
        <w:rFonts w:hint="default"/>
        <w:lang w:val="en-AU" w:eastAsia="en-AU" w:bidi="en-AU"/>
      </w:rPr>
    </w:lvl>
    <w:lvl w:ilvl="3">
      <w:numFmt w:val="bullet"/>
      <w:lvlText w:val="•"/>
      <w:lvlJc w:val="left"/>
      <w:pPr>
        <w:ind w:left="3716" w:hanging="568"/>
      </w:pPr>
      <w:rPr>
        <w:rFonts w:hint="default"/>
        <w:lang w:val="en-AU" w:eastAsia="en-AU" w:bidi="en-AU"/>
      </w:rPr>
    </w:lvl>
    <w:lvl w:ilvl="4">
      <w:numFmt w:val="bullet"/>
      <w:lvlText w:val="•"/>
      <w:lvlJc w:val="left"/>
      <w:pPr>
        <w:ind w:left="4755" w:hanging="568"/>
      </w:pPr>
      <w:rPr>
        <w:rFonts w:hint="default"/>
        <w:lang w:val="en-AU" w:eastAsia="en-AU" w:bidi="en-AU"/>
      </w:rPr>
    </w:lvl>
    <w:lvl w:ilvl="5">
      <w:numFmt w:val="bullet"/>
      <w:lvlText w:val="•"/>
      <w:lvlJc w:val="left"/>
      <w:pPr>
        <w:ind w:left="5793" w:hanging="568"/>
      </w:pPr>
      <w:rPr>
        <w:rFonts w:hint="default"/>
        <w:lang w:val="en-AU" w:eastAsia="en-AU" w:bidi="en-AU"/>
      </w:rPr>
    </w:lvl>
    <w:lvl w:ilvl="6">
      <w:numFmt w:val="bullet"/>
      <w:lvlText w:val="•"/>
      <w:lvlJc w:val="left"/>
      <w:pPr>
        <w:ind w:left="6832" w:hanging="568"/>
      </w:pPr>
      <w:rPr>
        <w:rFonts w:hint="default"/>
        <w:lang w:val="en-AU" w:eastAsia="en-AU" w:bidi="en-AU"/>
      </w:rPr>
    </w:lvl>
    <w:lvl w:ilvl="7">
      <w:numFmt w:val="bullet"/>
      <w:lvlText w:val="•"/>
      <w:lvlJc w:val="left"/>
      <w:pPr>
        <w:ind w:left="7870" w:hanging="568"/>
      </w:pPr>
      <w:rPr>
        <w:rFonts w:hint="default"/>
        <w:lang w:val="en-AU" w:eastAsia="en-AU" w:bidi="en-AU"/>
      </w:rPr>
    </w:lvl>
    <w:lvl w:ilvl="8">
      <w:numFmt w:val="bullet"/>
      <w:lvlText w:val="•"/>
      <w:lvlJc w:val="left"/>
      <w:pPr>
        <w:ind w:left="8909" w:hanging="568"/>
      </w:pPr>
      <w:rPr>
        <w:rFonts w:hint="default"/>
        <w:lang w:val="en-AU" w:eastAsia="en-AU" w:bidi="en-AU"/>
      </w:rPr>
    </w:lvl>
  </w:abstractNum>
  <w:abstractNum w:abstractNumId="5" w15:restartNumberingAfterBreak="0">
    <w:nsid w:val="35943A1C"/>
    <w:multiLevelType w:val="hybridMultilevel"/>
    <w:tmpl w:val="0674DA68"/>
    <w:lvl w:ilvl="0" w:tplc="4D5054FC">
      <w:numFmt w:val="bullet"/>
      <w:lvlText w:val=""/>
      <w:lvlJc w:val="left"/>
      <w:pPr>
        <w:ind w:left="874" w:hanging="358"/>
      </w:pPr>
      <w:rPr>
        <w:rFonts w:ascii="Wingdings" w:eastAsia="Wingdings" w:hAnsi="Wingdings" w:cs="Wingdings" w:hint="default"/>
        <w:w w:val="100"/>
        <w:sz w:val="20"/>
        <w:szCs w:val="20"/>
        <w:lang w:val="en-AU" w:eastAsia="en-AU" w:bidi="en-AU"/>
      </w:rPr>
    </w:lvl>
    <w:lvl w:ilvl="1" w:tplc="B486EC5E">
      <w:numFmt w:val="bullet"/>
      <w:lvlText w:val="•"/>
      <w:lvlJc w:val="left"/>
      <w:pPr>
        <w:ind w:left="1890" w:hanging="358"/>
      </w:pPr>
      <w:rPr>
        <w:rFonts w:hint="default"/>
        <w:lang w:val="en-AU" w:eastAsia="en-AU" w:bidi="en-AU"/>
      </w:rPr>
    </w:lvl>
    <w:lvl w:ilvl="2" w:tplc="652CCBE8">
      <w:numFmt w:val="bullet"/>
      <w:lvlText w:val="•"/>
      <w:lvlJc w:val="left"/>
      <w:pPr>
        <w:ind w:left="2901" w:hanging="358"/>
      </w:pPr>
      <w:rPr>
        <w:rFonts w:hint="default"/>
        <w:lang w:val="en-AU" w:eastAsia="en-AU" w:bidi="en-AU"/>
      </w:rPr>
    </w:lvl>
    <w:lvl w:ilvl="3" w:tplc="07CA1100">
      <w:numFmt w:val="bullet"/>
      <w:lvlText w:val="•"/>
      <w:lvlJc w:val="left"/>
      <w:pPr>
        <w:ind w:left="3911" w:hanging="358"/>
      </w:pPr>
      <w:rPr>
        <w:rFonts w:hint="default"/>
        <w:lang w:val="en-AU" w:eastAsia="en-AU" w:bidi="en-AU"/>
      </w:rPr>
    </w:lvl>
    <w:lvl w:ilvl="4" w:tplc="A9141508">
      <w:numFmt w:val="bullet"/>
      <w:lvlText w:val="•"/>
      <w:lvlJc w:val="left"/>
      <w:pPr>
        <w:ind w:left="4922" w:hanging="358"/>
      </w:pPr>
      <w:rPr>
        <w:rFonts w:hint="default"/>
        <w:lang w:val="en-AU" w:eastAsia="en-AU" w:bidi="en-AU"/>
      </w:rPr>
    </w:lvl>
    <w:lvl w:ilvl="5" w:tplc="2F7AB172">
      <w:numFmt w:val="bullet"/>
      <w:lvlText w:val="•"/>
      <w:lvlJc w:val="left"/>
      <w:pPr>
        <w:ind w:left="5933" w:hanging="358"/>
      </w:pPr>
      <w:rPr>
        <w:rFonts w:hint="default"/>
        <w:lang w:val="en-AU" w:eastAsia="en-AU" w:bidi="en-AU"/>
      </w:rPr>
    </w:lvl>
    <w:lvl w:ilvl="6" w:tplc="F044E620">
      <w:numFmt w:val="bullet"/>
      <w:lvlText w:val="•"/>
      <w:lvlJc w:val="left"/>
      <w:pPr>
        <w:ind w:left="6943" w:hanging="358"/>
      </w:pPr>
      <w:rPr>
        <w:rFonts w:hint="default"/>
        <w:lang w:val="en-AU" w:eastAsia="en-AU" w:bidi="en-AU"/>
      </w:rPr>
    </w:lvl>
    <w:lvl w:ilvl="7" w:tplc="F54CFE44">
      <w:numFmt w:val="bullet"/>
      <w:lvlText w:val="•"/>
      <w:lvlJc w:val="left"/>
      <w:pPr>
        <w:ind w:left="7954" w:hanging="358"/>
      </w:pPr>
      <w:rPr>
        <w:rFonts w:hint="default"/>
        <w:lang w:val="en-AU" w:eastAsia="en-AU" w:bidi="en-AU"/>
      </w:rPr>
    </w:lvl>
    <w:lvl w:ilvl="8" w:tplc="0984500A">
      <w:numFmt w:val="bullet"/>
      <w:lvlText w:val="•"/>
      <w:lvlJc w:val="left"/>
      <w:pPr>
        <w:ind w:left="8965" w:hanging="358"/>
      </w:pPr>
      <w:rPr>
        <w:rFonts w:hint="default"/>
        <w:lang w:val="en-AU" w:eastAsia="en-AU" w:bidi="en-AU"/>
      </w:rPr>
    </w:lvl>
  </w:abstractNum>
  <w:abstractNum w:abstractNumId="6" w15:restartNumberingAfterBreak="0">
    <w:nsid w:val="3885793F"/>
    <w:multiLevelType w:val="hybridMultilevel"/>
    <w:tmpl w:val="8468F30E"/>
    <w:lvl w:ilvl="0" w:tplc="EEFAB08A">
      <w:numFmt w:val="bullet"/>
      <w:lvlText w:val=""/>
      <w:lvlJc w:val="left"/>
      <w:pPr>
        <w:ind w:left="334" w:hanging="227"/>
      </w:pPr>
      <w:rPr>
        <w:rFonts w:ascii="Symbol" w:eastAsia="Symbol" w:hAnsi="Symbol" w:cs="Symbol" w:hint="default"/>
        <w:w w:val="99"/>
        <w:sz w:val="22"/>
        <w:szCs w:val="22"/>
        <w:lang w:val="en-AU" w:eastAsia="en-AU" w:bidi="en-AU"/>
      </w:rPr>
    </w:lvl>
    <w:lvl w:ilvl="1" w:tplc="5032FA88">
      <w:numFmt w:val="bullet"/>
      <w:lvlText w:val="•"/>
      <w:lvlJc w:val="left"/>
      <w:pPr>
        <w:ind w:left="1075" w:hanging="227"/>
      </w:pPr>
      <w:rPr>
        <w:rFonts w:hint="default"/>
        <w:lang w:val="en-AU" w:eastAsia="en-AU" w:bidi="en-AU"/>
      </w:rPr>
    </w:lvl>
    <w:lvl w:ilvl="2" w:tplc="DE72589A">
      <w:numFmt w:val="bullet"/>
      <w:lvlText w:val="•"/>
      <w:lvlJc w:val="left"/>
      <w:pPr>
        <w:ind w:left="1811" w:hanging="227"/>
      </w:pPr>
      <w:rPr>
        <w:rFonts w:hint="default"/>
        <w:lang w:val="en-AU" w:eastAsia="en-AU" w:bidi="en-AU"/>
      </w:rPr>
    </w:lvl>
    <w:lvl w:ilvl="3" w:tplc="82F6B874">
      <w:numFmt w:val="bullet"/>
      <w:lvlText w:val="•"/>
      <w:lvlJc w:val="left"/>
      <w:pPr>
        <w:ind w:left="2547" w:hanging="227"/>
      </w:pPr>
      <w:rPr>
        <w:rFonts w:hint="default"/>
        <w:lang w:val="en-AU" w:eastAsia="en-AU" w:bidi="en-AU"/>
      </w:rPr>
    </w:lvl>
    <w:lvl w:ilvl="4" w:tplc="C94E6E30">
      <w:numFmt w:val="bullet"/>
      <w:lvlText w:val="•"/>
      <w:lvlJc w:val="left"/>
      <w:pPr>
        <w:ind w:left="3282" w:hanging="227"/>
      </w:pPr>
      <w:rPr>
        <w:rFonts w:hint="default"/>
        <w:lang w:val="en-AU" w:eastAsia="en-AU" w:bidi="en-AU"/>
      </w:rPr>
    </w:lvl>
    <w:lvl w:ilvl="5" w:tplc="C32C2708">
      <w:numFmt w:val="bullet"/>
      <w:lvlText w:val="•"/>
      <w:lvlJc w:val="left"/>
      <w:pPr>
        <w:ind w:left="4018" w:hanging="227"/>
      </w:pPr>
      <w:rPr>
        <w:rFonts w:hint="default"/>
        <w:lang w:val="en-AU" w:eastAsia="en-AU" w:bidi="en-AU"/>
      </w:rPr>
    </w:lvl>
    <w:lvl w:ilvl="6" w:tplc="DE261B0E">
      <w:numFmt w:val="bullet"/>
      <w:lvlText w:val="•"/>
      <w:lvlJc w:val="left"/>
      <w:pPr>
        <w:ind w:left="4754" w:hanging="227"/>
      </w:pPr>
      <w:rPr>
        <w:rFonts w:hint="default"/>
        <w:lang w:val="en-AU" w:eastAsia="en-AU" w:bidi="en-AU"/>
      </w:rPr>
    </w:lvl>
    <w:lvl w:ilvl="7" w:tplc="30C2F320">
      <w:numFmt w:val="bullet"/>
      <w:lvlText w:val="•"/>
      <w:lvlJc w:val="left"/>
      <w:pPr>
        <w:ind w:left="5489" w:hanging="227"/>
      </w:pPr>
      <w:rPr>
        <w:rFonts w:hint="default"/>
        <w:lang w:val="en-AU" w:eastAsia="en-AU" w:bidi="en-AU"/>
      </w:rPr>
    </w:lvl>
    <w:lvl w:ilvl="8" w:tplc="C3D8AD7E">
      <w:numFmt w:val="bullet"/>
      <w:lvlText w:val="•"/>
      <w:lvlJc w:val="left"/>
      <w:pPr>
        <w:ind w:left="6225" w:hanging="227"/>
      </w:pPr>
      <w:rPr>
        <w:rFonts w:hint="default"/>
        <w:lang w:val="en-AU" w:eastAsia="en-AU" w:bidi="en-AU"/>
      </w:rPr>
    </w:lvl>
  </w:abstractNum>
  <w:abstractNum w:abstractNumId="7" w15:restartNumberingAfterBreak="0">
    <w:nsid w:val="5A18114D"/>
    <w:multiLevelType w:val="hybridMultilevel"/>
    <w:tmpl w:val="F906EE0E"/>
    <w:lvl w:ilvl="0" w:tplc="383E052A">
      <w:numFmt w:val="bullet"/>
      <w:lvlText w:val=""/>
      <w:lvlJc w:val="left"/>
      <w:pPr>
        <w:ind w:left="334" w:hanging="227"/>
      </w:pPr>
      <w:rPr>
        <w:rFonts w:ascii="Symbol" w:eastAsia="Symbol" w:hAnsi="Symbol" w:cs="Symbol" w:hint="default"/>
        <w:w w:val="99"/>
        <w:sz w:val="22"/>
        <w:szCs w:val="22"/>
        <w:lang w:val="en-AU" w:eastAsia="en-AU" w:bidi="en-AU"/>
      </w:rPr>
    </w:lvl>
    <w:lvl w:ilvl="1" w:tplc="5C3032DA">
      <w:numFmt w:val="bullet"/>
      <w:lvlText w:val="•"/>
      <w:lvlJc w:val="left"/>
      <w:pPr>
        <w:ind w:left="1075" w:hanging="227"/>
      </w:pPr>
      <w:rPr>
        <w:rFonts w:hint="default"/>
        <w:lang w:val="en-AU" w:eastAsia="en-AU" w:bidi="en-AU"/>
      </w:rPr>
    </w:lvl>
    <w:lvl w:ilvl="2" w:tplc="34D8CEE2">
      <w:numFmt w:val="bullet"/>
      <w:lvlText w:val="•"/>
      <w:lvlJc w:val="left"/>
      <w:pPr>
        <w:ind w:left="1811" w:hanging="227"/>
      </w:pPr>
      <w:rPr>
        <w:rFonts w:hint="default"/>
        <w:lang w:val="en-AU" w:eastAsia="en-AU" w:bidi="en-AU"/>
      </w:rPr>
    </w:lvl>
    <w:lvl w:ilvl="3" w:tplc="634481B8">
      <w:numFmt w:val="bullet"/>
      <w:lvlText w:val="•"/>
      <w:lvlJc w:val="left"/>
      <w:pPr>
        <w:ind w:left="2547" w:hanging="227"/>
      </w:pPr>
      <w:rPr>
        <w:rFonts w:hint="default"/>
        <w:lang w:val="en-AU" w:eastAsia="en-AU" w:bidi="en-AU"/>
      </w:rPr>
    </w:lvl>
    <w:lvl w:ilvl="4" w:tplc="08420BBA">
      <w:numFmt w:val="bullet"/>
      <w:lvlText w:val="•"/>
      <w:lvlJc w:val="left"/>
      <w:pPr>
        <w:ind w:left="3282" w:hanging="227"/>
      </w:pPr>
      <w:rPr>
        <w:rFonts w:hint="default"/>
        <w:lang w:val="en-AU" w:eastAsia="en-AU" w:bidi="en-AU"/>
      </w:rPr>
    </w:lvl>
    <w:lvl w:ilvl="5" w:tplc="4BF6838E">
      <w:numFmt w:val="bullet"/>
      <w:lvlText w:val="•"/>
      <w:lvlJc w:val="left"/>
      <w:pPr>
        <w:ind w:left="4018" w:hanging="227"/>
      </w:pPr>
      <w:rPr>
        <w:rFonts w:hint="default"/>
        <w:lang w:val="en-AU" w:eastAsia="en-AU" w:bidi="en-AU"/>
      </w:rPr>
    </w:lvl>
    <w:lvl w:ilvl="6" w:tplc="45C4DC66">
      <w:numFmt w:val="bullet"/>
      <w:lvlText w:val="•"/>
      <w:lvlJc w:val="left"/>
      <w:pPr>
        <w:ind w:left="4754" w:hanging="227"/>
      </w:pPr>
      <w:rPr>
        <w:rFonts w:hint="default"/>
        <w:lang w:val="en-AU" w:eastAsia="en-AU" w:bidi="en-AU"/>
      </w:rPr>
    </w:lvl>
    <w:lvl w:ilvl="7" w:tplc="D9E01F52">
      <w:numFmt w:val="bullet"/>
      <w:lvlText w:val="•"/>
      <w:lvlJc w:val="left"/>
      <w:pPr>
        <w:ind w:left="5489" w:hanging="227"/>
      </w:pPr>
      <w:rPr>
        <w:rFonts w:hint="default"/>
        <w:lang w:val="en-AU" w:eastAsia="en-AU" w:bidi="en-AU"/>
      </w:rPr>
    </w:lvl>
    <w:lvl w:ilvl="8" w:tplc="DED2A246">
      <w:numFmt w:val="bullet"/>
      <w:lvlText w:val="•"/>
      <w:lvlJc w:val="left"/>
      <w:pPr>
        <w:ind w:left="6225" w:hanging="227"/>
      </w:pPr>
      <w:rPr>
        <w:rFonts w:hint="default"/>
        <w:lang w:val="en-AU" w:eastAsia="en-AU" w:bidi="en-AU"/>
      </w:rPr>
    </w:lvl>
  </w:abstractNum>
  <w:abstractNum w:abstractNumId="8" w15:restartNumberingAfterBreak="0">
    <w:nsid w:val="5F225A09"/>
    <w:multiLevelType w:val="hybridMultilevel"/>
    <w:tmpl w:val="A2A64888"/>
    <w:lvl w:ilvl="0" w:tplc="FACC2472">
      <w:numFmt w:val="bullet"/>
      <w:lvlText w:val=""/>
      <w:lvlJc w:val="left"/>
      <w:pPr>
        <w:ind w:left="560" w:hanging="361"/>
      </w:pPr>
      <w:rPr>
        <w:rFonts w:ascii="Symbol" w:eastAsia="Symbol" w:hAnsi="Symbol" w:cs="Symbol" w:hint="default"/>
        <w:w w:val="99"/>
        <w:sz w:val="22"/>
        <w:szCs w:val="22"/>
        <w:lang w:val="en-AU" w:eastAsia="en-AU" w:bidi="en-AU"/>
      </w:rPr>
    </w:lvl>
    <w:lvl w:ilvl="1" w:tplc="7682CF5C">
      <w:numFmt w:val="bullet"/>
      <w:lvlText w:val="•"/>
      <w:lvlJc w:val="left"/>
      <w:pPr>
        <w:ind w:left="1404" w:hanging="361"/>
      </w:pPr>
      <w:rPr>
        <w:rFonts w:hint="default"/>
        <w:lang w:val="en-AU" w:eastAsia="en-AU" w:bidi="en-AU"/>
      </w:rPr>
    </w:lvl>
    <w:lvl w:ilvl="2" w:tplc="AAD2D220">
      <w:numFmt w:val="bullet"/>
      <w:lvlText w:val="•"/>
      <w:lvlJc w:val="left"/>
      <w:pPr>
        <w:ind w:left="2248" w:hanging="361"/>
      </w:pPr>
      <w:rPr>
        <w:rFonts w:hint="default"/>
        <w:lang w:val="en-AU" w:eastAsia="en-AU" w:bidi="en-AU"/>
      </w:rPr>
    </w:lvl>
    <w:lvl w:ilvl="3" w:tplc="AE8E2B9C">
      <w:numFmt w:val="bullet"/>
      <w:lvlText w:val="•"/>
      <w:lvlJc w:val="left"/>
      <w:pPr>
        <w:ind w:left="3092" w:hanging="361"/>
      </w:pPr>
      <w:rPr>
        <w:rFonts w:hint="default"/>
        <w:lang w:val="en-AU" w:eastAsia="en-AU" w:bidi="en-AU"/>
      </w:rPr>
    </w:lvl>
    <w:lvl w:ilvl="4" w:tplc="61D6BBF6">
      <w:numFmt w:val="bullet"/>
      <w:lvlText w:val="•"/>
      <w:lvlJc w:val="left"/>
      <w:pPr>
        <w:ind w:left="3937" w:hanging="361"/>
      </w:pPr>
      <w:rPr>
        <w:rFonts w:hint="default"/>
        <w:lang w:val="en-AU" w:eastAsia="en-AU" w:bidi="en-AU"/>
      </w:rPr>
    </w:lvl>
    <w:lvl w:ilvl="5" w:tplc="4FE6A1CA">
      <w:numFmt w:val="bullet"/>
      <w:lvlText w:val="•"/>
      <w:lvlJc w:val="left"/>
      <w:pPr>
        <w:ind w:left="4781" w:hanging="361"/>
      </w:pPr>
      <w:rPr>
        <w:rFonts w:hint="default"/>
        <w:lang w:val="en-AU" w:eastAsia="en-AU" w:bidi="en-AU"/>
      </w:rPr>
    </w:lvl>
    <w:lvl w:ilvl="6" w:tplc="367A2D54">
      <w:numFmt w:val="bullet"/>
      <w:lvlText w:val="•"/>
      <w:lvlJc w:val="left"/>
      <w:pPr>
        <w:ind w:left="5625" w:hanging="361"/>
      </w:pPr>
      <w:rPr>
        <w:rFonts w:hint="default"/>
        <w:lang w:val="en-AU" w:eastAsia="en-AU" w:bidi="en-AU"/>
      </w:rPr>
    </w:lvl>
    <w:lvl w:ilvl="7" w:tplc="35B49C60">
      <w:numFmt w:val="bullet"/>
      <w:lvlText w:val="•"/>
      <w:lvlJc w:val="left"/>
      <w:pPr>
        <w:ind w:left="6470" w:hanging="361"/>
      </w:pPr>
      <w:rPr>
        <w:rFonts w:hint="default"/>
        <w:lang w:val="en-AU" w:eastAsia="en-AU" w:bidi="en-AU"/>
      </w:rPr>
    </w:lvl>
    <w:lvl w:ilvl="8" w:tplc="A8CC4928">
      <w:numFmt w:val="bullet"/>
      <w:lvlText w:val="•"/>
      <w:lvlJc w:val="left"/>
      <w:pPr>
        <w:ind w:left="7314" w:hanging="361"/>
      </w:pPr>
      <w:rPr>
        <w:rFonts w:hint="default"/>
        <w:lang w:val="en-AU" w:eastAsia="en-AU" w:bidi="en-AU"/>
      </w:rPr>
    </w:lvl>
  </w:abstractNum>
  <w:abstractNum w:abstractNumId="9" w15:restartNumberingAfterBreak="0">
    <w:nsid w:val="606A0478"/>
    <w:multiLevelType w:val="multilevel"/>
    <w:tmpl w:val="0132588C"/>
    <w:lvl w:ilvl="0">
      <w:start w:val="4"/>
      <w:numFmt w:val="decimal"/>
      <w:lvlText w:val="%1"/>
      <w:lvlJc w:val="left"/>
      <w:pPr>
        <w:ind w:left="798" w:hanging="568"/>
        <w:jc w:val="right"/>
      </w:pPr>
      <w:rPr>
        <w:rFonts w:hint="default"/>
        <w:color w:val="auto"/>
        <w:lang w:val="en-AU" w:eastAsia="en-AU" w:bidi="en-AU"/>
      </w:rPr>
    </w:lvl>
    <w:lvl w:ilvl="1">
      <w:start w:val="1"/>
      <w:numFmt w:val="decimal"/>
      <w:lvlText w:val="%1.%2"/>
      <w:lvlJc w:val="left"/>
      <w:pPr>
        <w:ind w:left="798" w:hanging="568"/>
      </w:pPr>
      <w:rPr>
        <w:rFonts w:ascii="Cambria" w:eastAsia="Cambria" w:hAnsi="Cambria" w:cs="Cambria" w:hint="default"/>
        <w:color w:val="2E5395"/>
        <w:w w:val="99"/>
        <w:sz w:val="28"/>
        <w:szCs w:val="28"/>
        <w:lang w:val="en-AU" w:eastAsia="en-AU" w:bidi="en-AU"/>
      </w:rPr>
    </w:lvl>
    <w:lvl w:ilvl="2">
      <w:numFmt w:val="bullet"/>
      <w:lvlText w:val="•"/>
      <w:lvlJc w:val="left"/>
      <w:pPr>
        <w:ind w:left="2837" w:hanging="568"/>
      </w:pPr>
      <w:rPr>
        <w:rFonts w:hint="default"/>
        <w:lang w:val="en-AU" w:eastAsia="en-AU" w:bidi="en-AU"/>
      </w:rPr>
    </w:lvl>
    <w:lvl w:ilvl="3">
      <w:numFmt w:val="bullet"/>
      <w:lvlText w:val="•"/>
      <w:lvlJc w:val="left"/>
      <w:pPr>
        <w:ind w:left="3855" w:hanging="568"/>
      </w:pPr>
      <w:rPr>
        <w:rFonts w:hint="default"/>
        <w:lang w:val="en-AU" w:eastAsia="en-AU" w:bidi="en-AU"/>
      </w:rPr>
    </w:lvl>
    <w:lvl w:ilvl="4">
      <w:numFmt w:val="bullet"/>
      <w:lvlText w:val="•"/>
      <w:lvlJc w:val="left"/>
      <w:pPr>
        <w:ind w:left="4874" w:hanging="568"/>
      </w:pPr>
      <w:rPr>
        <w:rFonts w:hint="default"/>
        <w:lang w:val="en-AU" w:eastAsia="en-AU" w:bidi="en-AU"/>
      </w:rPr>
    </w:lvl>
    <w:lvl w:ilvl="5">
      <w:numFmt w:val="bullet"/>
      <w:lvlText w:val="•"/>
      <w:lvlJc w:val="left"/>
      <w:pPr>
        <w:ind w:left="5893" w:hanging="568"/>
      </w:pPr>
      <w:rPr>
        <w:rFonts w:hint="default"/>
        <w:lang w:val="en-AU" w:eastAsia="en-AU" w:bidi="en-AU"/>
      </w:rPr>
    </w:lvl>
    <w:lvl w:ilvl="6">
      <w:numFmt w:val="bullet"/>
      <w:lvlText w:val="•"/>
      <w:lvlJc w:val="left"/>
      <w:pPr>
        <w:ind w:left="6911" w:hanging="568"/>
      </w:pPr>
      <w:rPr>
        <w:rFonts w:hint="default"/>
        <w:lang w:val="en-AU" w:eastAsia="en-AU" w:bidi="en-AU"/>
      </w:rPr>
    </w:lvl>
    <w:lvl w:ilvl="7">
      <w:numFmt w:val="bullet"/>
      <w:lvlText w:val="•"/>
      <w:lvlJc w:val="left"/>
      <w:pPr>
        <w:ind w:left="7930" w:hanging="568"/>
      </w:pPr>
      <w:rPr>
        <w:rFonts w:hint="default"/>
        <w:lang w:val="en-AU" w:eastAsia="en-AU" w:bidi="en-AU"/>
      </w:rPr>
    </w:lvl>
    <w:lvl w:ilvl="8">
      <w:numFmt w:val="bullet"/>
      <w:lvlText w:val="•"/>
      <w:lvlJc w:val="left"/>
      <w:pPr>
        <w:ind w:left="8949" w:hanging="568"/>
      </w:pPr>
      <w:rPr>
        <w:rFonts w:hint="default"/>
        <w:lang w:val="en-AU" w:eastAsia="en-AU" w:bidi="en-AU"/>
      </w:rPr>
    </w:lvl>
  </w:abstractNum>
  <w:abstractNum w:abstractNumId="10" w15:restartNumberingAfterBreak="0">
    <w:nsid w:val="613F77A4"/>
    <w:multiLevelType w:val="multilevel"/>
    <w:tmpl w:val="29B2E7B8"/>
    <w:lvl w:ilvl="0">
      <w:start w:val="3"/>
      <w:numFmt w:val="decimal"/>
      <w:lvlText w:val="%1"/>
      <w:lvlJc w:val="left"/>
      <w:pPr>
        <w:ind w:left="1082" w:hanging="568"/>
        <w:jc w:val="right"/>
      </w:pPr>
      <w:rPr>
        <w:rFonts w:hint="default"/>
        <w:color w:val="000000" w:themeColor="text1"/>
        <w:lang w:val="en-AU" w:eastAsia="en-AU" w:bidi="en-AU"/>
      </w:rPr>
    </w:lvl>
    <w:lvl w:ilvl="1">
      <w:start w:val="2"/>
      <w:numFmt w:val="decimal"/>
      <w:lvlText w:val="%1.%2"/>
      <w:lvlJc w:val="left"/>
      <w:pPr>
        <w:ind w:left="1082" w:hanging="568"/>
      </w:pPr>
      <w:rPr>
        <w:rFonts w:ascii="Cambria" w:eastAsia="Cambria" w:hAnsi="Cambria" w:cs="Cambria" w:hint="default"/>
        <w:color w:val="2E5395"/>
        <w:w w:val="99"/>
        <w:sz w:val="28"/>
        <w:szCs w:val="28"/>
        <w:lang w:val="en-AU" w:eastAsia="en-AU" w:bidi="en-AU"/>
      </w:rPr>
    </w:lvl>
    <w:lvl w:ilvl="2">
      <w:numFmt w:val="bullet"/>
      <w:lvlText w:val="•"/>
      <w:lvlJc w:val="left"/>
      <w:pPr>
        <w:ind w:left="3061" w:hanging="568"/>
      </w:pPr>
      <w:rPr>
        <w:rFonts w:hint="default"/>
        <w:lang w:val="en-AU" w:eastAsia="en-AU" w:bidi="en-AU"/>
      </w:rPr>
    </w:lvl>
    <w:lvl w:ilvl="3">
      <w:numFmt w:val="bullet"/>
      <w:lvlText w:val="•"/>
      <w:lvlJc w:val="left"/>
      <w:pPr>
        <w:ind w:left="4051" w:hanging="568"/>
      </w:pPr>
      <w:rPr>
        <w:rFonts w:hint="default"/>
        <w:lang w:val="en-AU" w:eastAsia="en-AU" w:bidi="en-AU"/>
      </w:rPr>
    </w:lvl>
    <w:lvl w:ilvl="4">
      <w:numFmt w:val="bullet"/>
      <w:lvlText w:val="•"/>
      <w:lvlJc w:val="left"/>
      <w:pPr>
        <w:ind w:left="5042" w:hanging="568"/>
      </w:pPr>
      <w:rPr>
        <w:rFonts w:hint="default"/>
        <w:lang w:val="en-AU" w:eastAsia="en-AU" w:bidi="en-AU"/>
      </w:rPr>
    </w:lvl>
    <w:lvl w:ilvl="5">
      <w:numFmt w:val="bullet"/>
      <w:lvlText w:val="•"/>
      <w:lvlJc w:val="left"/>
      <w:pPr>
        <w:ind w:left="6033" w:hanging="568"/>
      </w:pPr>
      <w:rPr>
        <w:rFonts w:hint="default"/>
        <w:lang w:val="en-AU" w:eastAsia="en-AU" w:bidi="en-AU"/>
      </w:rPr>
    </w:lvl>
    <w:lvl w:ilvl="6">
      <w:numFmt w:val="bullet"/>
      <w:lvlText w:val="•"/>
      <w:lvlJc w:val="left"/>
      <w:pPr>
        <w:ind w:left="7023" w:hanging="568"/>
      </w:pPr>
      <w:rPr>
        <w:rFonts w:hint="default"/>
        <w:lang w:val="en-AU" w:eastAsia="en-AU" w:bidi="en-AU"/>
      </w:rPr>
    </w:lvl>
    <w:lvl w:ilvl="7">
      <w:numFmt w:val="bullet"/>
      <w:lvlText w:val="•"/>
      <w:lvlJc w:val="left"/>
      <w:pPr>
        <w:ind w:left="8014" w:hanging="568"/>
      </w:pPr>
      <w:rPr>
        <w:rFonts w:hint="default"/>
        <w:lang w:val="en-AU" w:eastAsia="en-AU" w:bidi="en-AU"/>
      </w:rPr>
    </w:lvl>
    <w:lvl w:ilvl="8">
      <w:numFmt w:val="bullet"/>
      <w:lvlText w:val="•"/>
      <w:lvlJc w:val="left"/>
      <w:pPr>
        <w:ind w:left="9005" w:hanging="568"/>
      </w:pPr>
      <w:rPr>
        <w:rFonts w:hint="default"/>
        <w:lang w:val="en-AU" w:eastAsia="en-AU" w:bidi="en-AU"/>
      </w:rPr>
    </w:lvl>
  </w:abstractNum>
  <w:abstractNum w:abstractNumId="11" w15:restartNumberingAfterBreak="0">
    <w:nsid w:val="66F76EFD"/>
    <w:multiLevelType w:val="hybridMultilevel"/>
    <w:tmpl w:val="465EE32C"/>
    <w:lvl w:ilvl="0" w:tplc="D4729298">
      <w:numFmt w:val="bullet"/>
      <w:lvlText w:val=""/>
      <w:lvlJc w:val="left"/>
      <w:pPr>
        <w:ind w:left="560" w:hanging="361"/>
      </w:pPr>
      <w:rPr>
        <w:rFonts w:ascii="Symbol" w:eastAsia="Symbol" w:hAnsi="Symbol" w:cs="Symbol" w:hint="default"/>
        <w:w w:val="99"/>
        <w:sz w:val="22"/>
        <w:szCs w:val="22"/>
        <w:lang w:val="en-AU" w:eastAsia="en-AU" w:bidi="en-AU"/>
      </w:rPr>
    </w:lvl>
    <w:lvl w:ilvl="1" w:tplc="5156B0B0">
      <w:numFmt w:val="bullet"/>
      <w:lvlText w:val="•"/>
      <w:lvlJc w:val="left"/>
      <w:pPr>
        <w:ind w:left="1404" w:hanging="361"/>
      </w:pPr>
      <w:rPr>
        <w:rFonts w:hint="default"/>
        <w:lang w:val="en-AU" w:eastAsia="en-AU" w:bidi="en-AU"/>
      </w:rPr>
    </w:lvl>
    <w:lvl w:ilvl="2" w:tplc="E286CF3C">
      <w:numFmt w:val="bullet"/>
      <w:lvlText w:val="•"/>
      <w:lvlJc w:val="left"/>
      <w:pPr>
        <w:ind w:left="2248" w:hanging="361"/>
      </w:pPr>
      <w:rPr>
        <w:rFonts w:hint="default"/>
        <w:lang w:val="en-AU" w:eastAsia="en-AU" w:bidi="en-AU"/>
      </w:rPr>
    </w:lvl>
    <w:lvl w:ilvl="3" w:tplc="C798BD5C">
      <w:numFmt w:val="bullet"/>
      <w:lvlText w:val="•"/>
      <w:lvlJc w:val="left"/>
      <w:pPr>
        <w:ind w:left="3092" w:hanging="361"/>
      </w:pPr>
      <w:rPr>
        <w:rFonts w:hint="default"/>
        <w:lang w:val="en-AU" w:eastAsia="en-AU" w:bidi="en-AU"/>
      </w:rPr>
    </w:lvl>
    <w:lvl w:ilvl="4" w:tplc="0F0232F0">
      <w:numFmt w:val="bullet"/>
      <w:lvlText w:val="•"/>
      <w:lvlJc w:val="left"/>
      <w:pPr>
        <w:ind w:left="3937" w:hanging="361"/>
      </w:pPr>
      <w:rPr>
        <w:rFonts w:hint="default"/>
        <w:lang w:val="en-AU" w:eastAsia="en-AU" w:bidi="en-AU"/>
      </w:rPr>
    </w:lvl>
    <w:lvl w:ilvl="5" w:tplc="74901BFA">
      <w:numFmt w:val="bullet"/>
      <w:lvlText w:val="•"/>
      <w:lvlJc w:val="left"/>
      <w:pPr>
        <w:ind w:left="4781" w:hanging="361"/>
      </w:pPr>
      <w:rPr>
        <w:rFonts w:hint="default"/>
        <w:lang w:val="en-AU" w:eastAsia="en-AU" w:bidi="en-AU"/>
      </w:rPr>
    </w:lvl>
    <w:lvl w:ilvl="6" w:tplc="B8041186">
      <w:numFmt w:val="bullet"/>
      <w:lvlText w:val="•"/>
      <w:lvlJc w:val="left"/>
      <w:pPr>
        <w:ind w:left="5625" w:hanging="361"/>
      </w:pPr>
      <w:rPr>
        <w:rFonts w:hint="default"/>
        <w:lang w:val="en-AU" w:eastAsia="en-AU" w:bidi="en-AU"/>
      </w:rPr>
    </w:lvl>
    <w:lvl w:ilvl="7" w:tplc="8138BA92">
      <w:numFmt w:val="bullet"/>
      <w:lvlText w:val="•"/>
      <w:lvlJc w:val="left"/>
      <w:pPr>
        <w:ind w:left="6470" w:hanging="361"/>
      </w:pPr>
      <w:rPr>
        <w:rFonts w:hint="default"/>
        <w:lang w:val="en-AU" w:eastAsia="en-AU" w:bidi="en-AU"/>
      </w:rPr>
    </w:lvl>
    <w:lvl w:ilvl="8" w:tplc="FD8EE070">
      <w:numFmt w:val="bullet"/>
      <w:lvlText w:val="•"/>
      <w:lvlJc w:val="left"/>
      <w:pPr>
        <w:ind w:left="7314" w:hanging="361"/>
      </w:pPr>
      <w:rPr>
        <w:rFonts w:hint="default"/>
        <w:lang w:val="en-AU" w:eastAsia="en-AU" w:bidi="en-AU"/>
      </w:rPr>
    </w:lvl>
  </w:abstractNum>
  <w:abstractNum w:abstractNumId="12" w15:restartNumberingAfterBreak="0">
    <w:nsid w:val="68C64217"/>
    <w:multiLevelType w:val="hybridMultilevel"/>
    <w:tmpl w:val="769E0CAE"/>
    <w:lvl w:ilvl="0" w:tplc="C1D6B8B4">
      <w:numFmt w:val="bullet"/>
      <w:lvlText w:val=""/>
      <w:lvlJc w:val="left"/>
      <w:pPr>
        <w:ind w:left="334" w:hanging="227"/>
      </w:pPr>
      <w:rPr>
        <w:rFonts w:ascii="Symbol" w:eastAsia="Symbol" w:hAnsi="Symbol" w:cs="Symbol" w:hint="default"/>
        <w:w w:val="99"/>
        <w:sz w:val="22"/>
        <w:szCs w:val="22"/>
        <w:lang w:val="en-AU" w:eastAsia="en-AU" w:bidi="en-AU"/>
      </w:rPr>
    </w:lvl>
    <w:lvl w:ilvl="1" w:tplc="83920384">
      <w:numFmt w:val="bullet"/>
      <w:lvlText w:val="•"/>
      <w:lvlJc w:val="left"/>
      <w:pPr>
        <w:ind w:left="1075" w:hanging="227"/>
      </w:pPr>
      <w:rPr>
        <w:rFonts w:hint="default"/>
        <w:lang w:val="en-AU" w:eastAsia="en-AU" w:bidi="en-AU"/>
      </w:rPr>
    </w:lvl>
    <w:lvl w:ilvl="2" w:tplc="49941928">
      <w:numFmt w:val="bullet"/>
      <w:lvlText w:val="•"/>
      <w:lvlJc w:val="left"/>
      <w:pPr>
        <w:ind w:left="1811" w:hanging="227"/>
      </w:pPr>
      <w:rPr>
        <w:rFonts w:hint="default"/>
        <w:lang w:val="en-AU" w:eastAsia="en-AU" w:bidi="en-AU"/>
      </w:rPr>
    </w:lvl>
    <w:lvl w:ilvl="3" w:tplc="7C44B110">
      <w:numFmt w:val="bullet"/>
      <w:lvlText w:val="•"/>
      <w:lvlJc w:val="left"/>
      <w:pPr>
        <w:ind w:left="2547" w:hanging="227"/>
      </w:pPr>
      <w:rPr>
        <w:rFonts w:hint="default"/>
        <w:lang w:val="en-AU" w:eastAsia="en-AU" w:bidi="en-AU"/>
      </w:rPr>
    </w:lvl>
    <w:lvl w:ilvl="4" w:tplc="55343F98">
      <w:numFmt w:val="bullet"/>
      <w:lvlText w:val="•"/>
      <w:lvlJc w:val="left"/>
      <w:pPr>
        <w:ind w:left="3282" w:hanging="227"/>
      </w:pPr>
      <w:rPr>
        <w:rFonts w:hint="default"/>
        <w:lang w:val="en-AU" w:eastAsia="en-AU" w:bidi="en-AU"/>
      </w:rPr>
    </w:lvl>
    <w:lvl w:ilvl="5" w:tplc="0F34A67E">
      <w:numFmt w:val="bullet"/>
      <w:lvlText w:val="•"/>
      <w:lvlJc w:val="left"/>
      <w:pPr>
        <w:ind w:left="4018" w:hanging="227"/>
      </w:pPr>
      <w:rPr>
        <w:rFonts w:hint="default"/>
        <w:lang w:val="en-AU" w:eastAsia="en-AU" w:bidi="en-AU"/>
      </w:rPr>
    </w:lvl>
    <w:lvl w:ilvl="6" w:tplc="980A1FA6">
      <w:numFmt w:val="bullet"/>
      <w:lvlText w:val="•"/>
      <w:lvlJc w:val="left"/>
      <w:pPr>
        <w:ind w:left="4754" w:hanging="227"/>
      </w:pPr>
      <w:rPr>
        <w:rFonts w:hint="default"/>
        <w:lang w:val="en-AU" w:eastAsia="en-AU" w:bidi="en-AU"/>
      </w:rPr>
    </w:lvl>
    <w:lvl w:ilvl="7" w:tplc="7FB00EC6">
      <w:numFmt w:val="bullet"/>
      <w:lvlText w:val="•"/>
      <w:lvlJc w:val="left"/>
      <w:pPr>
        <w:ind w:left="5489" w:hanging="227"/>
      </w:pPr>
      <w:rPr>
        <w:rFonts w:hint="default"/>
        <w:lang w:val="en-AU" w:eastAsia="en-AU" w:bidi="en-AU"/>
      </w:rPr>
    </w:lvl>
    <w:lvl w:ilvl="8" w:tplc="2C5C3DBC">
      <w:numFmt w:val="bullet"/>
      <w:lvlText w:val="•"/>
      <w:lvlJc w:val="left"/>
      <w:pPr>
        <w:ind w:left="6225" w:hanging="227"/>
      </w:pPr>
      <w:rPr>
        <w:rFonts w:hint="default"/>
        <w:lang w:val="en-AU" w:eastAsia="en-AU" w:bidi="en-AU"/>
      </w:rPr>
    </w:lvl>
  </w:abstractNum>
  <w:abstractNum w:abstractNumId="13" w15:restartNumberingAfterBreak="0">
    <w:nsid w:val="68EE39ED"/>
    <w:multiLevelType w:val="hybridMultilevel"/>
    <w:tmpl w:val="F3DE45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A576780"/>
    <w:multiLevelType w:val="hybridMultilevel"/>
    <w:tmpl w:val="BA1E8B82"/>
    <w:lvl w:ilvl="0" w:tplc="903EFCE8">
      <w:numFmt w:val="bullet"/>
      <w:lvlText w:val=""/>
      <w:lvlJc w:val="left"/>
      <w:pPr>
        <w:ind w:left="334" w:hanging="227"/>
      </w:pPr>
      <w:rPr>
        <w:rFonts w:ascii="Symbol" w:eastAsia="Symbol" w:hAnsi="Symbol" w:cs="Symbol" w:hint="default"/>
        <w:w w:val="99"/>
        <w:sz w:val="22"/>
        <w:szCs w:val="22"/>
        <w:lang w:val="en-AU" w:eastAsia="en-AU" w:bidi="en-AU"/>
      </w:rPr>
    </w:lvl>
    <w:lvl w:ilvl="1" w:tplc="D8A23D88">
      <w:numFmt w:val="bullet"/>
      <w:lvlText w:val="•"/>
      <w:lvlJc w:val="left"/>
      <w:pPr>
        <w:ind w:left="1075" w:hanging="227"/>
      </w:pPr>
      <w:rPr>
        <w:rFonts w:hint="default"/>
        <w:lang w:val="en-AU" w:eastAsia="en-AU" w:bidi="en-AU"/>
      </w:rPr>
    </w:lvl>
    <w:lvl w:ilvl="2" w:tplc="0986A0F8">
      <w:numFmt w:val="bullet"/>
      <w:lvlText w:val="•"/>
      <w:lvlJc w:val="left"/>
      <w:pPr>
        <w:ind w:left="1811" w:hanging="227"/>
      </w:pPr>
      <w:rPr>
        <w:rFonts w:hint="default"/>
        <w:lang w:val="en-AU" w:eastAsia="en-AU" w:bidi="en-AU"/>
      </w:rPr>
    </w:lvl>
    <w:lvl w:ilvl="3" w:tplc="E5C2C752">
      <w:numFmt w:val="bullet"/>
      <w:lvlText w:val="•"/>
      <w:lvlJc w:val="left"/>
      <w:pPr>
        <w:ind w:left="2547" w:hanging="227"/>
      </w:pPr>
      <w:rPr>
        <w:rFonts w:hint="default"/>
        <w:lang w:val="en-AU" w:eastAsia="en-AU" w:bidi="en-AU"/>
      </w:rPr>
    </w:lvl>
    <w:lvl w:ilvl="4" w:tplc="11D8D5BC">
      <w:numFmt w:val="bullet"/>
      <w:lvlText w:val="•"/>
      <w:lvlJc w:val="left"/>
      <w:pPr>
        <w:ind w:left="3282" w:hanging="227"/>
      </w:pPr>
      <w:rPr>
        <w:rFonts w:hint="default"/>
        <w:lang w:val="en-AU" w:eastAsia="en-AU" w:bidi="en-AU"/>
      </w:rPr>
    </w:lvl>
    <w:lvl w:ilvl="5" w:tplc="1D221E70">
      <w:numFmt w:val="bullet"/>
      <w:lvlText w:val="•"/>
      <w:lvlJc w:val="left"/>
      <w:pPr>
        <w:ind w:left="4018" w:hanging="227"/>
      </w:pPr>
      <w:rPr>
        <w:rFonts w:hint="default"/>
        <w:lang w:val="en-AU" w:eastAsia="en-AU" w:bidi="en-AU"/>
      </w:rPr>
    </w:lvl>
    <w:lvl w:ilvl="6" w:tplc="09EE2FD6">
      <w:numFmt w:val="bullet"/>
      <w:lvlText w:val="•"/>
      <w:lvlJc w:val="left"/>
      <w:pPr>
        <w:ind w:left="4754" w:hanging="227"/>
      </w:pPr>
      <w:rPr>
        <w:rFonts w:hint="default"/>
        <w:lang w:val="en-AU" w:eastAsia="en-AU" w:bidi="en-AU"/>
      </w:rPr>
    </w:lvl>
    <w:lvl w:ilvl="7" w:tplc="779C0DC2">
      <w:numFmt w:val="bullet"/>
      <w:lvlText w:val="•"/>
      <w:lvlJc w:val="left"/>
      <w:pPr>
        <w:ind w:left="5489" w:hanging="227"/>
      </w:pPr>
      <w:rPr>
        <w:rFonts w:hint="default"/>
        <w:lang w:val="en-AU" w:eastAsia="en-AU" w:bidi="en-AU"/>
      </w:rPr>
    </w:lvl>
    <w:lvl w:ilvl="8" w:tplc="16947116">
      <w:numFmt w:val="bullet"/>
      <w:lvlText w:val="•"/>
      <w:lvlJc w:val="left"/>
      <w:pPr>
        <w:ind w:left="6225" w:hanging="227"/>
      </w:pPr>
      <w:rPr>
        <w:rFonts w:hint="default"/>
        <w:lang w:val="en-AU" w:eastAsia="en-AU" w:bidi="en-AU"/>
      </w:rPr>
    </w:lvl>
  </w:abstractNum>
  <w:abstractNum w:abstractNumId="15" w15:restartNumberingAfterBreak="0">
    <w:nsid w:val="73891A1A"/>
    <w:multiLevelType w:val="hybridMultilevel"/>
    <w:tmpl w:val="F7AC3574"/>
    <w:lvl w:ilvl="0" w:tplc="3380343E">
      <w:numFmt w:val="bullet"/>
      <w:lvlText w:val=""/>
      <w:lvlJc w:val="left"/>
      <w:pPr>
        <w:ind w:left="560" w:hanging="361"/>
      </w:pPr>
      <w:rPr>
        <w:rFonts w:ascii="Symbol" w:eastAsia="Symbol" w:hAnsi="Symbol" w:cs="Symbol" w:hint="default"/>
        <w:w w:val="99"/>
        <w:sz w:val="22"/>
        <w:szCs w:val="22"/>
        <w:lang w:val="en-AU" w:eastAsia="en-AU" w:bidi="en-AU"/>
      </w:rPr>
    </w:lvl>
    <w:lvl w:ilvl="1" w:tplc="8F30A566">
      <w:numFmt w:val="bullet"/>
      <w:lvlText w:val="•"/>
      <w:lvlJc w:val="left"/>
      <w:pPr>
        <w:ind w:left="1404" w:hanging="361"/>
      </w:pPr>
      <w:rPr>
        <w:rFonts w:hint="default"/>
        <w:lang w:val="en-AU" w:eastAsia="en-AU" w:bidi="en-AU"/>
      </w:rPr>
    </w:lvl>
    <w:lvl w:ilvl="2" w:tplc="DFE0163C">
      <w:numFmt w:val="bullet"/>
      <w:lvlText w:val="•"/>
      <w:lvlJc w:val="left"/>
      <w:pPr>
        <w:ind w:left="2248" w:hanging="361"/>
      </w:pPr>
      <w:rPr>
        <w:rFonts w:hint="default"/>
        <w:lang w:val="en-AU" w:eastAsia="en-AU" w:bidi="en-AU"/>
      </w:rPr>
    </w:lvl>
    <w:lvl w:ilvl="3" w:tplc="65BAF462">
      <w:numFmt w:val="bullet"/>
      <w:lvlText w:val="•"/>
      <w:lvlJc w:val="left"/>
      <w:pPr>
        <w:ind w:left="3092" w:hanging="361"/>
      </w:pPr>
      <w:rPr>
        <w:rFonts w:hint="default"/>
        <w:lang w:val="en-AU" w:eastAsia="en-AU" w:bidi="en-AU"/>
      </w:rPr>
    </w:lvl>
    <w:lvl w:ilvl="4" w:tplc="EFDA0BDA">
      <w:numFmt w:val="bullet"/>
      <w:lvlText w:val="•"/>
      <w:lvlJc w:val="left"/>
      <w:pPr>
        <w:ind w:left="3937" w:hanging="361"/>
      </w:pPr>
      <w:rPr>
        <w:rFonts w:hint="default"/>
        <w:lang w:val="en-AU" w:eastAsia="en-AU" w:bidi="en-AU"/>
      </w:rPr>
    </w:lvl>
    <w:lvl w:ilvl="5" w:tplc="2D6036FE">
      <w:numFmt w:val="bullet"/>
      <w:lvlText w:val="•"/>
      <w:lvlJc w:val="left"/>
      <w:pPr>
        <w:ind w:left="4781" w:hanging="361"/>
      </w:pPr>
      <w:rPr>
        <w:rFonts w:hint="default"/>
        <w:lang w:val="en-AU" w:eastAsia="en-AU" w:bidi="en-AU"/>
      </w:rPr>
    </w:lvl>
    <w:lvl w:ilvl="6" w:tplc="3BDE1604">
      <w:numFmt w:val="bullet"/>
      <w:lvlText w:val="•"/>
      <w:lvlJc w:val="left"/>
      <w:pPr>
        <w:ind w:left="5625" w:hanging="361"/>
      </w:pPr>
      <w:rPr>
        <w:rFonts w:hint="default"/>
        <w:lang w:val="en-AU" w:eastAsia="en-AU" w:bidi="en-AU"/>
      </w:rPr>
    </w:lvl>
    <w:lvl w:ilvl="7" w:tplc="02EA04CC">
      <w:numFmt w:val="bullet"/>
      <w:lvlText w:val="•"/>
      <w:lvlJc w:val="left"/>
      <w:pPr>
        <w:ind w:left="6470" w:hanging="361"/>
      </w:pPr>
      <w:rPr>
        <w:rFonts w:hint="default"/>
        <w:lang w:val="en-AU" w:eastAsia="en-AU" w:bidi="en-AU"/>
      </w:rPr>
    </w:lvl>
    <w:lvl w:ilvl="8" w:tplc="4E00AC28">
      <w:numFmt w:val="bullet"/>
      <w:lvlText w:val="•"/>
      <w:lvlJc w:val="left"/>
      <w:pPr>
        <w:ind w:left="7314" w:hanging="361"/>
      </w:pPr>
      <w:rPr>
        <w:rFonts w:hint="default"/>
        <w:lang w:val="en-AU" w:eastAsia="en-AU" w:bidi="en-AU"/>
      </w:rPr>
    </w:lvl>
  </w:abstractNum>
  <w:abstractNum w:abstractNumId="16" w15:restartNumberingAfterBreak="0">
    <w:nsid w:val="774202DD"/>
    <w:multiLevelType w:val="hybridMultilevel"/>
    <w:tmpl w:val="2D323CAC"/>
    <w:lvl w:ilvl="0" w:tplc="14485A24">
      <w:numFmt w:val="bullet"/>
      <w:lvlText w:val=""/>
      <w:lvlJc w:val="left"/>
      <w:pPr>
        <w:ind w:left="560" w:hanging="361"/>
      </w:pPr>
      <w:rPr>
        <w:rFonts w:ascii="Symbol" w:eastAsia="Symbol" w:hAnsi="Symbol" w:cs="Symbol" w:hint="default"/>
        <w:w w:val="99"/>
        <w:sz w:val="22"/>
        <w:szCs w:val="22"/>
        <w:lang w:val="en-AU" w:eastAsia="en-AU" w:bidi="en-AU"/>
      </w:rPr>
    </w:lvl>
    <w:lvl w:ilvl="1" w:tplc="B2F86EB4">
      <w:numFmt w:val="bullet"/>
      <w:lvlText w:val="•"/>
      <w:lvlJc w:val="left"/>
      <w:pPr>
        <w:ind w:left="1404" w:hanging="361"/>
      </w:pPr>
      <w:rPr>
        <w:rFonts w:hint="default"/>
        <w:lang w:val="en-AU" w:eastAsia="en-AU" w:bidi="en-AU"/>
      </w:rPr>
    </w:lvl>
    <w:lvl w:ilvl="2" w:tplc="4A9CCD02">
      <w:numFmt w:val="bullet"/>
      <w:lvlText w:val="•"/>
      <w:lvlJc w:val="left"/>
      <w:pPr>
        <w:ind w:left="2248" w:hanging="361"/>
      </w:pPr>
      <w:rPr>
        <w:rFonts w:hint="default"/>
        <w:lang w:val="en-AU" w:eastAsia="en-AU" w:bidi="en-AU"/>
      </w:rPr>
    </w:lvl>
    <w:lvl w:ilvl="3" w:tplc="6666B61E">
      <w:numFmt w:val="bullet"/>
      <w:lvlText w:val="•"/>
      <w:lvlJc w:val="left"/>
      <w:pPr>
        <w:ind w:left="3092" w:hanging="361"/>
      </w:pPr>
      <w:rPr>
        <w:rFonts w:hint="default"/>
        <w:lang w:val="en-AU" w:eastAsia="en-AU" w:bidi="en-AU"/>
      </w:rPr>
    </w:lvl>
    <w:lvl w:ilvl="4" w:tplc="20D01276">
      <w:numFmt w:val="bullet"/>
      <w:lvlText w:val="•"/>
      <w:lvlJc w:val="left"/>
      <w:pPr>
        <w:ind w:left="3937" w:hanging="361"/>
      </w:pPr>
      <w:rPr>
        <w:rFonts w:hint="default"/>
        <w:lang w:val="en-AU" w:eastAsia="en-AU" w:bidi="en-AU"/>
      </w:rPr>
    </w:lvl>
    <w:lvl w:ilvl="5" w:tplc="A468AE30">
      <w:numFmt w:val="bullet"/>
      <w:lvlText w:val="•"/>
      <w:lvlJc w:val="left"/>
      <w:pPr>
        <w:ind w:left="4781" w:hanging="361"/>
      </w:pPr>
      <w:rPr>
        <w:rFonts w:hint="default"/>
        <w:lang w:val="en-AU" w:eastAsia="en-AU" w:bidi="en-AU"/>
      </w:rPr>
    </w:lvl>
    <w:lvl w:ilvl="6" w:tplc="F72A9814">
      <w:numFmt w:val="bullet"/>
      <w:lvlText w:val="•"/>
      <w:lvlJc w:val="left"/>
      <w:pPr>
        <w:ind w:left="5625" w:hanging="361"/>
      </w:pPr>
      <w:rPr>
        <w:rFonts w:hint="default"/>
        <w:lang w:val="en-AU" w:eastAsia="en-AU" w:bidi="en-AU"/>
      </w:rPr>
    </w:lvl>
    <w:lvl w:ilvl="7" w:tplc="AB3808FA">
      <w:numFmt w:val="bullet"/>
      <w:lvlText w:val="•"/>
      <w:lvlJc w:val="left"/>
      <w:pPr>
        <w:ind w:left="6470" w:hanging="361"/>
      </w:pPr>
      <w:rPr>
        <w:rFonts w:hint="default"/>
        <w:lang w:val="en-AU" w:eastAsia="en-AU" w:bidi="en-AU"/>
      </w:rPr>
    </w:lvl>
    <w:lvl w:ilvl="8" w:tplc="C464B608">
      <w:numFmt w:val="bullet"/>
      <w:lvlText w:val="•"/>
      <w:lvlJc w:val="left"/>
      <w:pPr>
        <w:ind w:left="7314" w:hanging="361"/>
      </w:pPr>
      <w:rPr>
        <w:rFonts w:hint="default"/>
        <w:lang w:val="en-AU" w:eastAsia="en-AU" w:bidi="en-AU"/>
      </w:rPr>
    </w:lvl>
  </w:abstractNum>
  <w:abstractNum w:abstractNumId="17" w15:restartNumberingAfterBreak="0">
    <w:nsid w:val="78BD3563"/>
    <w:multiLevelType w:val="hybridMultilevel"/>
    <w:tmpl w:val="A89E3248"/>
    <w:lvl w:ilvl="0" w:tplc="77902A56">
      <w:numFmt w:val="bullet"/>
      <w:lvlText w:val=""/>
      <w:lvlJc w:val="left"/>
      <w:pPr>
        <w:ind w:left="560" w:hanging="361"/>
      </w:pPr>
      <w:rPr>
        <w:rFonts w:ascii="Symbol" w:eastAsia="Symbol" w:hAnsi="Symbol" w:cs="Symbol" w:hint="default"/>
        <w:w w:val="99"/>
        <w:sz w:val="22"/>
        <w:szCs w:val="22"/>
        <w:lang w:val="en-AU" w:eastAsia="en-AU" w:bidi="en-AU"/>
      </w:rPr>
    </w:lvl>
    <w:lvl w:ilvl="1" w:tplc="7304DBB4">
      <w:numFmt w:val="bullet"/>
      <w:lvlText w:val="•"/>
      <w:lvlJc w:val="left"/>
      <w:pPr>
        <w:ind w:left="1404" w:hanging="361"/>
      </w:pPr>
      <w:rPr>
        <w:rFonts w:hint="default"/>
        <w:lang w:val="en-AU" w:eastAsia="en-AU" w:bidi="en-AU"/>
      </w:rPr>
    </w:lvl>
    <w:lvl w:ilvl="2" w:tplc="2192255C">
      <w:numFmt w:val="bullet"/>
      <w:lvlText w:val="•"/>
      <w:lvlJc w:val="left"/>
      <w:pPr>
        <w:ind w:left="2248" w:hanging="361"/>
      </w:pPr>
      <w:rPr>
        <w:rFonts w:hint="default"/>
        <w:lang w:val="en-AU" w:eastAsia="en-AU" w:bidi="en-AU"/>
      </w:rPr>
    </w:lvl>
    <w:lvl w:ilvl="3" w:tplc="B5CE32D0">
      <w:numFmt w:val="bullet"/>
      <w:lvlText w:val="•"/>
      <w:lvlJc w:val="left"/>
      <w:pPr>
        <w:ind w:left="3092" w:hanging="361"/>
      </w:pPr>
      <w:rPr>
        <w:rFonts w:hint="default"/>
        <w:lang w:val="en-AU" w:eastAsia="en-AU" w:bidi="en-AU"/>
      </w:rPr>
    </w:lvl>
    <w:lvl w:ilvl="4" w:tplc="A0882B6E">
      <w:numFmt w:val="bullet"/>
      <w:lvlText w:val="•"/>
      <w:lvlJc w:val="left"/>
      <w:pPr>
        <w:ind w:left="3937" w:hanging="361"/>
      </w:pPr>
      <w:rPr>
        <w:rFonts w:hint="default"/>
        <w:lang w:val="en-AU" w:eastAsia="en-AU" w:bidi="en-AU"/>
      </w:rPr>
    </w:lvl>
    <w:lvl w:ilvl="5" w:tplc="7728CAB8">
      <w:numFmt w:val="bullet"/>
      <w:lvlText w:val="•"/>
      <w:lvlJc w:val="left"/>
      <w:pPr>
        <w:ind w:left="4781" w:hanging="361"/>
      </w:pPr>
      <w:rPr>
        <w:rFonts w:hint="default"/>
        <w:lang w:val="en-AU" w:eastAsia="en-AU" w:bidi="en-AU"/>
      </w:rPr>
    </w:lvl>
    <w:lvl w:ilvl="6" w:tplc="768EAAE6">
      <w:numFmt w:val="bullet"/>
      <w:lvlText w:val="•"/>
      <w:lvlJc w:val="left"/>
      <w:pPr>
        <w:ind w:left="5625" w:hanging="361"/>
      </w:pPr>
      <w:rPr>
        <w:rFonts w:hint="default"/>
        <w:lang w:val="en-AU" w:eastAsia="en-AU" w:bidi="en-AU"/>
      </w:rPr>
    </w:lvl>
    <w:lvl w:ilvl="7" w:tplc="AAF8A1B2">
      <w:numFmt w:val="bullet"/>
      <w:lvlText w:val="•"/>
      <w:lvlJc w:val="left"/>
      <w:pPr>
        <w:ind w:left="6470" w:hanging="361"/>
      </w:pPr>
      <w:rPr>
        <w:rFonts w:hint="default"/>
        <w:lang w:val="en-AU" w:eastAsia="en-AU" w:bidi="en-AU"/>
      </w:rPr>
    </w:lvl>
    <w:lvl w:ilvl="8" w:tplc="A1FCBA20">
      <w:numFmt w:val="bullet"/>
      <w:lvlText w:val="•"/>
      <w:lvlJc w:val="left"/>
      <w:pPr>
        <w:ind w:left="7314" w:hanging="361"/>
      </w:pPr>
      <w:rPr>
        <w:rFonts w:hint="default"/>
        <w:lang w:val="en-AU" w:eastAsia="en-AU" w:bidi="en-AU"/>
      </w:rPr>
    </w:lvl>
  </w:abstractNum>
  <w:abstractNum w:abstractNumId="18" w15:restartNumberingAfterBreak="0">
    <w:nsid w:val="78F51095"/>
    <w:multiLevelType w:val="hybridMultilevel"/>
    <w:tmpl w:val="A5925D98"/>
    <w:lvl w:ilvl="0" w:tplc="0CE64062">
      <w:numFmt w:val="bullet"/>
      <w:lvlText w:val=""/>
      <w:lvlJc w:val="left"/>
      <w:pPr>
        <w:ind w:left="334" w:hanging="227"/>
      </w:pPr>
      <w:rPr>
        <w:rFonts w:ascii="Symbol" w:eastAsia="Symbol" w:hAnsi="Symbol" w:cs="Symbol" w:hint="default"/>
        <w:w w:val="100"/>
        <w:sz w:val="20"/>
        <w:szCs w:val="20"/>
        <w:lang w:val="en-AU" w:eastAsia="en-AU" w:bidi="en-AU"/>
      </w:rPr>
    </w:lvl>
    <w:lvl w:ilvl="1" w:tplc="4B4C0284">
      <w:numFmt w:val="bullet"/>
      <w:lvlText w:val="•"/>
      <w:lvlJc w:val="left"/>
      <w:pPr>
        <w:ind w:left="1075" w:hanging="227"/>
      </w:pPr>
      <w:rPr>
        <w:rFonts w:hint="default"/>
        <w:lang w:val="en-AU" w:eastAsia="en-AU" w:bidi="en-AU"/>
      </w:rPr>
    </w:lvl>
    <w:lvl w:ilvl="2" w:tplc="EC7041B0">
      <w:numFmt w:val="bullet"/>
      <w:lvlText w:val="•"/>
      <w:lvlJc w:val="left"/>
      <w:pPr>
        <w:ind w:left="1811" w:hanging="227"/>
      </w:pPr>
      <w:rPr>
        <w:rFonts w:hint="default"/>
        <w:lang w:val="en-AU" w:eastAsia="en-AU" w:bidi="en-AU"/>
      </w:rPr>
    </w:lvl>
    <w:lvl w:ilvl="3" w:tplc="8206A29C">
      <w:numFmt w:val="bullet"/>
      <w:lvlText w:val="•"/>
      <w:lvlJc w:val="left"/>
      <w:pPr>
        <w:ind w:left="2547" w:hanging="227"/>
      </w:pPr>
      <w:rPr>
        <w:rFonts w:hint="default"/>
        <w:lang w:val="en-AU" w:eastAsia="en-AU" w:bidi="en-AU"/>
      </w:rPr>
    </w:lvl>
    <w:lvl w:ilvl="4" w:tplc="B0AEB236">
      <w:numFmt w:val="bullet"/>
      <w:lvlText w:val="•"/>
      <w:lvlJc w:val="left"/>
      <w:pPr>
        <w:ind w:left="3282" w:hanging="227"/>
      </w:pPr>
      <w:rPr>
        <w:rFonts w:hint="default"/>
        <w:lang w:val="en-AU" w:eastAsia="en-AU" w:bidi="en-AU"/>
      </w:rPr>
    </w:lvl>
    <w:lvl w:ilvl="5" w:tplc="315E4C26">
      <w:numFmt w:val="bullet"/>
      <w:lvlText w:val="•"/>
      <w:lvlJc w:val="left"/>
      <w:pPr>
        <w:ind w:left="4018" w:hanging="227"/>
      </w:pPr>
      <w:rPr>
        <w:rFonts w:hint="default"/>
        <w:lang w:val="en-AU" w:eastAsia="en-AU" w:bidi="en-AU"/>
      </w:rPr>
    </w:lvl>
    <w:lvl w:ilvl="6" w:tplc="B1CEDC5A">
      <w:numFmt w:val="bullet"/>
      <w:lvlText w:val="•"/>
      <w:lvlJc w:val="left"/>
      <w:pPr>
        <w:ind w:left="4754" w:hanging="227"/>
      </w:pPr>
      <w:rPr>
        <w:rFonts w:hint="default"/>
        <w:lang w:val="en-AU" w:eastAsia="en-AU" w:bidi="en-AU"/>
      </w:rPr>
    </w:lvl>
    <w:lvl w:ilvl="7" w:tplc="1C58CEE6">
      <w:numFmt w:val="bullet"/>
      <w:lvlText w:val="•"/>
      <w:lvlJc w:val="left"/>
      <w:pPr>
        <w:ind w:left="5489" w:hanging="227"/>
      </w:pPr>
      <w:rPr>
        <w:rFonts w:hint="default"/>
        <w:lang w:val="en-AU" w:eastAsia="en-AU" w:bidi="en-AU"/>
      </w:rPr>
    </w:lvl>
    <w:lvl w:ilvl="8" w:tplc="E38CFCD0">
      <w:numFmt w:val="bullet"/>
      <w:lvlText w:val="•"/>
      <w:lvlJc w:val="left"/>
      <w:pPr>
        <w:ind w:left="6225" w:hanging="227"/>
      </w:pPr>
      <w:rPr>
        <w:rFonts w:hint="default"/>
        <w:lang w:val="en-AU" w:eastAsia="en-AU" w:bidi="en-AU"/>
      </w:rPr>
    </w:lvl>
  </w:abstractNum>
  <w:num w:numId="1">
    <w:abstractNumId w:val="9"/>
  </w:num>
  <w:num w:numId="2">
    <w:abstractNumId w:val="1"/>
  </w:num>
  <w:num w:numId="3">
    <w:abstractNumId w:val="18"/>
  </w:num>
  <w:num w:numId="4">
    <w:abstractNumId w:val="6"/>
  </w:num>
  <w:num w:numId="5">
    <w:abstractNumId w:val="2"/>
  </w:num>
  <w:num w:numId="6">
    <w:abstractNumId w:val="12"/>
  </w:num>
  <w:num w:numId="7">
    <w:abstractNumId w:val="7"/>
  </w:num>
  <w:num w:numId="8">
    <w:abstractNumId w:val="14"/>
  </w:num>
  <w:num w:numId="9">
    <w:abstractNumId w:val="10"/>
  </w:num>
  <w:num w:numId="10">
    <w:abstractNumId w:val="5"/>
  </w:num>
  <w:num w:numId="11">
    <w:abstractNumId w:val="15"/>
  </w:num>
  <w:num w:numId="12">
    <w:abstractNumId w:val="17"/>
  </w:num>
  <w:num w:numId="13">
    <w:abstractNumId w:val="16"/>
  </w:num>
  <w:num w:numId="14">
    <w:abstractNumId w:val="11"/>
  </w:num>
  <w:num w:numId="15">
    <w:abstractNumId w:val="8"/>
  </w:num>
  <w:num w:numId="16">
    <w:abstractNumId w:val="0"/>
  </w:num>
  <w:num w:numId="17">
    <w:abstractNumId w:val="4"/>
  </w:num>
  <w:num w:numId="18">
    <w:abstractNumId w:val="3"/>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4E9"/>
    <w:rsid w:val="00020DE6"/>
    <w:rsid w:val="002A403B"/>
    <w:rsid w:val="003A1B7E"/>
    <w:rsid w:val="00415B53"/>
    <w:rsid w:val="004250CB"/>
    <w:rsid w:val="0043797D"/>
    <w:rsid w:val="005752CA"/>
    <w:rsid w:val="007044AD"/>
    <w:rsid w:val="00776A66"/>
    <w:rsid w:val="009E0A52"/>
    <w:rsid w:val="00A204E5"/>
    <w:rsid w:val="00AD29B1"/>
    <w:rsid w:val="00DC4AA2"/>
    <w:rsid w:val="00E314E9"/>
    <w:rsid w:val="00EB10A2"/>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B12ED6-1494-48EF-85C9-220ED5169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n-AU" w:eastAsia="en-AU" w:bidi="en-AU"/>
    </w:rPr>
  </w:style>
  <w:style w:type="paragraph" w:styleId="Heading1">
    <w:name w:val="heading 1"/>
    <w:basedOn w:val="Normal"/>
    <w:uiPriority w:val="1"/>
    <w:qFormat/>
    <w:pPr>
      <w:spacing w:before="75"/>
      <w:ind w:left="1082" w:hanging="568"/>
      <w:outlineLvl w:val="0"/>
    </w:pPr>
    <w:rPr>
      <w:rFonts w:ascii="Cambria" w:eastAsia="Cambria" w:hAnsi="Cambria" w:cs="Cambria"/>
      <w:b/>
      <w:bCs/>
      <w:sz w:val="36"/>
      <w:szCs w:val="36"/>
    </w:rPr>
  </w:style>
  <w:style w:type="paragraph" w:styleId="Heading2">
    <w:name w:val="heading 2"/>
    <w:basedOn w:val="Normal"/>
    <w:uiPriority w:val="1"/>
    <w:qFormat/>
    <w:pPr>
      <w:ind w:left="1082" w:hanging="568"/>
      <w:outlineLvl w:val="1"/>
    </w:pPr>
    <w:rPr>
      <w:rFonts w:ascii="Cambria" w:eastAsia="Cambria" w:hAnsi="Cambria" w:cs="Cambria"/>
      <w:sz w:val="28"/>
      <w:szCs w:val="28"/>
    </w:rPr>
  </w:style>
  <w:style w:type="paragraph" w:styleId="Heading3">
    <w:name w:val="heading 3"/>
    <w:basedOn w:val="Normal"/>
    <w:link w:val="Heading3Char"/>
    <w:uiPriority w:val="1"/>
    <w:qFormat/>
    <w:pPr>
      <w:spacing w:before="1"/>
      <w:ind w:left="514"/>
      <w:outlineLvl w:val="2"/>
    </w:pPr>
    <w:rPr>
      <w:b/>
      <w:bCs/>
      <w:sz w:val="24"/>
      <w:szCs w:val="24"/>
    </w:rPr>
  </w:style>
  <w:style w:type="paragraph" w:styleId="Heading4">
    <w:name w:val="heading 4"/>
    <w:basedOn w:val="Normal"/>
    <w:uiPriority w:val="1"/>
    <w:qFormat/>
    <w:pPr>
      <w:ind w:left="514"/>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1082" w:hanging="568"/>
    </w:pPr>
    <w:rPr>
      <w:rFonts w:ascii="Cambria" w:eastAsia="Cambria" w:hAnsi="Cambria" w:cs="Cambria"/>
      <w:b/>
      <w:bCs/>
      <w:sz w:val="24"/>
      <w:szCs w:val="24"/>
    </w:rPr>
  </w:style>
  <w:style w:type="paragraph" w:styleId="TOC2">
    <w:name w:val="toc 2"/>
    <w:basedOn w:val="Normal"/>
    <w:uiPriority w:val="1"/>
    <w:qFormat/>
    <w:pPr>
      <w:spacing w:before="120"/>
      <w:ind w:left="1648" w:hanging="568"/>
    </w:pPr>
  </w:style>
  <w:style w:type="paragraph" w:styleId="BodyText">
    <w:name w:val="Body Text"/>
    <w:basedOn w:val="Normal"/>
    <w:uiPriority w:val="1"/>
    <w:qFormat/>
  </w:style>
  <w:style w:type="paragraph" w:styleId="ListParagraph">
    <w:name w:val="List Paragraph"/>
    <w:basedOn w:val="Normal"/>
    <w:uiPriority w:val="34"/>
    <w:qFormat/>
    <w:pPr>
      <w:spacing w:before="120"/>
      <w:ind w:left="1082" w:hanging="56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250CB"/>
    <w:rPr>
      <w:color w:val="0000FF" w:themeColor="hyperlink"/>
      <w:u w:val="single"/>
    </w:rPr>
  </w:style>
  <w:style w:type="character" w:styleId="FollowedHyperlink">
    <w:name w:val="FollowedHyperlink"/>
    <w:basedOn w:val="DefaultParagraphFont"/>
    <w:uiPriority w:val="99"/>
    <w:semiHidden/>
    <w:unhideWhenUsed/>
    <w:rsid w:val="00EB10A2"/>
    <w:rPr>
      <w:color w:val="800080" w:themeColor="followedHyperlink"/>
      <w:u w:val="single"/>
    </w:rPr>
  </w:style>
  <w:style w:type="table" w:styleId="TableGrid">
    <w:name w:val="Table Grid"/>
    <w:basedOn w:val="TableNormal"/>
    <w:uiPriority w:val="39"/>
    <w:rsid w:val="00020D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1"/>
    <w:rsid w:val="0043797D"/>
    <w:rPr>
      <w:rFonts w:ascii="Calibri" w:eastAsia="Calibri" w:hAnsi="Calibri" w:cs="Calibri"/>
      <w:b/>
      <w:bCs/>
      <w:sz w:val="24"/>
      <w:szCs w:val="24"/>
      <w:lang w:val="en-AU" w:eastAsia="en-AU" w:bidi="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jcu.edu.au/off-campus-students" TargetMode="External"/><Relationship Id="rId13" Type="http://schemas.openxmlformats.org/officeDocument/2006/relationships/hyperlink" Target="https://www.jcu.edu.au/policy/student-services/student-code-of-conduct" TargetMode="External"/><Relationship Id="rId18" Type="http://schemas.openxmlformats.org/officeDocument/2006/relationships/hyperlink" Target="https://www.jcu.edu.au/policy/learning-and-teaching/learning-teaching-and-assessment-policy" TargetMode="External"/><Relationship Id="rId26" Type="http://schemas.openxmlformats.org/officeDocument/2006/relationships/hyperlink" Target="https://www.jcu.edu.au/learn/guides/assessment-and-exams" TargetMode="Externa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s://www.jcu.edu.au/policy/learning-and-teaching/learning-teaching-and-assessment-policy" TargetMode="External"/><Relationship Id="rId12" Type="http://schemas.openxmlformats.org/officeDocument/2006/relationships/hyperlink" Target="https://www.jcu.edu.au/learn" TargetMode="External"/><Relationship Id="rId17" Type="http://schemas.openxmlformats.org/officeDocument/2006/relationships/hyperlink" Target="https://www.jcu.edu.au/policy/learning-and-teaching/learning-teaching-and-assessment-policy" TargetMode="External"/><Relationship Id="rId25" Type="http://schemas.openxmlformats.org/officeDocument/2006/relationships/hyperlink" Target="https://www.jcu.edu.au/students" TargetMode="External"/><Relationship Id="rId2" Type="http://schemas.openxmlformats.org/officeDocument/2006/relationships/styles" Target="styles.xml"/><Relationship Id="rId16" Type="http://schemas.openxmlformats.org/officeDocument/2006/relationships/hyperlink" Target="https://www.sas.com/en_au/software/university-edition.html"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mailto:sisi.liu1@jcu.edu.au" TargetMode="External"/><Relationship Id="rId11" Type="http://schemas.openxmlformats.org/officeDocument/2006/relationships/hyperlink" Target="https://www.jcu.edu.au/course-and-subject-handbook" TargetMode="External"/><Relationship Id="rId24" Type="http://schemas.openxmlformats.org/officeDocument/2006/relationships/hyperlink" Target="https://www.jcu.edu.au/policy/learning-and-teaching/learning-teaching-and-assessment-policy" TargetMode="External"/><Relationship Id="rId5" Type="http://schemas.openxmlformats.org/officeDocument/2006/relationships/hyperlink" Target="mailto:trevor.andersen@jcu.edu.au" TargetMode="External"/><Relationship Id="rId15" Type="http://schemas.openxmlformats.org/officeDocument/2006/relationships/hyperlink" Target="https://www.mysql.com/products/workbench"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hyperlink" Target="https://www.jcu.edu.au/students/important-dates"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jcu.edu.au/students/important-dates" TargetMode="External"/><Relationship Id="rId14" Type="http://schemas.openxmlformats.org/officeDocument/2006/relationships/hyperlink" Target="http://ebookcentral.proquest.com/lib/jcu/detail.action?docID=427853"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3879</Words>
  <Characters>22114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2018 Subject Outline Template</vt:lpstr>
    </vt:vector>
  </TitlesOfParts>
  <Company>James Cook University</Company>
  <LinksUpToDate>false</LinksUpToDate>
  <CharactersWithSpaces>25942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 Subject Outline Template</dc:title>
  <dc:creator>Michelle Lasen</dc:creator>
  <cp:lastModifiedBy>Joanne Lee</cp:lastModifiedBy>
  <cp:revision>3</cp:revision>
  <dcterms:created xsi:type="dcterms:W3CDTF">2020-02-29T07:04:00Z</dcterms:created>
  <dcterms:modified xsi:type="dcterms:W3CDTF">2020-02-29T07:16:00Z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2018-10-24T00:00:00Z</vt:filetime>
  </property>
  <property fmtid="{D5CDD505-2E9C-101B-9397-08002B2CF9AE}" pid="3" name="Creator">
    <vt:lpwstr>Microsoft® Word for Office 365</vt:lpwstr>
  </property>
  <property fmtid="{D5CDD505-2E9C-101B-9397-08002B2CF9AE}" pid="4" name="LastSaved">
    <vt:filetime>2019-07-02T00:00:00Z</vt:filetime>
  </property>
</Properties>
</file>