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right="0" w:firstLine="0"/>
        <w:jc w:val="center"/>
        <w:rPr>
          <w:vertAlign w:val="baseline"/>
        </w:rPr>
      </w:pPr>
      <w:r w:rsidDel="00000000" w:rsidR="00000000" w:rsidRPr="00000000">
        <w:rPr>
          <w:rFonts w:ascii="Times New Roman" w:cs="Times New Roman" w:eastAsia="Times New Roman" w:hAnsi="Times New Roman"/>
          <w:b w:val="1"/>
          <w:vertAlign w:val="baseline"/>
          <w:rtl w:val="0"/>
        </w:rPr>
        <w:t xml:space="preserve">Ramaiah Institute of Technology</w:t>
      </w:r>
      <w:r w:rsidDel="00000000" w:rsidR="00000000" w:rsidRPr="00000000">
        <w:rPr>
          <w:rtl w:val="0"/>
        </w:rPr>
      </w:r>
    </w:p>
    <w:p w:rsidR="00000000" w:rsidDel="00000000" w:rsidP="00000000" w:rsidRDefault="00000000" w:rsidRPr="00000000" w14:paraId="00000002">
      <w:pPr>
        <w:spacing w:after="0" w:before="0" w:lineRule="auto"/>
        <w:ind w:left="0" w:right="0" w:firstLine="0"/>
        <w:jc w:val="center"/>
        <w:rPr>
          <w:vertAlign w:val="baseline"/>
        </w:rPr>
      </w:pPr>
      <w:r w:rsidDel="00000000" w:rsidR="00000000" w:rsidRPr="00000000">
        <w:rPr>
          <w:rFonts w:ascii="Times New Roman" w:cs="Times New Roman" w:eastAsia="Times New Roman" w:hAnsi="Times New Roman"/>
          <w:b w:val="1"/>
          <w:vertAlign w:val="baseline"/>
          <w:rtl w:val="0"/>
        </w:rPr>
        <w:t xml:space="preserve">(Autonomous Institute, Affiliated to VTU)</w:t>
      </w:r>
      <w:r w:rsidDel="00000000" w:rsidR="00000000" w:rsidRPr="00000000">
        <w:rPr>
          <w:rtl w:val="0"/>
        </w:rPr>
      </w:r>
    </w:p>
    <w:p w:rsidR="00000000" w:rsidDel="00000000" w:rsidP="00000000" w:rsidRDefault="00000000" w:rsidRPr="00000000" w14:paraId="00000003">
      <w:pPr>
        <w:spacing w:after="0" w:before="0" w:lineRule="auto"/>
        <w:ind w:left="0" w:right="0" w:firstLine="0"/>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4">
      <w:pPr>
        <w:spacing w:after="0" w:before="0" w:lineRule="auto"/>
        <w:ind w:left="0" w:right="0" w:firstLine="0"/>
        <w:jc w:val="center"/>
        <w:rPr>
          <w:vertAlign w:val="baseline"/>
        </w:rPr>
      </w:pPr>
      <w:r w:rsidDel="00000000" w:rsidR="00000000" w:rsidRPr="00000000">
        <w:rPr>
          <w:rFonts w:ascii="Times New Roman" w:cs="Times New Roman" w:eastAsia="Times New Roman" w:hAnsi="Times New Roman"/>
          <w:b w:val="1"/>
          <w:vertAlign w:val="baseline"/>
          <w:rtl w:val="0"/>
        </w:rPr>
        <w:t xml:space="preserve">Department of CSE</w:t>
      </w:r>
      <w:r w:rsidDel="00000000" w:rsidR="00000000" w:rsidRPr="00000000">
        <w:rPr>
          <w:rtl w:val="0"/>
        </w:rPr>
      </w:r>
    </w:p>
    <w:p w:rsidR="00000000" w:rsidDel="00000000" w:rsidP="00000000" w:rsidRDefault="00000000" w:rsidRPr="00000000" w14:paraId="00000005">
      <w:pPr>
        <w:spacing w:after="0" w:before="0" w:lineRule="auto"/>
        <w:ind w:left="0" w:right="0" w:firstLine="0"/>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6">
      <w:pPr>
        <w:spacing w:after="0" w:before="0" w:lineRule="auto"/>
        <w:ind w:left="0" w:right="0" w:firstLine="0"/>
        <w:rPr>
          <w:vertAlign w:val="baseline"/>
        </w:rPr>
      </w:pPr>
      <w:r w:rsidDel="00000000" w:rsidR="00000000" w:rsidRPr="00000000">
        <w:rPr>
          <w:rFonts w:ascii="Times New Roman" w:cs="Times New Roman" w:eastAsia="Times New Roman" w:hAnsi="Times New Roman"/>
          <w:b w:val="1"/>
          <w:vertAlign w:val="baseline"/>
          <w:rtl w:val="0"/>
        </w:rPr>
        <w:t xml:space="preserve">Programme: B.E </w:t>
        <w:tab/>
        <w:t xml:space="preserve">              </w:t>
        <w:tab/>
        <w:tab/>
        <w:tab/>
        <w:tab/>
        <w:t xml:space="preserve"> Term: Jan to May 2019</w:t>
      </w:r>
      <w:r w:rsidDel="00000000" w:rsidR="00000000" w:rsidRPr="00000000">
        <w:rPr>
          <w:rtl w:val="0"/>
        </w:rPr>
      </w:r>
    </w:p>
    <w:p w:rsidR="00000000" w:rsidDel="00000000" w:rsidP="00000000" w:rsidRDefault="00000000" w:rsidRPr="00000000" w14:paraId="00000007">
      <w:pPr>
        <w:spacing w:after="0" w:before="0" w:lineRule="auto"/>
        <w:ind w:left="0" w:right="0" w:firstLine="0"/>
        <w:rPr>
          <w:vertAlign w:val="baseline"/>
        </w:rPr>
      </w:pPr>
      <w:r w:rsidDel="00000000" w:rsidR="00000000" w:rsidRPr="00000000">
        <w:rPr>
          <w:rFonts w:ascii="Times New Roman" w:cs="Times New Roman" w:eastAsia="Times New Roman" w:hAnsi="Times New Roman"/>
          <w:b w:val="1"/>
          <w:vertAlign w:val="baseline"/>
          <w:rtl w:val="0"/>
        </w:rPr>
        <w:t xml:space="preserve">Course: Computer Organization                                                                           Course Code: CS45</w:t>
      </w:r>
      <w:r w:rsidDel="00000000" w:rsidR="00000000" w:rsidRPr="00000000">
        <w:rPr>
          <w:rtl w:val="0"/>
        </w:rPr>
      </w:r>
    </w:p>
    <w:p w:rsidR="00000000" w:rsidDel="00000000" w:rsidP="00000000" w:rsidRDefault="00000000" w:rsidRPr="00000000" w14:paraId="00000008">
      <w:pPr>
        <w:tabs>
          <w:tab w:val="left" w:pos="3705"/>
        </w:tabs>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Activity VI:</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vertAlign w:val="baseline"/>
          <w:rtl w:val="0"/>
        </w:rPr>
        <w:t xml:space="preserve">Designing memory system using Logisim simulator</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009">
      <w:pPr>
        <w:spacing w:after="0" w:before="0" w:lineRule="auto"/>
        <w:ind w:left="0" w:right="0" w:firstLine="0"/>
        <w:rPr>
          <w:rFonts w:ascii="Times New Roman" w:cs="Times New Roman" w:eastAsia="Times New Roman" w:hAnsi="Times New Roman"/>
          <w:sz w:val="20"/>
          <w:szCs w:val="20"/>
          <w:vertAlign w:val="baseline"/>
        </w:rPr>
      </w:pPr>
      <w:r w:rsidDel="00000000" w:rsidR="00000000" w:rsidRPr="00000000">
        <w:rPr>
          <w:rtl w:val="0"/>
        </w:rPr>
      </w:r>
    </w:p>
    <w:tbl>
      <w:tblPr>
        <w:tblStyle w:val="Table1"/>
        <w:tblW w:w="9193.0" w:type="dxa"/>
        <w:jc w:val="left"/>
        <w:tblInd w:w="0.0" w:type="dxa"/>
        <w:tblLayout w:type="fixed"/>
        <w:tblLook w:val="0000"/>
      </w:tblPr>
      <w:tblGrid>
        <w:gridCol w:w="4579"/>
        <w:gridCol w:w="2297"/>
        <w:gridCol w:w="2317"/>
        <w:tblGridChange w:id="0">
          <w:tblGrid>
            <w:gridCol w:w="4579"/>
            <w:gridCol w:w="2297"/>
            <w:gridCol w:w="2317"/>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A">
            <w:pPr>
              <w:spacing w:after="0" w:before="280" w:lineRule="auto"/>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Fonts w:ascii="Times New Roman" w:cs="Times New Roman" w:eastAsia="Times New Roman" w:hAnsi="Times New Roman"/>
                <w:b w:val="1"/>
                <w:sz w:val="24"/>
                <w:szCs w:val="24"/>
                <w:rtl w:val="0"/>
              </w:rPr>
              <w:t xml:space="preserve">Nikhil R V</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B">
            <w:pPr>
              <w:spacing w:after="0" w:before="280" w:lineRule="auto"/>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Marks:     /10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C">
            <w:pPr>
              <w:spacing w:after="0" w:before="280" w:lineRule="auto"/>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Date:20-05-2020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D">
            <w:pPr>
              <w:spacing w:after="0" w:before="280" w:lineRule="auto"/>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USN: 1MS18CS0</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spacing w:after="0" w:before="280" w:lineRule="auto"/>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the Faculty:</w:t>
            </w:r>
            <w:r w:rsidDel="00000000" w:rsidR="00000000" w:rsidRPr="00000000">
              <w:rPr>
                <w:rtl w:val="0"/>
              </w:rPr>
            </w:r>
          </w:p>
        </w:tc>
      </w:tr>
    </w:tbl>
    <w:p w:rsidR="00000000" w:rsidDel="00000000" w:rsidP="00000000" w:rsidRDefault="00000000" w:rsidRPr="00000000" w14:paraId="00000010">
      <w:pP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Fonts w:ascii="Times New Roman" w:cs="Times New Roman" w:eastAsia="Times New Roman" w:hAnsi="Times New Roman"/>
          <w:sz w:val="24"/>
          <w:szCs w:val="24"/>
          <w:vertAlign w:val="baseline"/>
          <w:rtl w:val="0"/>
        </w:rPr>
        <w:t xml:space="preserve"> To simulate the writing operation on memory.</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Simulator Description: </w:t>
      </w:r>
      <w:r w:rsidDel="00000000" w:rsidR="00000000" w:rsidRPr="00000000">
        <w:rPr>
          <w:rFonts w:ascii="Times New Roman" w:cs="Times New Roman" w:eastAsia="Times New Roman" w:hAnsi="Times New Roman"/>
          <w:vertAlign w:val="baseline"/>
          <w:rtl w:val="0"/>
        </w:rPr>
        <w:t xml:space="preserve">Logisim is an educational tool for designing and simulating digital logic circuits. With its simple toolbar interface and simulation of circuits as you build them, it is simple enough to facilitate learning the most basic concepts related to logic circuits. With the capacity to build larger circuits from smaller sub circuits, and to draw bundles of wires with a single mouse drag, Logisim can be used (and is used) to design and simulate entire CPUs for educational purposes.</w:t>
      </w:r>
      <w:r w:rsidDel="00000000" w:rsidR="00000000" w:rsidRPr="00000000">
        <w:rPr>
          <w:rtl w:val="0"/>
        </w:rPr>
      </w:r>
    </w:p>
    <w:p w:rsidR="00000000" w:rsidDel="00000000" w:rsidP="00000000" w:rsidRDefault="00000000" w:rsidRPr="00000000" w14:paraId="00000012">
      <w:pPr>
        <w:spacing w:after="0" w:before="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 to be performed by students</w:t>
      </w:r>
      <w:r w:rsidDel="00000000" w:rsidR="00000000" w:rsidRPr="00000000">
        <w:rPr>
          <w:vertAlign w:val="baseline"/>
          <w:rtl w:val="0"/>
        </w:rPr>
        <w:t xml:space="preserve">:</w:t>
      </w:r>
    </w:p>
    <w:tbl>
      <w:tblPr>
        <w:tblStyle w:val="Table2"/>
        <w:tblW w:w="9715.0" w:type="dxa"/>
        <w:jc w:val="left"/>
        <w:tblInd w:w="0.0" w:type="dxa"/>
        <w:tblLayout w:type="fixed"/>
        <w:tblLook w:val="0000"/>
      </w:tblPr>
      <w:tblGrid>
        <w:gridCol w:w="9715"/>
        <w:tblGridChange w:id="0">
          <w:tblGrid>
            <w:gridCol w:w="9715"/>
          </w:tblGrid>
        </w:tblGridChange>
      </w:tblGrid>
      <w:tr>
        <w:trPr>
          <w:trHeight w:val="6659"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3">
            <w:pPr>
              <w:spacing w:after="280" w:before="0" w:lineRule="auto"/>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 out the steps in designing memory system</w:t>
            </w:r>
            <w:r w:rsidDel="00000000" w:rsidR="00000000" w:rsidRPr="00000000">
              <w:rPr>
                <w:rtl w:val="0"/>
              </w:rPr>
            </w:r>
          </w:p>
          <w:p w:rsidR="00000000" w:rsidDel="00000000" w:rsidP="00000000" w:rsidRDefault="00000000" w:rsidRPr="00000000" w14:paraId="00000014">
            <w:pPr>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1 : Add RAM </w:t>
            </w:r>
            <w:r w:rsidDel="00000000" w:rsidR="00000000" w:rsidRPr="00000000">
              <w:rPr>
                <w:rtl w:val="0"/>
              </w:rPr>
            </w:r>
          </w:p>
          <w:p w:rsidR="00000000" w:rsidDel="00000000" w:rsidP="00000000" w:rsidRDefault="00000000" w:rsidRPr="00000000" w14:paraId="00000015">
            <w:pPr>
              <w:ind w:left="0" w:right="0" w:firstLine="0"/>
              <w:rPr>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Select a separate load and store operation for RAM</w:t>
            </w:r>
            <w:r w:rsidDel="00000000" w:rsidR="00000000" w:rsidRPr="00000000">
              <w:rPr>
                <w:rtl w:val="0"/>
              </w:rPr>
            </w:r>
          </w:p>
          <w:p w:rsidR="00000000" w:rsidDel="00000000" w:rsidP="00000000" w:rsidRDefault="00000000" w:rsidRPr="00000000" w14:paraId="00000016">
            <w:pPr>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2 : Add Counter </w:t>
            </w:r>
            <w:r w:rsidDel="00000000" w:rsidR="00000000" w:rsidRPr="00000000">
              <w:rPr>
                <w:rtl w:val="0"/>
              </w:rPr>
            </w:r>
          </w:p>
          <w:p w:rsidR="00000000" w:rsidDel="00000000" w:rsidP="00000000" w:rsidRDefault="00000000" w:rsidRPr="00000000" w14:paraId="00000017">
            <w:pPr>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Connect Counter , Clock and Controlled Buffer to the RAM</w:t>
            </w:r>
            <w:r w:rsidDel="00000000" w:rsidR="00000000" w:rsidRPr="00000000">
              <w:rPr>
                <w:rtl w:val="0"/>
              </w:rPr>
            </w:r>
          </w:p>
          <w:p w:rsidR="00000000" w:rsidDel="00000000" w:rsidP="00000000" w:rsidRDefault="00000000" w:rsidRPr="00000000" w14:paraId="00000018">
            <w:pPr>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3 : Add TTY</w:t>
            </w:r>
            <w:r w:rsidDel="00000000" w:rsidR="00000000" w:rsidRPr="00000000">
              <w:rPr>
                <w:rtl w:val="0"/>
              </w:rPr>
            </w:r>
          </w:p>
          <w:p w:rsidR="00000000" w:rsidDel="00000000" w:rsidP="00000000" w:rsidRDefault="00000000" w:rsidRPr="00000000" w14:paraId="00000019">
            <w:pPr>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 display the data</w:t>
            </w:r>
            <w:r w:rsidDel="00000000" w:rsidR="00000000" w:rsidRPr="00000000">
              <w:rPr>
                <w:rtl w:val="0"/>
              </w:rPr>
            </w:r>
          </w:p>
          <w:p w:rsidR="00000000" w:rsidDel="00000000" w:rsidP="00000000" w:rsidRDefault="00000000" w:rsidRPr="00000000" w14:paraId="0000001A">
            <w:pPr>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4 : Add Random Generator</w:t>
            </w:r>
            <w:r w:rsidDel="00000000" w:rsidR="00000000" w:rsidRPr="00000000">
              <w:rPr>
                <w:rtl w:val="0"/>
              </w:rPr>
            </w:r>
          </w:p>
          <w:p w:rsidR="00000000" w:rsidDel="00000000" w:rsidP="00000000" w:rsidRDefault="00000000" w:rsidRPr="00000000" w14:paraId="0000001B">
            <w:pPr>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 generate different address location. Add input and another Controlled Buffer to the Random Generator.</w:t>
            </w:r>
            <w:r w:rsidDel="00000000" w:rsidR="00000000" w:rsidRPr="00000000">
              <w:rPr>
                <w:rtl w:val="0"/>
              </w:rPr>
            </w:r>
          </w:p>
          <w:p w:rsidR="00000000" w:rsidDel="00000000" w:rsidP="00000000" w:rsidRDefault="00000000" w:rsidRPr="00000000" w14:paraId="0000001C">
            <w:pPr>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5 : Add Button</w:t>
            </w:r>
            <w:r w:rsidDel="00000000" w:rsidR="00000000" w:rsidRPr="00000000">
              <w:rPr>
                <w:rtl w:val="0"/>
              </w:rPr>
            </w:r>
          </w:p>
          <w:p w:rsidR="00000000" w:rsidDel="00000000" w:rsidP="00000000" w:rsidRDefault="00000000" w:rsidRPr="00000000" w14:paraId="0000001D">
            <w:pPr>
              <w:spacing w:after="280" w:before="280" w:lineRule="auto"/>
              <w:ind w:left="0" w:right="0" w:firstLine="0"/>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Connect Button to Counter.</w:t>
            </w:r>
            <w:r w:rsidDel="00000000" w:rsidR="00000000" w:rsidRPr="00000000">
              <w:rPr>
                <w:rtl w:val="0"/>
              </w:rPr>
            </w:r>
          </w:p>
        </w:tc>
      </w:tr>
    </w:tbl>
    <w:p w:rsidR="00000000" w:rsidDel="00000000" w:rsidP="00000000" w:rsidRDefault="00000000" w:rsidRPr="00000000" w14:paraId="0000001E">
      <w:pPr>
        <w:spacing w:after="280" w:before="28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Observations and Snapshots:</w:t>
      </w:r>
      <w:r w:rsidDel="00000000" w:rsidR="00000000" w:rsidRPr="00000000">
        <w:rPr>
          <w:rtl w:val="0"/>
        </w:rPr>
      </w:r>
    </w:p>
    <w:p w:rsidR="00000000" w:rsidDel="00000000" w:rsidP="00000000" w:rsidRDefault="00000000" w:rsidRPr="00000000" w14:paraId="0000001F">
      <w:pPr>
        <w:spacing w:after="280" w:before="2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280" w:before="2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280" w:before="28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4152265</wp:posOffset>
            </wp:positionV>
            <wp:extent cx="5342255" cy="304736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2486" l="7336" r="4082" t="7672"/>
                    <a:stretch>
                      <a:fillRect/>
                    </a:stretch>
                  </pic:blipFill>
                  <pic:spPr>
                    <a:xfrm>
                      <a:off x="0" y="0"/>
                      <a:ext cx="5342255" cy="30473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304800</wp:posOffset>
            </wp:positionH>
            <wp:positionV relativeFrom="paragraph">
              <wp:posOffset>361315</wp:posOffset>
            </wp:positionV>
            <wp:extent cx="5324475" cy="332867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11" l="8964" r="6127" t="5635"/>
                    <a:stretch>
                      <a:fillRect/>
                    </a:stretch>
                  </pic:blipFill>
                  <pic:spPr>
                    <a:xfrm>
                      <a:off x="0" y="0"/>
                      <a:ext cx="5324475" cy="3328670"/>
                    </a:xfrm>
                    <a:prstGeom prst="rect"/>
                    <a:ln/>
                  </pic:spPr>
                </pic:pic>
              </a:graphicData>
            </a:graphic>
          </wp:anchor>
        </w:drawing>
      </w:r>
    </w:p>
    <w:sectPr>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80" w:before="280" w:lineRule="auto"/>
        <w:ind w:left="40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1.png"/><Relationship Id="rId7" Type="http://schemas.openxmlformats.org/officeDocument/2006/relationships/image" Target="media/image2.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