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077" w:rsidRPr="00DD28F4" w:rsidRDefault="00B96077" w:rsidP="00B96077">
      <w:pPr>
        <w:jc w:val="center"/>
        <w:rPr>
          <w:rFonts w:ascii="Times New Roman" w:hAnsi="Times New Roman" w:cs="Times New Roman"/>
          <w:sz w:val="28"/>
          <w:szCs w:val="28"/>
        </w:rPr>
      </w:pPr>
      <w:r w:rsidRPr="00DD28F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96077" w:rsidRPr="00DD28F4" w:rsidRDefault="00B96077" w:rsidP="00B96077">
      <w:pPr>
        <w:jc w:val="center"/>
        <w:rPr>
          <w:rFonts w:ascii="Times New Roman" w:hAnsi="Times New Roman" w:cs="Times New Roman"/>
        </w:rPr>
      </w:pPr>
      <w:r w:rsidRPr="00DD28F4">
        <w:rPr>
          <w:rFonts w:ascii="Times New Roman" w:hAnsi="Times New Roman" w:cs="Times New Roman"/>
          <w:sz w:val="28"/>
          <w:szCs w:val="28"/>
        </w:rPr>
        <w:t>Учреждение образование</w:t>
      </w:r>
    </w:p>
    <w:p w:rsidR="00B96077" w:rsidRPr="00DD28F4" w:rsidRDefault="00B96077" w:rsidP="00B96077">
      <w:pPr>
        <w:jc w:val="center"/>
        <w:rPr>
          <w:rFonts w:ascii="Times New Roman" w:hAnsi="Times New Roman" w:cs="Times New Roman"/>
        </w:rPr>
      </w:pPr>
      <w:r w:rsidRPr="00DD28F4">
        <w:rPr>
          <w:rFonts w:ascii="Times New Roman" w:hAnsi="Times New Roman" w:cs="Times New Roman"/>
          <w:sz w:val="28"/>
          <w:szCs w:val="28"/>
        </w:rPr>
        <w:t xml:space="preserve"> «Белорусский государственный технологический университет»</w:t>
      </w:r>
    </w:p>
    <w:p w:rsidR="00B96077" w:rsidRPr="00DD28F4" w:rsidRDefault="00B96077" w:rsidP="00B96077">
      <w:pPr>
        <w:jc w:val="center"/>
        <w:rPr>
          <w:rFonts w:ascii="Times New Roman" w:hAnsi="Times New Roman" w:cs="Times New Roman"/>
        </w:rPr>
      </w:pPr>
      <w:r w:rsidRPr="00DD28F4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B96077" w:rsidRPr="00DD28F4" w:rsidRDefault="00B96077" w:rsidP="00B96077">
      <w:pPr>
        <w:rPr>
          <w:rFonts w:ascii="Times New Roman" w:hAnsi="Times New Roman" w:cs="Times New Roman"/>
        </w:rPr>
      </w:pPr>
    </w:p>
    <w:p w:rsidR="00B96077" w:rsidRPr="00DD28F4" w:rsidRDefault="00B96077" w:rsidP="00B96077">
      <w:pPr>
        <w:rPr>
          <w:rFonts w:ascii="Times New Roman" w:hAnsi="Times New Roman" w:cs="Times New Roman"/>
        </w:rPr>
      </w:pPr>
    </w:p>
    <w:p w:rsidR="00B96077" w:rsidRPr="00DD28F4" w:rsidRDefault="00B96077" w:rsidP="00B96077">
      <w:pPr>
        <w:rPr>
          <w:rFonts w:ascii="Times New Roman" w:hAnsi="Times New Roman" w:cs="Times New Roman"/>
        </w:rPr>
      </w:pPr>
    </w:p>
    <w:p w:rsidR="00B96077" w:rsidRPr="00DD28F4" w:rsidRDefault="00B96077" w:rsidP="00B96077">
      <w:pPr>
        <w:rPr>
          <w:rFonts w:ascii="Times New Roman" w:hAnsi="Times New Roman" w:cs="Times New Roman"/>
        </w:rPr>
      </w:pPr>
    </w:p>
    <w:p w:rsidR="00B96077" w:rsidRDefault="00B96077" w:rsidP="00B96077">
      <w:pPr>
        <w:jc w:val="center"/>
        <w:rPr>
          <w:rFonts w:ascii="Times New Roman" w:hAnsi="Times New Roman" w:cs="Times New Roman"/>
          <w:sz w:val="28"/>
          <w:szCs w:val="28"/>
        </w:rPr>
      </w:pPr>
      <w:r w:rsidRPr="007118AE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118AE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  <w:r w:rsidRPr="00DD28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6077" w:rsidRPr="00392CF2" w:rsidRDefault="00B96077" w:rsidP="00B96077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CF2"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Исследование ассиметричных</w:t>
      </w:r>
      <w:r w:rsidRPr="00D528C2">
        <w:rPr>
          <w:rFonts w:ascii="Times New Roman" w:hAnsi="Times New Roman" w:cs="Times New Roman"/>
          <w:bCs/>
          <w:sz w:val="28"/>
          <w:szCs w:val="28"/>
        </w:rPr>
        <w:t xml:space="preserve"> шифров</w:t>
      </w:r>
      <w:r w:rsidRPr="00D528C2">
        <w:rPr>
          <w:rFonts w:ascii="Times New Roman" w:hAnsi="Times New Roman" w:cs="Times New Roman"/>
          <w:sz w:val="28"/>
          <w:szCs w:val="28"/>
        </w:rPr>
        <w:t>»</w:t>
      </w:r>
    </w:p>
    <w:p w:rsidR="00B96077" w:rsidRPr="00DD28F4" w:rsidRDefault="00B96077" w:rsidP="00B96077">
      <w:pPr>
        <w:jc w:val="right"/>
        <w:rPr>
          <w:rFonts w:ascii="Times New Roman" w:hAnsi="Times New Roman" w:cs="Times New Roman"/>
        </w:rPr>
      </w:pPr>
    </w:p>
    <w:p w:rsidR="00B96077" w:rsidRPr="00DD28F4" w:rsidRDefault="00B96077" w:rsidP="00B96077">
      <w:pPr>
        <w:jc w:val="right"/>
        <w:rPr>
          <w:rFonts w:ascii="Times New Roman" w:hAnsi="Times New Roman" w:cs="Times New Roman"/>
        </w:rPr>
      </w:pPr>
    </w:p>
    <w:p w:rsidR="00B96077" w:rsidRDefault="00B96077" w:rsidP="00B96077">
      <w:pPr>
        <w:jc w:val="right"/>
        <w:rPr>
          <w:rFonts w:ascii="Times New Roman" w:hAnsi="Times New Roman" w:cs="Times New Roman"/>
        </w:rPr>
      </w:pPr>
    </w:p>
    <w:p w:rsidR="00B96077" w:rsidRDefault="00B96077" w:rsidP="00B96077">
      <w:pPr>
        <w:jc w:val="right"/>
        <w:rPr>
          <w:rFonts w:ascii="Times New Roman" w:hAnsi="Times New Roman" w:cs="Times New Roman"/>
        </w:rPr>
      </w:pPr>
    </w:p>
    <w:p w:rsidR="00B96077" w:rsidRPr="00411179" w:rsidRDefault="00B96077" w:rsidP="00B96077">
      <w:pPr>
        <w:jc w:val="right"/>
        <w:rPr>
          <w:rFonts w:ascii="Times New Roman" w:hAnsi="Times New Roman" w:cs="Times New Roman"/>
        </w:rPr>
      </w:pPr>
    </w:p>
    <w:p w:rsidR="00B96077" w:rsidRPr="00DD28F4" w:rsidRDefault="00B96077" w:rsidP="00B96077">
      <w:pPr>
        <w:jc w:val="right"/>
        <w:rPr>
          <w:rFonts w:ascii="Times New Roman" w:hAnsi="Times New Roman" w:cs="Times New Roman"/>
        </w:rPr>
      </w:pPr>
      <w:r w:rsidRPr="00DD28F4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B96077" w:rsidRPr="00DD28F4" w:rsidRDefault="00B96077" w:rsidP="00B96077">
      <w:pPr>
        <w:jc w:val="right"/>
        <w:rPr>
          <w:rFonts w:ascii="Times New Roman" w:hAnsi="Times New Roman" w:cs="Times New Roman"/>
        </w:rPr>
      </w:pPr>
      <w:r w:rsidRPr="00DD28F4">
        <w:rPr>
          <w:rFonts w:ascii="Times New Roman" w:hAnsi="Times New Roman" w:cs="Times New Roman"/>
          <w:sz w:val="28"/>
          <w:szCs w:val="28"/>
        </w:rPr>
        <w:t xml:space="preserve">студент 3 курса </w:t>
      </w:r>
      <w:r w:rsidRPr="008D0CDB">
        <w:rPr>
          <w:rFonts w:ascii="Times New Roman" w:hAnsi="Times New Roman" w:cs="Times New Roman"/>
          <w:sz w:val="28"/>
          <w:szCs w:val="28"/>
        </w:rPr>
        <w:t>8</w:t>
      </w:r>
      <w:r w:rsidRPr="00DD28F4">
        <w:rPr>
          <w:rFonts w:ascii="Times New Roman" w:hAnsi="Times New Roman" w:cs="Times New Roman"/>
          <w:sz w:val="28"/>
          <w:szCs w:val="28"/>
        </w:rPr>
        <w:t xml:space="preserve"> группы ФИТ</w:t>
      </w:r>
    </w:p>
    <w:p w:rsidR="00B96077" w:rsidRPr="008D0CDB" w:rsidRDefault="00B96077" w:rsidP="00B9607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Ярмолик Николай Сергеевич</w:t>
      </w:r>
    </w:p>
    <w:p w:rsidR="00B96077" w:rsidRPr="00DD28F4" w:rsidRDefault="00B96077" w:rsidP="00B96077">
      <w:pPr>
        <w:jc w:val="right"/>
        <w:rPr>
          <w:rFonts w:ascii="Times New Roman" w:hAnsi="Times New Roman" w:cs="Times New Roman"/>
        </w:rPr>
      </w:pPr>
      <w:r w:rsidRPr="00DD28F4">
        <w:rPr>
          <w:rFonts w:ascii="Times New Roman" w:hAnsi="Times New Roman" w:cs="Times New Roman"/>
          <w:sz w:val="28"/>
          <w:szCs w:val="28"/>
        </w:rPr>
        <w:t>Проверил:</w:t>
      </w:r>
    </w:p>
    <w:p w:rsidR="00B96077" w:rsidRPr="00DD28F4" w:rsidRDefault="00B96077" w:rsidP="00B96077">
      <w:pPr>
        <w:jc w:val="right"/>
        <w:rPr>
          <w:rFonts w:ascii="Times New Roman" w:hAnsi="Times New Roman" w:cs="Times New Roman"/>
        </w:rPr>
      </w:pPr>
      <w:r w:rsidRPr="00DD28F4">
        <w:rPr>
          <w:rFonts w:ascii="Times New Roman" w:hAnsi="Times New Roman" w:cs="Times New Roman"/>
          <w:sz w:val="28"/>
          <w:szCs w:val="28"/>
        </w:rPr>
        <w:t>Берников В</w:t>
      </w:r>
      <w:r>
        <w:rPr>
          <w:rFonts w:ascii="Times New Roman" w:hAnsi="Times New Roman" w:cs="Times New Roman"/>
          <w:sz w:val="28"/>
          <w:szCs w:val="28"/>
        </w:rPr>
        <w:t>. О.</w:t>
      </w:r>
    </w:p>
    <w:p w:rsidR="00B96077" w:rsidRDefault="00B96077" w:rsidP="00B960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96077" w:rsidRDefault="00B96077" w:rsidP="00B960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96077" w:rsidRDefault="00B96077" w:rsidP="00B960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96077" w:rsidRDefault="00B96077" w:rsidP="00B960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22C3E" w:rsidRDefault="00222C3E" w:rsidP="00B960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65134" w:rsidRDefault="00F65134" w:rsidP="00B960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96077" w:rsidRPr="00F65134" w:rsidRDefault="00F65134" w:rsidP="00F6513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65134">
        <w:rPr>
          <w:rFonts w:ascii="Times New Roman" w:hAnsi="Times New Roman" w:cs="Times New Roman"/>
          <w:bCs/>
          <w:sz w:val="28"/>
          <w:szCs w:val="28"/>
        </w:rPr>
        <w:t>Минск 2020</w:t>
      </w:r>
    </w:p>
    <w:p w:rsidR="00222C3E" w:rsidRPr="00F65134" w:rsidRDefault="00B96077" w:rsidP="0063097E">
      <w:pPr>
        <w:keepNext/>
        <w:keepLines/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F65134">
        <w:rPr>
          <w:rFonts w:ascii="Times New Roman" w:hAnsi="Times New Roman" w:cs="Times New Roman"/>
          <w:bCs/>
          <w:sz w:val="28"/>
          <w:szCs w:val="28"/>
        </w:rPr>
        <w:br w:type="page"/>
      </w:r>
      <w:r w:rsidR="00F65134" w:rsidRPr="00F6513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222C3E" w:rsidRPr="00F65134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Теоретические сведения</w:t>
      </w:r>
    </w:p>
    <w:p w:rsidR="00222C3E" w:rsidRPr="00D528C2" w:rsidRDefault="00222C3E" w:rsidP="00222C3E">
      <w:pPr>
        <w:pStyle w:val="ac"/>
        <w:spacing w:after="240"/>
        <w:ind w:left="0" w:firstLine="709"/>
        <w:jc w:val="both"/>
        <w:rPr>
          <w:b/>
        </w:rPr>
      </w:pPr>
      <w:r>
        <w:rPr>
          <w:b/>
        </w:rPr>
        <w:t xml:space="preserve">1.1 </w:t>
      </w:r>
      <w:r>
        <w:rPr>
          <w:b/>
        </w:rPr>
        <w:t>Основные свойства ассиметричных криптосистем</w:t>
      </w:r>
    </w:p>
    <w:p w:rsid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Потоковый шифр </w:t>
      </w:r>
      <w:r>
        <w:rPr>
          <w:sz w:val="28"/>
          <w:szCs w:val="28"/>
        </w:rPr>
        <w:t xml:space="preserve">(иногда говорят «поточный») – симметричный шифр, преобразующий каждый символ </w:t>
      </w:r>
      <w:r>
        <w:rPr>
          <w:i/>
          <w:iCs/>
          <w:sz w:val="28"/>
          <w:szCs w:val="28"/>
        </w:rPr>
        <w:t xml:space="preserve">mi </w:t>
      </w:r>
      <w:r>
        <w:rPr>
          <w:sz w:val="28"/>
          <w:szCs w:val="28"/>
        </w:rPr>
        <w:t xml:space="preserve">открытого текста в символ шифрованного, </w:t>
      </w:r>
      <w:r>
        <w:rPr>
          <w:i/>
          <w:iCs/>
          <w:sz w:val="28"/>
          <w:szCs w:val="28"/>
        </w:rPr>
        <w:t>ci</w:t>
      </w:r>
      <w:r>
        <w:rPr>
          <w:sz w:val="28"/>
          <w:szCs w:val="28"/>
        </w:rPr>
        <w:t xml:space="preserve">, зависящий от ключа и расположения символа в тексте. </w:t>
      </w:r>
    </w:p>
    <w:p w:rsid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Две известные нам проблемы, связанные с практическим использованием симметричных криптосистем, стали важными побудительными мотивами для разработки принципиально нового класса методов шифрования: криптографии с </w:t>
      </w:r>
      <w:r>
        <w:rPr>
          <w:i/>
          <w:iCs/>
          <w:sz w:val="28"/>
          <w:szCs w:val="28"/>
        </w:rPr>
        <w:t xml:space="preserve">открытым </w:t>
      </w:r>
      <w:r>
        <w:rPr>
          <w:sz w:val="28"/>
          <w:szCs w:val="28"/>
        </w:rPr>
        <w:t xml:space="preserve">ключом или </w:t>
      </w:r>
      <w:r>
        <w:rPr>
          <w:i/>
          <w:iCs/>
          <w:sz w:val="28"/>
          <w:szCs w:val="28"/>
        </w:rPr>
        <w:t>асимметричной криптографии</w:t>
      </w:r>
      <w:r>
        <w:rPr>
          <w:sz w:val="28"/>
          <w:szCs w:val="28"/>
        </w:rPr>
        <w:t xml:space="preserve">. </w:t>
      </w:r>
    </w:p>
    <w:p w:rsid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Концепция нового подхода предложена Уитфилдом Диффи (Whitfield Diffie) и Мартином Хеллманом (Martin Hellman), и, независимо, Ральфом Мерклом (Ralph Merkle). </w:t>
      </w:r>
    </w:p>
    <w:p w:rsid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основу асимметричной криптографии положена идея использовать ключи парами: один – для зашифрования (открытый или публичный ключ), другой – для рас-шифрования (тайный ключ). Отметим, что указанная пара ключей принадлежит получателю зашифрованного сообщения. </w:t>
      </w:r>
    </w:p>
    <w:p w:rsid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алгоритмы шифрования с открытым ключом основаны на использовании </w:t>
      </w:r>
      <w:r>
        <w:rPr>
          <w:i/>
          <w:iCs/>
          <w:sz w:val="28"/>
          <w:szCs w:val="28"/>
        </w:rPr>
        <w:t>односторонних функций</w:t>
      </w:r>
      <w:r>
        <w:rPr>
          <w:sz w:val="28"/>
          <w:szCs w:val="28"/>
        </w:rPr>
        <w:t xml:space="preserve">, к числу которых, как известно, относится вычисление дискретного логарифма. Определение 1. </w:t>
      </w:r>
      <w:r>
        <w:rPr>
          <w:i/>
          <w:iCs/>
          <w:sz w:val="28"/>
          <w:szCs w:val="28"/>
        </w:rPr>
        <w:t xml:space="preserve">Односторонней функцией </w:t>
      </w:r>
      <w:r>
        <w:rPr>
          <w:sz w:val="28"/>
          <w:szCs w:val="28"/>
        </w:rPr>
        <w:t xml:space="preserve">(one-way function) называется математическая функция, которую относительно легко вычислить, но трудно найти по значению функции соответствующее значение аргумента, т. е., зная </w:t>
      </w:r>
      <w:r>
        <w:rPr>
          <w:i/>
          <w:iCs/>
          <w:sz w:val="28"/>
          <w:szCs w:val="28"/>
        </w:rPr>
        <w:t>х</w:t>
      </w:r>
      <w:r>
        <w:rPr>
          <w:sz w:val="28"/>
          <w:szCs w:val="28"/>
        </w:rPr>
        <w:t xml:space="preserve">, легко вычислить </w:t>
      </w:r>
      <w:r>
        <w:rPr>
          <w:i/>
          <w:iCs/>
          <w:sz w:val="28"/>
          <w:szCs w:val="28"/>
        </w:rPr>
        <w:t>f</w:t>
      </w:r>
      <w:r>
        <w:rPr>
          <w:sz w:val="28"/>
          <w:szCs w:val="28"/>
        </w:rPr>
        <w:t>(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), но по известному </w:t>
      </w:r>
      <w:r>
        <w:rPr>
          <w:i/>
          <w:iCs/>
          <w:sz w:val="28"/>
          <w:szCs w:val="28"/>
        </w:rPr>
        <w:t>f</w:t>
      </w:r>
      <w:r>
        <w:rPr>
          <w:sz w:val="28"/>
          <w:szCs w:val="28"/>
        </w:rPr>
        <w:t>(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) трудно найти подходящее значение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. </w:t>
      </w:r>
    </w:p>
    <w:p w:rsid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Практически первой реализацией идеи Диффи-Хеллмана стал алгоритм согласования по открытому каналу тайного ключа между абонентами </w:t>
      </w:r>
      <w:r>
        <w:rPr>
          <w:i/>
          <w:iCs/>
          <w:sz w:val="28"/>
          <w:szCs w:val="28"/>
        </w:rPr>
        <w:t xml:space="preserve">А </w:t>
      </w:r>
      <w:r>
        <w:rPr>
          <w:sz w:val="28"/>
          <w:szCs w:val="28"/>
        </w:rPr>
        <w:t xml:space="preserve">и В. </w:t>
      </w:r>
    </w:p>
    <w:p w:rsidR="00222C3E" w:rsidRDefault="00222C3E" w:rsidP="00222C3E">
      <w:pPr>
        <w:pStyle w:val="Default"/>
        <w:ind w:firstLine="709"/>
        <w:jc w:val="both"/>
        <w:rPr>
          <w:rFonts w:eastAsia="SimSun"/>
          <w:sz w:val="28"/>
          <w:szCs w:val="28"/>
          <w:lang w:eastAsia="ru-RU"/>
        </w:rPr>
      </w:pPr>
      <w:r>
        <w:rPr>
          <w:sz w:val="28"/>
          <w:szCs w:val="28"/>
        </w:rPr>
        <w:t>Алгоритмы шифрования с открытым ключом можно использовать для решения следующих задач:</w:t>
      </w:r>
      <w:r>
        <w:rPr>
          <w:sz w:val="28"/>
          <w:szCs w:val="28"/>
        </w:rPr>
        <w:t xml:space="preserve"> </w:t>
      </w:r>
      <w:r w:rsidRPr="00222C3E">
        <w:rPr>
          <w:rFonts w:eastAsia="SimSun"/>
          <w:sz w:val="28"/>
          <w:szCs w:val="28"/>
          <w:lang w:eastAsia="ru-RU"/>
        </w:rPr>
        <w:t>зашифрования/расшифрования пере</w:t>
      </w:r>
      <w:r>
        <w:rPr>
          <w:rFonts w:eastAsia="SimSun"/>
          <w:sz w:val="28"/>
          <w:szCs w:val="28"/>
          <w:lang w:eastAsia="ru-RU"/>
        </w:rPr>
        <w:t>даваемых и хранимых данных в це</w:t>
      </w:r>
      <w:r w:rsidRPr="00222C3E">
        <w:rPr>
          <w:rFonts w:eastAsia="SimSun"/>
          <w:sz w:val="28"/>
          <w:szCs w:val="28"/>
          <w:lang w:eastAsia="ru-RU"/>
        </w:rPr>
        <w:t xml:space="preserve">лях их защиты от несанкционированного доступа, формирования цифровой подписи под электронными документами, распределения секретных ключей, используемых далее при шифровании документов симметричными методами. </w:t>
      </w:r>
    </w:p>
    <w:p w:rsidR="00222C3E" w:rsidRDefault="00222C3E" w:rsidP="00222C3E">
      <w:pPr>
        <w:pStyle w:val="Default"/>
        <w:spacing w:before="360" w:after="240"/>
        <w:ind w:firstLine="709"/>
        <w:jc w:val="both"/>
        <w:rPr>
          <w:rFonts w:eastAsia="SimSun"/>
          <w:b/>
          <w:sz w:val="28"/>
          <w:szCs w:val="28"/>
          <w:lang w:eastAsia="ru-RU"/>
        </w:rPr>
      </w:pPr>
      <w:r>
        <w:rPr>
          <w:rFonts w:eastAsia="SimSun"/>
          <w:b/>
          <w:sz w:val="28"/>
          <w:szCs w:val="28"/>
          <w:lang w:eastAsia="ru-RU"/>
        </w:rPr>
        <w:t>1.2 Общая характеристика алгоритма</w:t>
      </w:r>
    </w:p>
    <w:p w:rsidR="00222C3E" w:rsidRPr="00222C3E" w:rsidRDefault="00222C3E" w:rsidP="00222C3E">
      <w:pPr>
        <w:pStyle w:val="Default"/>
        <w:ind w:firstLine="709"/>
        <w:jc w:val="both"/>
        <w:rPr>
          <w:b/>
          <w:sz w:val="28"/>
          <w:szCs w:val="28"/>
        </w:rPr>
      </w:pPr>
    </w:p>
    <w:p w:rsidR="00222C3E" w:rsidRP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 w:rsidRPr="00222C3E">
        <w:rPr>
          <w:sz w:val="28"/>
          <w:szCs w:val="28"/>
        </w:rPr>
        <w:t xml:space="preserve">Алгоритм разработан Р. Мерклом и М. Хеллманом. Стал первым алгоритмом шифрования с открытым ключом широкого назначения. </w:t>
      </w:r>
    </w:p>
    <w:p w:rsidR="00222C3E" w:rsidRP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 w:rsidRPr="00222C3E">
        <w:rPr>
          <w:i/>
          <w:iCs/>
          <w:sz w:val="28"/>
          <w:szCs w:val="28"/>
        </w:rPr>
        <w:t xml:space="preserve">Определение </w:t>
      </w:r>
      <w:r w:rsidRPr="00222C3E">
        <w:rPr>
          <w:sz w:val="28"/>
          <w:szCs w:val="28"/>
        </w:rPr>
        <w:t xml:space="preserve">2. </w:t>
      </w:r>
      <w:r w:rsidRPr="00222C3E">
        <w:rPr>
          <w:i/>
          <w:iCs/>
          <w:sz w:val="28"/>
          <w:szCs w:val="28"/>
        </w:rPr>
        <w:t xml:space="preserve">Ранцевый </w:t>
      </w:r>
      <w:r w:rsidRPr="00222C3E">
        <w:rPr>
          <w:sz w:val="28"/>
          <w:szCs w:val="28"/>
        </w:rPr>
        <w:t>(</w:t>
      </w:r>
      <w:r w:rsidRPr="00222C3E">
        <w:rPr>
          <w:i/>
          <w:iCs/>
          <w:sz w:val="28"/>
          <w:szCs w:val="28"/>
        </w:rPr>
        <w:t>рюкзачный</w:t>
      </w:r>
      <w:r w:rsidRPr="00222C3E">
        <w:rPr>
          <w:sz w:val="28"/>
          <w:szCs w:val="28"/>
        </w:rPr>
        <w:t xml:space="preserve">) </w:t>
      </w:r>
      <w:r w:rsidRPr="00222C3E">
        <w:rPr>
          <w:i/>
          <w:iCs/>
          <w:sz w:val="28"/>
          <w:szCs w:val="28"/>
        </w:rPr>
        <w:t xml:space="preserve">вектор </w:t>
      </w:r>
      <w:r w:rsidRPr="00222C3E">
        <w:rPr>
          <w:b/>
          <w:bCs/>
          <w:i/>
          <w:iCs/>
          <w:sz w:val="28"/>
          <w:szCs w:val="28"/>
        </w:rPr>
        <w:t xml:space="preserve">S </w:t>
      </w:r>
      <w:r w:rsidRPr="00222C3E">
        <w:rPr>
          <w:sz w:val="28"/>
          <w:szCs w:val="28"/>
        </w:rPr>
        <w:t>= (</w:t>
      </w:r>
      <w:r w:rsidRPr="00222C3E">
        <w:rPr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 xml:space="preserve">1, . . ., </w:t>
      </w:r>
      <w:r w:rsidRPr="00222C3E">
        <w:rPr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 xml:space="preserve">z) – это упоря-доченный набор из </w:t>
      </w:r>
      <w:r w:rsidRPr="00222C3E">
        <w:rPr>
          <w:i/>
          <w:iCs/>
          <w:sz w:val="28"/>
          <w:szCs w:val="28"/>
        </w:rPr>
        <w:t>z</w:t>
      </w:r>
      <w:r w:rsidRPr="00222C3E">
        <w:rPr>
          <w:sz w:val="28"/>
          <w:szCs w:val="28"/>
        </w:rPr>
        <w:t xml:space="preserve">, </w:t>
      </w:r>
      <w:r w:rsidRPr="00222C3E">
        <w:rPr>
          <w:i/>
          <w:iCs/>
          <w:sz w:val="28"/>
          <w:szCs w:val="28"/>
        </w:rPr>
        <w:t xml:space="preserve">z </w:t>
      </w:r>
      <w:r w:rsidRPr="00222C3E">
        <w:rPr>
          <w:sz w:val="28"/>
          <w:szCs w:val="28"/>
        </w:rPr>
        <w:t xml:space="preserve">≥ 3, различных натуральных чисел </w:t>
      </w:r>
      <w:r w:rsidRPr="00222C3E">
        <w:rPr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 xml:space="preserve">i. Входом задачи о </w:t>
      </w:r>
    </w:p>
    <w:p w:rsidR="00222C3E" w:rsidRPr="00222C3E" w:rsidRDefault="00222C3E" w:rsidP="00222C3E">
      <w:pPr>
        <w:pStyle w:val="Default"/>
        <w:pageBreakBefore/>
        <w:ind w:firstLine="709"/>
        <w:jc w:val="both"/>
        <w:rPr>
          <w:sz w:val="28"/>
          <w:szCs w:val="28"/>
        </w:rPr>
      </w:pPr>
      <w:r w:rsidRPr="00222C3E">
        <w:rPr>
          <w:sz w:val="28"/>
          <w:szCs w:val="28"/>
        </w:rPr>
        <w:lastRenderedPageBreak/>
        <w:t>ранце (рюкзаке) называем пару (</w:t>
      </w:r>
      <w:r w:rsidRPr="00222C3E">
        <w:rPr>
          <w:b/>
          <w:bCs/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 xml:space="preserve">, </w:t>
      </w:r>
      <w:r w:rsidRPr="00222C3E">
        <w:rPr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 xml:space="preserve">), где </w:t>
      </w:r>
      <w:r w:rsidRPr="00222C3E">
        <w:rPr>
          <w:b/>
          <w:bCs/>
          <w:i/>
          <w:iCs/>
          <w:sz w:val="28"/>
          <w:szCs w:val="28"/>
        </w:rPr>
        <w:t xml:space="preserve">S </w:t>
      </w:r>
      <w:r w:rsidRPr="00222C3E">
        <w:rPr>
          <w:sz w:val="28"/>
          <w:szCs w:val="28"/>
        </w:rPr>
        <w:t xml:space="preserve">– рюкзачный вектор, а </w:t>
      </w:r>
      <w:r w:rsidRPr="00222C3E">
        <w:rPr>
          <w:i/>
          <w:iCs/>
          <w:sz w:val="28"/>
          <w:szCs w:val="28"/>
        </w:rPr>
        <w:t xml:space="preserve">S </w:t>
      </w:r>
      <w:r w:rsidRPr="00222C3E">
        <w:rPr>
          <w:sz w:val="28"/>
          <w:szCs w:val="28"/>
        </w:rPr>
        <w:t xml:space="preserve">– натуральное число. </w:t>
      </w:r>
    </w:p>
    <w:p w:rsidR="00222C3E" w:rsidRP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 w:rsidRPr="00222C3E">
        <w:rPr>
          <w:sz w:val="28"/>
          <w:szCs w:val="28"/>
        </w:rPr>
        <w:t>Решением для входа (</w:t>
      </w:r>
      <w:r w:rsidRPr="00222C3E">
        <w:rPr>
          <w:b/>
          <w:bCs/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 xml:space="preserve">, </w:t>
      </w:r>
      <w:r w:rsidRPr="00222C3E">
        <w:rPr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 xml:space="preserve">) будет такое подмножество из </w:t>
      </w:r>
      <w:r w:rsidRPr="00222C3E">
        <w:rPr>
          <w:b/>
          <w:bCs/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 xml:space="preserve">, сумма элементов которого равняется </w:t>
      </w:r>
      <w:r w:rsidRPr="00222C3E">
        <w:rPr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 xml:space="preserve">. </w:t>
      </w:r>
    </w:p>
    <w:p w:rsidR="00222C3E" w:rsidRP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 w:rsidRPr="00222C3E">
        <w:rPr>
          <w:sz w:val="28"/>
          <w:szCs w:val="28"/>
        </w:rPr>
        <w:t>В наиболее известном варианте задачи о ранце требуется выяснить, обладает или нет данный вход (</w:t>
      </w:r>
      <w:r w:rsidRPr="00222C3E">
        <w:rPr>
          <w:b/>
          <w:bCs/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 xml:space="preserve">, </w:t>
      </w:r>
      <w:r w:rsidRPr="00222C3E">
        <w:rPr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>) решением. В варианте, используемом в криптографии, нужно для данного входа (</w:t>
      </w:r>
      <w:r w:rsidRPr="00222C3E">
        <w:rPr>
          <w:b/>
          <w:bCs/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 xml:space="preserve">, </w:t>
      </w:r>
      <w:r w:rsidRPr="00222C3E">
        <w:rPr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 xml:space="preserve">) построить решение, зная, что такое решение существует. Оба эти варианта являются NP-полными. </w:t>
      </w:r>
    </w:p>
    <w:p w:rsidR="00222C3E" w:rsidRP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 w:rsidRPr="00222C3E">
        <w:rPr>
          <w:sz w:val="28"/>
          <w:szCs w:val="28"/>
        </w:rPr>
        <w:t xml:space="preserve">Имеются также варианты этой задачи, которые не лежат даже в классе NP. </w:t>
      </w:r>
    </w:p>
    <w:p w:rsidR="00222C3E" w:rsidRP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 w:rsidRPr="00222C3E">
        <w:rPr>
          <w:sz w:val="28"/>
          <w:szCs w:val="28"/>
        </w:rPr>
        <w:t xml:space="preserve">Как видим, проблема укладки ранца формулируется просто. Дано множество предметов общим числом </w:t>
      </w:r>
      <w:r w:rsidRPr="00222C3E">
        <w:rPr>
          <w:i/>
          <w:iCs/>
          <w:sz w:val="28"/>
          <w:szCs w:val="28"/>
        </w:rPr>
        <w:t xml:space="preserve">z </w:t>
      </w:r>
      <w:r w:rsidRPr="00222C3E">
        <w:rPr>
          <w:sz w:val="28"/>
          <w:szCs w:val="28"/>
        </w:rPr>
        <w:t xml:space="preserve">различного </w:t>
      </w:r>
      <w:r>
        <w:rPr>
          <w:sz w:val="28"/>
          <w:szCs w:val="28"/>
        </w:rPr>
        <w:t>веса. Спрашивается, можно ли по</w:t>
      </w:r>
      <w:r w:rsidRPr="00222C3E">
        <w:rPr>
          <w:sz w:val="28"/>
          <w:szCs w:val="28"/>
        </w:rPr>
        <w:t xml:space="preserve">ложить некоторые из этих предметов в ранец так, чтобы его вес стал равен определенному значению </w:t>
      </w:r>
      <w:r w:rsidRPr="00222C3E">
        <w:rPr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 xml:space="preserve">? Более формально задача формулируется так: дан набор значений </w:t>
      </w:r>
      <w:r w:rsidRPr="00222C3E">
        <w:rPr>
          <w:i/>
          <w:iCs/>
          <w:sz w:val="28"/>
          <w:szCs w:val="28"/>
        </w:rPr>
        <w:t>s1, s</w:t>
      </w:r>
      <w:r w:rsidRPr="00222C3E">
        <w:rPr>
          <w:sz w:val="28"/>
          <w:szCs w:val="28"/>
        </w:rPr>
        <w:t xml:space="preserve">2, …, </w:t>
      </w:r>
      <w:r w:rsidRPr="00222C3E">
        <w:rPr>
          <w:i/>
          <w:iCs/>
          <w:sz w:val="28"/>
          <w:szCs w:val="28"/>
        </w:rPr>
        <w:t xml:space="preserve">sz </w:t>
      </w:r>
      <w:r w:rsidRPr="00222C3E">
        <w:rPr>
          <w:sz w:val="28"/>
          <w:szCs w:val="28"/>
        </w:rPr>
        <w:t xml:space="preserve">и суммарное значение </w:t>
      </w:r>
      <w:r w:rsidRPr="00222C3E">
        <w:rPr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 xml:space="preserve">. Требуется вычислить значения </w:t>
      </w:r>
      <w:r w:rsidRPr="00222C3E">
        <w:rPr>
          <w:i/>
          <w:iCs/>
          <w:sz w:val="28"/>
          <w:szCs w:val="28"/>
        </w:rPr>
        <w:t xml:space="preserve">si </w:t>
      </w:r>
      <w:r w:rsidRPr="00222C3E">
        <w:rPr>
          <w:sz w:val="28"/>
          <w:szCs w:val="28"/>
        </w:rPr>
        <w:t xml:space="preserve">такие, что </w:t>
      </w:r>
    </w:p>
    <w:p w:rsidR="00222C3E" w:rsidRP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 w:rsidRPr="00222C3E">
        <w:rPr>
          <w:i/>
          <w:iCs/>
          <w:sz w:val="28"/>
          <w:szCs w:val="28"/>
        </w:rPr>
        <w:t xml:space="preserve">S </w:t>
      </w:r>
      <w:r w:rsidRPr="00222C3E">
        <w:rPr>
          <w:sz w:val="28"/>
          <w:szCs w:val="28"/>
        </w:rPr>
        <w:t xml:space="preserve">= </w:t>
      </w:r>
      <w:r w:rsidRPr="00222C3E">
        <w:rPr>
          <w:i/>
          <w:iCs/>
          <w:sz w:val="28"/>
          <w:szCs w:val="28"/>
        </w:rPr>
        <w:t xml:space="preserve">b1s1 + b2s2+... + bzsz. (7.1) </w:t>
      </w:r>
    </w:p>
    <w:p w:rsidR="00222C3E" w:rsidRP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 w:rsidRPr="00222C3E">
        <w:rPr>
          <w:sz w:val="28"/>
          <w:szCs w:val="28"/>
        </w:rPr>
        <w:t xml:space="preserve">Здесь </w:t>
      </w:r>
      <w:r w:rsidRPr="00222C3E">
        <w:rPr>
          <w:i/>
          <w:iCs/>
          <w:sz w:val="28"/>
          <w:szCs w:val="28"/>
        </w:rPr>
        <w:t xml:space="preserve">bi </w:t>
      </w:r>
      <w:r w:rsidRPr="00222C3E">
        <w:rPr>
          <w:sz w:val="28"/>
          <w:szCs w:val="28"/>
        </w:rPr>
        <w:t xml:space="preserve">может быть либо нулем, либо единицей. Значение </w:t>
      </w:r>
      <w:r w:rsidRPr="00222C3E">
        <w:rPr>
          <w:i/>
          <w:iCs/>
          <w:sz w:val="28"/>
          <w:szCs w:val="28"/>
        </w:rPr>
        <w:t xml:space="preserve">bi </w:t>
      </w:r>
      <w:r w:rsidRPr="00222C3E">
        <w:rPr>
          <w:sz w:val="28"/>
          <w:szCs w:val="28"/>
        </w:rPr>
        <w:t xml:space="preserve">= 1 означает, что предмет </w:t>
      </w:r>
      <w:r w:rsidRPr="00222C3E">
        <w:rPr>
          <w:i/>
          <w:iCs/>
          <w:sz w:val="28"/>
          <w:szCs w:val="28"/>
        </w:rPr>
        <w:t xml:space="preserve">mi </w:t>
      </w:r>
      <w:r w:rsidRPr="00222C3E">
        <w:rPr>
          <w:sz w:val="28"/>
          <w:szCs w:val="28"/>
        </w:rPr>
        <w:t xml:space="preserve">кладут в рюкзак, а </w:t>
      </w:r>
      <w:r w:rsidRPr="00222C3E">
        <w:rPr>
          <w:i/>
          <w:iCs/>
          <w:sz w:val="28"/>
          <w:szCs w:val="28"/>
        </w:rPr>
        <w:t xml:space="preserve">bi </w:t>
      </w:r>
      <w:r w:rsidRPr="00222C3E">
        <w:rPr>
          <w:sz w:val="28"/>
          <w:szCs w:val="28"/>
        </w:rPr>
        <w:t xml:space="preserve">= 0 – не кладут. </w:t>
      </w:r>
    </w:p>
    <w:p w:rsidR="00222C3E" w:rsidRP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 w:rsidRPr="00222C3E">
        <w:rPr>
          <w:sz w:val="28"/>
          <w:szCs w:val="28"/>
        </w:rPr>
        <w:t xml:space="preserve">Суть метода для шифрования состоит в том, что существуют две различные задачи укладки ранца: одна из них решается </w:t>
      </w:r>
      <w:r w:rsidRPr="00222C3E">
        <w:rPr>
          <w:i/>
          <w:iCs/>
          <w:sz w:val="28"/>
          <w:szCs w:val="28"/>
        </w:rPr>
        <w:t xml:space="preserve">легко </w:t>
      </w:r>
      <w:r w:rsidRPr="00222C3E">
        <w:rPr>
          <w:sz w:val="28"/>
          <w:szCs w:val="28"/>
        </w:rPr>
        <w:t>и характериз</w:t>
      </w:r>
      <w:r>
        <w:rPr>
          <w:sz w:val="28"/>
          <w:szCs w:val="28"/>
        </w:rPr>
        <w:t>уется ли</w:t>
      </w:r>
      <w:r w:rsidRPr="00222C3E">
        <w:rPr>
          <w:sz w:val="28"/>
          <w:szCs w:val="28"/>
        </w:rPr>
        <w:t xml:space="preserve">нейным ростом трудоемкости, а другая решается </w:t>
      </w:r>
      <w:r w:rsidRPr="00222C3E">
        <w:rPr>
          <w:i/>
          <w:iCs/>
          <w:sz w:val="28"/>
          <w:szCs w:val="28"/>
        </w:rPr>
        <w:t>трудно</w:t>
      </w:r>
      <w:r w:rsidRPr="00222C3E">
        <w:rPr>
          <w:sz w:val="28"/>
          <w:szCs w:val="28"/>
        </w:rPr>
        <w:t xml:space="preserve">. Легкий для укладки ранец можно трансформировать в трудный. </w:t>
      </w:r>
    </w:p>
    <w:p w:rsidR="00222C3E" w:rsidRP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 w:rsidRPr="00222C3E">
        <w:rPr>
          <w:sz w:val="28"/>
          <w:szCs w:val="28"/>
        </w:rPr>
        <w:t xml:space="preserve">Трудный для укладки ранец применяется в качестве открытого ключа </w:t>
      </w:r>
      <w:r w:rsidRPr="00222C3E">
        <w:rPr>
          <w:b/>
          <w:bCs/>
          <w:i/>
          <w:iCs/>
          <w:sz w:val="28"/>
          <w:szCs w:val="28"/>
        </w:rPr>
        <w:t>е</w:t>
      </w:r>
      <w:r w:rsidRPr="00222C3E">
        <w:rPr>
          <w:sz w:val="28"/>
          <w:szCs w:val="28"/>
        </w:rPr>
        <w:t xml:space="preserve">, который легко использовать для зашифрования, но невозможно – для расшифрования. В качестве закрытого ключа </w:t>
      </w:r>
      <w:r w:rsidRPr="00222C3E">
        <w:rPr>
          <w:b/>
          <w:bCs/>
          <w:i/>
          <w:iCs/>
          <w:sz w:val="28"/>
          <w:szCs w:val="28"/>
        </w:rPr>
        <w:t xml:space="preserve">d </w:t>
      </w:r>
      <w:r w:rsidRPr="00222C3E">
        <w:rPr>
          <w:sz w:val="28"/>
          <w:szCs w:val="28"/>
        </w:rPr>
        <w:t xml:space="preserve">применяется легкий для укладки ранец, который предоставляет простой способ расшифрования сообщения. </w:t>
      </w:r>
    </w:p>
    <w:p w:rsidR="00222C3E" w:rsidRP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 w:rsidRPr="00222C3E">
        <w:rPr>
          <w:sz w:val="28"/>
          <w:szCs w:val="28"/>
        </w:rPr>
        <w:t xml:space="preserve">В качестве закрытого ключа </w:t>
      </w:r>
      <w:r w:rsidRPr="00222C3E">
        <w:rPr>
          <w:b/>
          <w:bCs/>
          <w:i/>
          <w:iCs/>
          <w:sz w:val="28"/>
          <w:szCs w:val="28"/>
        </w:rPr>
        <w:t xml:space="preserve">d </w:t>
      </w:r>
      <w:r w:rsidRPr="00222C3E">
        <w:rPr>
          <w:sz w:val="28"/>
          <w:szCs w:val="28"/>
        </w:rPr>
        <w:t xml:space="preserve">(легкого для укладки ранца) используется </w:t>
      </w:r>
      <w:r w:rsidRPr="00222C3E">
        <w:rPr>
          <w:i/>
          <w:iCs/>
          <w:sz w:val="28"/>
          <w:szCs w:val="28"/>
        </w:rPr>
        <w:t>сверхвозрастающая последовательность, состоящая из zэлементов: d</w:t>
      </w:r>
      <w:r w:rsidRPr="00222C3E">
        <w:rPr>
          <w:sz w:val="28"/>
          <w:szCs w:val="28"/>
        </w:rPr>
        <w:t xml:space="preserve">1, </w:t>
      </w:r>
      <w:r w:rsidRPr="00222C3E">
        <w:rPr>
          <w:i/>
          <w:iCs/>
          <w:sz w:val="28"/>
          <w:szCs w:val="28"/>
        </w:rPr>
        <w:t>d2,…, dz</w:t>
      </w:r>
      <w:r w:rsidRPr="00222C3E">
        <w:rPr>
          <w:sz w:val="28"/>
          <w:szCs w:val="28"/>
        </w:rPr>
        <w:t xml:space="preserve">: </w:t>
      </w:r>
      <w:r w:rsidRPr="00222C3E">
        <w:rPr>
          <w:b/>
          <w:bCs/>
          <w:i/>
          <w:iCs/>
          <w:sz w:val="28"/>
          <w:szCs w:val="28"/>
        </w:rPr>
        <w:t xml:space="preserve">d </w:t>
      </w:r>
      <w:r w:rsidRPr="00222C3E">
        <w:rPr>
          <w:sz w:val="28"/>
          <w:szCs w:val="28"/>
        </w:rPr>
        <w:t>= {</w:t>
      </w:r>
      <w:r w:rsidRPr="00222C3E">
        <w:rPr>
          <w:i/>
          <w:iCs/>
          <w:sz w:val="28"/>
          <w:szCs w:val="28"/>
        </w:rPr>
        <w:t>di</w:t>
      </w:r>
      <w:r w:rsidRPr="00222C3E">
        <w:rPr>
          <w:sz w:val="28"/>
          <w:szCs w:val="28"/>
        </w:rPr>
        <w:t xml:space="preserve">}, </w:t>
      </w:r>
      <w:r w:rsidRPr="00222C3E">
        <w:rPr>
          <w:i/>
          <w:iCs/>
          <w:sz w:val="28"/>
          <w:szCs w:val="28"/>
        </w:rPr>
        <w:t xml:space="preserve">i </w:t>
      </w:r>
      <w:r w:rsidRPr="00222C3E">
        <w:rPr>
          <w:sz w:val="28"/>
          <w:szCs w:val="28"/>
        </w:rPr>
        <w:t xml:space="preserve">= 1,…, </w:t>
      </w:r>
      <w:r w:rsidRPr="00222C3E">
        <w:rPr>
          <w:i/>
          <w:iCs/>
          <w:sz w:val="28"/>
          <w:szCs w:val="28"/>
        </w:rPr>
        <w:t>z</w:t>
      </w:r>
      <w:r w:rsidRPr="00222C3E">
        <w:rPr>
          <w:sz w:val="28"/>
          <w:szCs w:val="28"/>
        </w:rPr>
        <w:t xml:space="preserve">. </w:t>
      </w:r>
    </w:p>
    <w:p w:rsidR="00222C3E" w:rsidRP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 w:rsidRPr="00222C3E">
        <w:rPr>
          <w:i/>
          <w:iCs/>
          <w:sz w:val="28"/>
          <w:szCs w:val="28"/>
        </w:rPr>
        <w:t xml:space="preserve">Определение </w:t>
      </w:r>
      <w:r w:rsidRPr="00222C3E">
        <w:rPr>
          <w:sz w:val="28"/>
          <w:szCs w:val="28"/>
        </w:rPr>
        <w:t xml:space="preserve">3. </w:t>
      </w:r>
      <w:r w:rsidRPr="00222C3E">
        <w:rPr>
          <w:i/>
          <w:iCs/>
          <w:sz w:val="28"/>
          <w:szCs w:val="28"/>
        </w:rPr>
        <w:t xml:space="preserve">Сверхвозрастающей </w:t>
      </w:r>
      <w:r w:rsidRPr="00222C3E">
        <w:rPr>
          <w:sz w:val="28"/>
          <w:szCs w:val="28"/>
        </w:rPr>
        <w:t xml:space="preserve">называется последовательность, в ко-торой каждый последующий член больше суммы всех предыдущих. </w:t>
      </w:r>
    </w:p>
    <w:p w:rsidR="00222C3E" w:rsidRDefault="00222C3E" w:rsidP="00222C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2C3E">
        <w:rPr>
          <w:rFonts w:ascii="Times New Roman" w:hAnsi="Times New Roman" w:cs="Times New Roman"/>
          <w:i/>
          <w:iCs/>
          <w:sz w:val="28"/>
          <w:szCs w:val="28"/>
        </w:rPr>
        <w:t>Пример 1</w:t>
      </w:r>
      <w:r w:rsidRPr="00222C3E">
        <w:rPr>
          <w:rFonts w:ascii="Times New Roman" w:hAnsi="Times New Roman" w:cs="Times New Roman"/>
          <w:sz w:val="28"/>
          <w:szCs w:val="28"/>
        </w:rPr>
        <w:t>. Последовательность {2, 3, 6, 13, 27, 52, 105, 210} (</w:t>
      </w:r>
      <w:r w:rsidRPr="00222C3E">
        <w:rPr>
          <w:rFonts w:ascii="Times New Roman" w:hAnsi="Times New Roman" w:cs="Times New Roman"/>
          <w:i/>
          <w:iCs/>
          <w:sz w:val="28"/>
          <w:szCs w:val="28"/>
        </w:rPr>
        <w:t xml:space="preserve">z </w:t>
      </w:r>
      <w:r w:rsidRPr="00222C3E">
        <w:rPr>
          <w:rFonts w:ascii="Times New Roman" w:hAnsi="Times New Roman" w:cs="Times New Roman"/>
          <w:sz w:val="28"/>
          <w:szCs w:val="28"/>
        </w:rPr>
        <w:t>= 8) является сверхвозрастающей, а {1, 3, 4, 9, 15, 25, 48, 76} – нет.</w:t>
      </w:r>
    </w:p>
    <w:p w:rsidR="00F65134" w:rsidRDefault="00F65134" w:rsidP="00F65134">
      <w:pPr>
        <w:spacing w:before="240" w:after="36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 Алгоритм укладки ранца на основе сверхвозрастающей последовательности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t xml:space="preserve">Необходимо по очереди анализировать некоторый «текущий вес» </w:t>
      </w:r>
      <w:r w:rsidRPr="00F65134">
        <w:rPr>
          <w:i/>
          <w:iCs/>
          <w:sz w:val="28"/>
          <w:szCs w:val="28"/>
        </w:rPr>
        <w:t xml:space="preserve">S </w:t>
      </w:r>
      <w:r w:rsidRPr="00F65134">
        <w:rPr>
          <w:sz w:val="28"/>
          <w:szCs w:val="28"/>
        </w:rPr>
        <w:t xml:space="preserve">предметов, составляющих сверхвозрастающую последовательность; в результате анализа нужно упаковать (доупаковать) ранец.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t xml:space="preserve">1. В качестве текущего выбирается число </w:t>
      </w:r>
      <w:r w:rsidRPr="00F65134">
        <w:rPr>
          <w:i/>
          <w:iCs/>
          <w:sz w:val="28"/>
          <w:szCs w:val="28"/>
        </w:rPr>
        <w:t>S</w:t>
      </w:r>
      <w:r w:rsidRPr="00F65134">
        <w:rPr>
          <w:sz w:val="28"/>
          <w:szCs w:val="28"/>
        </w:rPr>
        <w:t>, которое сравнивается с «весом» самого тяжелого предмета (</w:t>
      </w:r>
      <w:r w:rsidRPr="00F65134">
        <w:rPr>
          <w:i/>
          <w:iCs/>
          <w:sz w:val="28"/>
          <w:szCs w:val="28"/>
        </w:rPr>
        <w:t>dz</w:t>
      </w:r>
      <w:r w:rsidRPr="00F65134">
        <w:rPr>
          <w:sz w:val="28"/>
          <w:szCs w:val="28"/>
        </w:rPr>
        <w:t xml:space="preserve">);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t>если текущий вес меньше веса данного предмета, то его в ранец не кладут (0), в противном случае его укладывают (</w:t>
      </w:r>
      <w:r w:rsidRPr="00F65134">
        <w:rPr>
          <w:i/>
          <w:iCs/>
          <w:sz w:val="28"/>
          <w:szCs w:val="28"/>
        </w:rPr>
        <w:t xml:space="preserve">bz </w:t>
      </w:r>
      <w:r w:rsidRPr="00F65134">
        <w:rPr>
          <w:sz w:val="28"/>
          <w:szCs w:val="28"/>
        </w:rPr>
        <w:t xml:space="preserve">= 1) в ранец и переходят к анализу очередного (в общем случае – </w:t>
      </w:r>
      <w:r w:rsidRPr="00F65134">
        <w:rPr>
          <w:i/>
          <w:iCs/>
          <w:sz w:val="28"/>
          <w:szCs w:val="28"/>
        </w:rPr>
        <w:t>i</w:t>
      </w:r>
      <w:r w:rsidRPr="00F65134">
        <w:rPr>
          <w:sz w:val="28"/>
          <w:szCs w:val="28"/>
        </w:rPr>
        <w:t xml:space="preserve">-го предмета).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lastRenderedPageBreak/>
        <w:t>2. Если на предыдущем (</w:t>
      </w:r>
      <w:r w:rsidRPr="00F65134">
        <w:rPr>
          <w:i/>
          <w:iCs/>
          <w:sz w:val="28"/>
          <w:szCs w:val="28"/>
        </w:rPr>
        <w:t>i</w:t>
      </w:r>
      <w:r w:rsidRPr="00F65134">
        <w:rPr>
          <w:sz w:val="28"/>
          <w:szCs w:val="28"/>
        </w:rPr>
        <w:t>-м шаге) предмет пополнил ранец, то текущий вес уменьшают на вес положенного предмета (</w:t>
      </w:r>
      <w:r w:rsidRPr="00F65134">
        <w:rPr>
          <w:i/>
          <w:iCs/>
          <w:sz w:val="28"/>
          <w:szCs w:val="28"/>
        </w:rPr>
        <w:t xml:space="preserve">S </w:t>
      </w:r>
      <w:r w:rsidRPr="00F65134">
        <w:rPr>
          <w:sz w:val="28"/>
          <w:szCs w:val="28"/>
        </w:rPr>
        <w:t xml:space="preserve">= </w:t>
      </w:r>
      <w:r w:rsidRPr="00F65134">
        <w:rPr>
          <w:i/>
          <w:iCs/>
          <w:sz w:val="28"/>
          <w:szCs w:val="28"/>
        </w:rPr>
        <w:t xml:space="preserve">S </w:t>
      </w:r>
      <w:r w:rsidRPr="00F65134">
        <w:rPr>
          <w:sz w:val="28"/>
          <w:szCs w:val="28"/>
        </w:rPr>
        <w:t xml:space="preserve">– </w:t>
      </w:r>
      <w:r w:rsidRPr="00F65134">
        <w:rPr>
          <w:i/>
          <w:iCs/>
          <w:sz w:val="28"/>
          <w:szCs w:val="28"/>
        </w:rPr>
        <w:t>di</w:t>
      </w:r>
      <w:r>
        <w:rPr>
          <w:sz w:val="28"/>
          <w:szCs w:val="28"/>
        </w:rPr>
        <w:t>); переходят к следую</w:t>
      </w:r>
      <w:r w:rsidRPr="00F65134">
        <w:rPr>
          <w:sz w:val="28"/>
          <w:szCs w:val="28"/>
        </w:rPr>
        <w:t xml:space="preserve">щему по весу предмету в последовательности: </w:t>
      </w:r>
      <w:r w:rsidRPr="00F65134">
        <w:rPr>
          <w:i/>
          <w:iCs/>
          <w:sz w:val="28"/>
          <w:szCs w:val="28"/>
        </w:rPr>
        <w:t>di</w:t>
      </w:r>
      <w:r w:rsidRPr="00F65134">
        <w:rPr>
          <w:sz w:val="28"/>
          <w:szCs w:val="28"/>
        </w:rPr>
        <w:t xml:space="preserve">-1.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t xml:space="preserve">Шаги повторяются до тех пор, пока процесс не закончится.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t>Если текущий вес уменьшится до нуля (</w:t>
      </w:r>
      <w:r w:rsidRPr="00F65134">
        <w:rPr>
          <w:i/>
          <w:iCs/>
          <w:sz w:val="28"/>
          <w:szCs w:val="28"/>
        </w:rPr>
        <w:t xml:space="preserve">S = </w:t>
      </w:r>
      <w:r w:rsidRPr="00F65134">
        <w:rPr>
          <w:sz w:val="28"/>
          <w:szCs w:val="28"/>
        </w:rPr>
        <w:t xml:space="preserve">0), то решение найдено. В противном случае – нет.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i/>
          <w:iCs/>
          <w:sz w:val="28"/>
          <w:szCs w:val="28"/>
        </w:rPr>
        <w:t>Пример 2</w:t>
      </w:r>
      <w:r w:rsidRPr="00F65134">
        <w:rPr>
          <w:sz w:val="28"/>
          <w:szCs w:val="28"/>
        </w:rPr>
        <w:t>. Пусть полный вес ранца равен 270, а последовательность весов предметов равна: {2, 3, 6, 13, 27, 52, 105, 210} (</w:t>
      </w:r>
      <w:r w:rsidRPr="00F65134">
        <w:rPr>
          <w:i/>
          <w:iCs/>
          <w:sz w:val="28"/>
          <w:szCs w:val="28"/>
        </w:rPr>
        <w:t>d</w:t>
      </w:r>
      <w:r w:rsidRPr="00F65134">
        <w:rPr>
          <w:sz w:val="28"/>
          <w:szCs w:val="28"/>
        </w:rPr>
        <w:t xml:space="preserve">1 =2, </w:t>
      </w:r>
      <w:r w:rsidRPr="00F65134">
        <w:rPr>
          <w:i/>
          <w:iCs/>
          <w:sz w:val="28"/>
          <w:szCs w:val="28"/>
        </w:rPr>
        <w:t>d</w:t>
      </w:r>
      <w:r w:rsidRPr="00F65134">
        <w:rPr>
          <w:sz w:val="28"/>
          <w:szCs w:val="28"/>
        </w:rPr>
        <w:t xml:space="preserve">2 =3, </w:t>
      </w:r>
      <w:r w:rsidRPr="00F65134">
        <w:rPr>
          <w:i/>
          <w:iCs/>
          <w:sz w:val="28"/>
          <w:szCs w:val="28"/>
        </w:rPr>
        <w:t>d</w:t>
      </w:r>
      <w:r w:rsidRPr="00F65134">
        <w:rPr>
          <w:sz w:val="28"/>
          <w:szCs w:val="28"/>
        </w:rPr>
        <w:t xml:space="preserve">3 =6 и т.д.).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t xml:space="preserve">Шаг 1. </w:t>
      </w:r>
      <w:r w:rsidRPr="00F65134">
        <w:rPr>
          <w:i/>
          <w:iCs/>
          <w:sz w:val="28"/>
          <w:szCs w:val="28"/>
        </w:rPr>
        <w:t>S</w:t>
      </w:r>
      <w:r w:rsidRPr="00F65134">
        <w:rPr>
          <w:sz w:val="28"/>
          <w:szCs w:val="28"/>
        </w:rPr>
        <w:t>=270. Самый большой вес предмета (</w:t>
      </w:r>
      <w:r w:rsidRPr="00F65134">
        <w:rPr>
          <w:i/>
          <w:iCs/>
          <w:sz w:val="28"/>
          <w:szCs w:val="28"/>
        </w:rPr>
        <w:t xml:space="preserve">dz </w:t>
      </w:r>
      <w:r w:rsidRPr="00F65134">
        <w:rPr>
          <w:sz w:val="28"/>
          <w:szCs w:val="28"/>
        </w:rPr>
        <w:t xml:space="preserve">= </w:t>
      </w:r>
      <w:r w:rsidRPr="00F65134">
        <w:rPr>
          <w:i/>
          <w:iCs/>
          <w:sz w:val="28"/>
          <w:szCs w:val="28"/>
        </w:rPr>
        <w:t>d</w:t>
      </w:r>
      <w:r w:rsidRPr="00F65134">
        <w:rPr>
          <w:sz w:val="28"/>
          <w:szCs w:val="28"/>
        </w:rPr>
        <w:t xml:space="preserve">8)– 210. Он меньше 270, поэтому предмет весом 210 кладут в ранец </w:t>
      </w:r>
      <w:r>
        <w:rPr>
          <w:sz w:val="28"/>
          <w:szCs w:val="28"/>
        </w:rPr>
        <w:t>(1): вычитают 210 из 270 и полу</w:t>
      </w:r>
      <w:r w:rsidRPr="00F65134">
        <w:rPr>
          <w:sz w:val="28"/>
          <w:szCs w:val="28"/>
        </w:rPr>
        <w:t xml:space="preserve">чают 60: </w:t>
      </w:r>
      <w:r w:rsidRPr="00F65134">
        <w:rPr>
          <w:i/>
          <w:iCs/>
          <w:sz w:val="28"/>
          <w:szCs w:val="28"/>
        </w:rPr>
        <w:t xml:space="preserve">S </w:t>
      </w:r>
      <w:r w:rsidRPr="00F65134">
        <w:rPr>
          <w:sz w:val="28"/>
          <w:szCs w:val="28"/>
        </w:rPr>
        <w:t xml:space="preserve">= </w:t>
      </w:r>
      <w:r w:rsidRPr="00F65134">
        <w:rPr>
          <w:i/>
          <w:iCs/>
          <w:sz w:val="28"/>
          <w:szCs w:val="28"/>
        </w:rPr>
        <w:t xml:space="preserve">S </w:t>
      </w:r>
      <w:r w:rsidRPr="00F65134">
        <w:rPr>
          <w:sz w:val="28"/>
          <w:szCs w:val="28"/>
        </w:rPr>
        <w:t xml:space="preserve">– </w:t>
      </w:r>
      <w:r w:rsidRPr="00F65134">
        <w:rPr>
          <w:i/>
          <w:iCs/>
          <w:sz w:val="28"/>
          <w:szCs w:val="28"/>
        </w:rPr>
        <w:t>d</w:t>
      </w:r>
      <w:r w:rsidRPr="00F65134">
        <w:rPr>
          <w:sz w:val="28"/>
          <w:szCs w:val="28"/>
        </w:rPr>
        <w:t xml:space="preserve">8 = 270 – 210 = 60.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t xml:space="preserve">Шаг 2. Следующий наибольший вес последовательности равен 105. Он больше 60, поэтому предмет весом 105 в ранец не кладут (0): </w:t>
      </w:r>
      <w:r w:rsidRPr="00F65134">
        <w:rPr>
          <w:i/>
          <w:iCs/>
          <w:sz w:val="28"/>
          <w:szCs w:val="28"/>
        </w:rPr>
        <w:t xml:space="preserve">S </w:t>
      </w:r>
      <w:r w:rsidRPr="00F65134">
        <w:rPr>
          <w:sz w:val="28"/>
          <w:szCs w:val="28"/>
        </w:rPr>
        <w:t xml:space="preserve">= </w:t>
      </w:r>
      <w:r w:rsidRPr="00F65134">
        <w:rPr>
          <w:i/>
          <w:iCs/>
          <w:sz w:val="28"/>
          <w:szCs w:val="28"/>
        </w:rPr>
        <w:t xml:space="preserve">S </w:t>
      </w:r>
      <w:r w:rsidRPr="00F65134">
        <w:rPr>
          <w:sz w:val="28"/>
          <w:szCs w:val="28"/>
        </w:rPr>
        <w:t xml:space="preserve">– 0 = 60.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t xml:space="preserve">Шаг 3. Следующий самый тяжелый предмет имеет вес 52. Он меньше 60, поэтому предмет весом 52 также кладут в рюкзак (1): </w:t>
      </w:r>
      <w:r w:rsidRPr="00F65134">
        <w:rPr>
          <w:i/>
          <w:iCs/>
          <w:sz w:val="28"/>
          <w:szCs w:val="28"/>
        </w:rPr>
        <w:t xml:space="preserve">S </w:t>
      </w:r>
      <w:r w:rsidRPr="00F65134">
        <w:rPr>
          <w:sz w:val="28"/>
          <w:szCs w:val="28"/>
        </w:rPr>
        <w:t xml:space="preserve">= </w:t>
      </w:r>
      <w:r w:rsidRPr="00F65134">
        <w:rPr>
          <w:i/>
          <w:iCs/>
          <w:sz w:val="28"/>
          <w:szCs w:val="28"/>
        </w:rPr>
        <w:t xml:space="preserve">S </w:t>
      </w:r>
      <w:r w:rsidRPr="00F65134">
        <w:rPr>
          <w:sz w:val="28"/>
          <w:szCs w:val="28"/>
        </w:rPr>
        <w:t xml:space="preserve">– 52 = 8.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t xml:space="preserve">На 4-м и на 5-м шагах рюкзак не пополняется. Текущий вес его остается неизменным.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t xml:space="preserve">На 6-м шаге в ранец кладут предмет весом 6 и на 8-м шаге – весом 2.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t>В результате полный вес уменьшится до 0, т. е. получили текущее значение</w:t>
      </w:r>
      <w:r>
        <w:rPr>
          <w:sz w:val="28"/>
          <w:szCs w:val="28"/>
        </w:rPr>
        <w:t xml:space="preserve"> </w:t>
      </w:r>
      <w:r w:rsidRPr="00F65134">
        <w:rPr>
          <w:i/>
          <w:iCs/>
          <w:sz w:val="28"/>
          <w:szCs w:val="28"/>
        </w:rPr>
        <w:t xml:space="preserve">S </w:t>
      </w:r>
      <w:r w:rsidRPr="00F65134">
        <w:rPr>
          <w:sz w:val="28"/>
          <w:szCs w:val="28"/>
        </w:rPr>
        <w:t xml:space="preserve">= 0.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t xml:space="preserve">Если бы этот ранец был бы использован для расшифрования, то открытый текст, полученный из значения шифртекста 270, был бы равен 10100101.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t xml:space="preserve">Открытый ключ </w:t>
      </w:r>
      <w:r w:rsidRPr="00F65134">
        <w:rPr>
          <w:b/>
          <w:bCs/>
          <w:i/>
          <w:iCs/>
          <w:sz w:val="28"/>
          <w:szCs w:val="28"/>
        </w:rPr>
        <w:t xml:space="preserve">e </w:t>
      </w:r>
      <w:r w:rsidRPr="00F65134">
        <w:rPr>
          <w:sz w:val="28"/>
          <w:szCs w:val="28"/>
        </w:rPr>
        <w:t xml:space="preserve">представляет собой нормальную (не сверхвозрастающую) последовательность. Он формируется на основе закрытого ключа и не позволяет легко решить задачу об укладке ранца.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t xml:space="preserve">Для получения открытого ключа </w:t>
      </w:r>
      <w:r w:rsidRPr="00F65134">
        <w:rPr>
          <w:b/>
          <w:bCs/>
          <w:i/>
          <w:iCs/>
          <w:sz w:val="28"/>
          <w:szCs w:val="28"/>
        </w:rPr>
        <w:t xml:space="preserve">e </w:t>
      </w:r>
      <w:r w:rsidRPr="00F65134">
        <w:rPr>
          <w:sz w:val="28"/>
          <w:szCs w:val="28"/>
        </w:rPr>
        <w:t>(</w:t>
      </w:r>
      <w:r w:rsidRPr="00F65134">
        <w:rPr>
          <w:b/>
          <w:bCs/>
          <w:i/>
          <w:iCs/>
          <w:sz w:val="28"/>
          <w:szCs w:val="28"/>
        </w:rPr>
        <w:t xml:space="preserve">e </w:t>
      </w:r>
      <w:r w:rsidRPr="00F65134">
        <w:rPr>
          <w:sz w:val="28"/>
          <w:szCs w:val="28"/>
        </w:rPr>
        <w:t>= {</w:t>
      </w:r>
      <w:r w:rsidRPr="00F65134">
        <w:rPr>
          <w:i/>
          <w:iCs/>
          <w:sz w:val="28"/>
          <w:szCs w:val="28"/>
        </w:rPr>
        <w:t>ei</w:t>
      </w:r>
      <w:r w:rsidRPr="00F65134">
        <w:rPr>
          <w:sz w:val="28"/>
          <w:szCs w:val="28"/>
        </w:rPr>
        <w:t xml:space="preserve">}, </w:t>
      </w:r>
      <w:r w:rsidRPr="00F65134">
        <w:rPr>
          <w:i/>
          <w:iCs/>
          <w:sz w:val="28"/>
          <w:szCs w:val="28"/>
        </w:rPr>
        <w:t xml:space="preserve">i </w:t>
      </w:r>
      <w:r w:rsidRPr="00F65134">
        <w:rPr>
          <w:sz w:val="28"/>
          <w:szCs w:val="28"/>
        </w:rPr>
        <w:t xml:space="preserve">= 1,…, </w:t>
      </w:r>
      <w:r w:rsidRPr="00F65134">
        <w:rPr>
          <w:i/>
          <w:iCs/>
          <w:sz w:val="28"/>
          <w:szCs w:val="28"/>
        </w:rPr>
        <w:t>z</w:t>
      </w:r>
      <w:r w:rsidRPr="00F65134">
        <w:rPr>
          <w:sz w:val="28"/>
          <w:szCs w:val="28"/>
        </w:rPr>
        <w:t xml:space="preserve">) все значения закрытого ключа умножаются на некоторое число </w:t>
      </w:r>
      <w:r w:rsidRPr="00F65134">
        <w:rPr>
          <w:i/>
          <w:iCs/>
          <w:sz w:val="28"/>
          <w:szCs w:val="28"/>
        </w:rPr>
        <w:t xml:space="preserve">a </w:t>
      </w:r>
      <w:r w:rsidRPr="00F65134">
        <w:rPr>
          <w:sz w:val="28"/>
          <w:szCs w:val="28"/>
        </w:rPr>
        <w:t xml:space="preserve">по модулю </w:t>
      </w:r>
      <w:r w:rsidRPr="00F65134">
        <w:rPr>
          <w:i/>
          <w:iCs/>
          <w:sz w:val="28"/>
          <w:szCs w:val="28"/>
        </w:rPr>
        <w:t>n</w:t>
      </w:r>
      <w:r w:rsidRPr="00F65134">
        <w:rPr>
          <w:sz w:val="28"/>
          <w:szCs w:val="28"/>
        </w:rPr>
        <w:t xml:space="preserve">: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i/>
          <w:iCs/>
          <w:sz w:val="28"/>
          <w:szCs w:val="28"/>
        </w:rPr>
        <w:t xml:space="preserve">ei </w:t>
      </w:r>
      <w:r w:rsidRPr="00F65134">
        <w:rPr>
          <w:sz w:val="28"/>
          <w:szCs w:val="28"/>
        </w:rPr>
        <w:t xml:space="preserve">= </w:t>
      </w:r>
      <w:r w:rsidRPr="00F65134">
        <w:rPr>
          <w:i/>
          <w:iCs/>
          <w:sz w:val="28"/>
          <w:szCs w:val="28"/>
        </w:rPr>
        <w:t xml:space="preserve">di a </w:t>
      </w:r>
      <w:r w:rsidRPr="00F65134">
        <w:rPr>
          <w:sz w:val="28"/>
          <w:szCs w:val="28"/>
        </w:rPr>
        <w:t xml:space="preserve">(mod </w:t>
      </w:r>
      <w:r w:rsidRPr="00F65134">
        <w:rPr>
          <w:i/>
          <w:iCs/>
          <w:sz w:val="28"/>
          <w:szCs w:val="28"/>
        </w:rPr>
        <w:t>n</w:t>
      </w:r>
      <w:r w:rsidRPr="00F65134">
        <w:rPr>
          <w:sz w:val="28"/>
          <w:szCs w:val="28"/>
        </w:rPr>
        <w:t xml:space="preserve">). </w:t>
      </w:r>
      <w:r w:rsidRPr="00F65134">
        <w:rPr>
          <w:sz w:val="28"/>
          <w:szCs w:val="28"/>
        </w:rPr>
        <w:t xml:space="preserve">Значение модуля </w:t>
      </w:r>
      <w:r w:rsidRPr="00F65134">
        <w:rPr>
          <w:i/>
          <w:iCs/>
          <w:sz w:val="28"/>
          <w:szCs w:val="28"/>
        </w:rPr>
        <w:t xml:space="preserve">n </w:t>
      </w:r>
      <w:r w:rsidRPr="00F65134">
        <w:rPr>
          <w:sz w:val="28"/>
          <w:szCs w:val="28"/>
        </w:rPr>
        <w:t>должно быть больше суммы всех чисел</w:t>
      </w:r>
      <w:r>
        <w:rPr>
          <w:sz w:val="28"/>
          <w:szCs w:val="28"/>
        </w:rPr>
        <w:t xml:space="preserve"> последова</w:t>
      </w:r>
      <w:r w:rsidRPr="00F65134">
        <w:rPr>
          <w:sz w:val="28"/>
          <w:szCs w:val="28"/>
        </w:rPr>
        <w:t>тельности; кроме того, НОД (</w:t>
      </w:r>
      <w:r w:rsidRPr="00F65134">
        <w:rPr>
          <w:i/>
          <w:iCs/>
          <w:sz w:val="28"/>
          <w:szCs w:val="28"/>
        </w:rPr>
        <w:t>а</w:t>
      </w:r>
      <w:r w:rsidRPr="00F65134">
        <w:rPr>
          <w:sz w:val="28"/>
          <w:szCs w:val="28"/>
        </w:rPr>
        <w:t xml:space="preserve">, </w:t>
      </w:r>
      <w:r w:rsidRPr="00F65134">
        <w:rPr>
          <w:i/>
          <w:iCs/>
          <w:sz w:val="28"/>
          <w:szCs w:val="28"/>
        </w:rPr>
        <w:t>n</w:t>
      </w:r>
      <w:r w:rsidRPr="00F65134">
        <w:rPr>
          <w:sz w:val="28"/>
          <w:szCs w:val="28"/>
        </w:rPr>
        <w:t xml:space="preserve">) = 1.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i/>
          <w:iCs/>
          <w:sz w:val="28"/>
          <w:szCs w:val="28"/>
        </w:rPr>
        <w:t>Пример 3</w:t>
      </w:r>
      <w:r w:rsidRPr="00F65134">
        <w:rPr>
          <w:sz w:val="28"/>
          <w:szCs w:val="28"/>
        </w:rPr>
        <w:t xml:space="preserve">. Сумма элементов последовательности {2, 3, 6, 13, 27, 52, 105, 210} равна 418: 2+3+6+13+27+52+105+210=418. Элементы </w:t>
      </w:r>
      <w:r w:rsidRPr="00F65134">
        <w:rPr>
          <w:i/>
          <w:iCs/>
          <w:sz w:val="28"/>
          <w:szCs w:val="28"/>
        </w:rPr>
        <w:t xml:space="preserve">di </w:t>
      </w:r>
      <w:r w:rsidRPr="00F65134">
        <w:rPr>
          <w:sz w:val="28"/>
          <w:szCs w:val="28"/>
        </w:rPr>
        <w:t xml:space="preserve">этой последовательности являются элементами ключа </w:t>
      </w:r>
      <w:r w:rsidRPr="00F65134">
        <w:rPr>
          <w:b/>
          <w:bCs/>
          <w:i/>
          <w:iCs/>
          <w:sz w:val="28"/>
          <w:szCs w:val="28"/>
        </w:rPr>
        <w:t>d</w:t>
      </w:r>
      <w:r w:rsidRPr="00F65134">
        <w:rPr>
          <w:sz w:val="28"/>
          <w:szCs w:val="28"/>
        </w:rPr>
        <w:t xml:space="preserve">: </w:t>
      </w:r>
      <w:r w:rsidRPr="00F65134">
        <w:rPr>
          <w:b/>
          <w:bCs/>
          <w:i/>
          <w:iCs/>
          <w:sz w:val="28"/>
          <w:szCs w:val="28"/>
        </w:rPr>
        <w:t xml:space="preserve">d </w:t>
      </w:r>
      <w:r w:rsidRPr="00F65134">
        <w:rPr>
          <w:sz w:val="28"/>
          <w:szCs w:val="28"/>
        </w:rPr>
        <w:t>= {</w:t>
      </w:r>
      <w:r w:rsidRPr="00F65134">
        <w:rPr>
          <w:i/>
          <w:iCs/>
          <w:sz w:val="28"/>
          <w:szCs w:val="28"/>
        </w:rPr>
        <w:t>di</w:t>
      </w:r>
      <w:r w:rsidRPr="00F65134">
        <w:rPr>
          <w:sz w:val="28"/>
          <w:szCs w:val="28"/>
        </w:rPr>
        <w:t xml:space="preserve">}. Примем, что </w:t>
      </w:r>
      <w:r w:rsidRPr="00F65134">
        <w:rPr>
          <w:i/>
          <w:iCs/>
          <w:sz w:val="28"/>
          <w:szCs w:val="28"/>
        </w:rPr>
        <w:t xml:space="preserve">n </w:t>
      </w:r>
      <w:r w:rsidRPr="00F65134">
        <w:rPr>
          <w:sz w:val="28"/>
          <w:szCs w:val="28"/>
        </w:rPr>
        <w:t xml:space="preserve">= 420 и а=31. </w:t>
      </w:r>
    </w:p>
    <w:p w:rsidR="00F65134" w:rsidRDefault="00F65134" w:rsidP="00F651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34">
        <w:rPr>
          <w:rFonts w:ascii="Times New Roman" w:hAnsi="Times New Roman" w:cs="Times New Roman"/>
          <w:sz w:val="28"/>
          <w:szCs w:val="28"/>
        </w:rPr>
        <w:t xml:space="preserve">В соответствии с этими при использовании (7.2) результат построения нормальной последовательности (открытого ключа, </w:t>
      </w:r>
      <w:r w:rsidRPr="00F6513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</w:t>
      </w:r>
      <w:r w:rsidRPr="00F65134">
        <w:rPr>
          <w:rFonts w:ascii="Times New Roman" w:hAnsi="Times New Roman" w:cs="Times New Roman"/>
          <w:sz w:val="28"/>
          <w:szCs w:val="28"/>
        </w:rPr>
        <w:t xml:space="preserve">) будет представлен следующим множеством: {62, 93, 186, 403, 417, 352, 315, 210}: </w:t>
      </w:r>
      <w:r w:rsidRPr="00F65134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F65134">
        <w:rPr>
          <w:rFonts w:ascii="Times New Roman" w:hAnsi="Times New Roman" w:cs="Times New Roman"/>
          <w:sz w:val="28"/>
          <w:szCs w:val="28"/>
        </w:rPr>
        <w:t xml:space="preserve">1 = 62, </w:t>
      </w:r>
      <w:r w:rsidRPr="00F65134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F65134">
        <w:rPr>
          <w:rFonts w:ascii="Times New Roman" w:hAnsi="Times New Roman" w:cs="Times New Roman"/>
          <w:sz w:val="28"/>
          <w:szCs w:val="28"/>
        </w:rPr>
        <w:t>2 = 93 и т. д.</w:t>
      </w:r>
    </w:p>
    <w:p w:rsidR="00DB1988" w:rsidRPr="00F65134" w:rsidRDefault="00DB1988" w:rsidP="00DB1988">
      <w:pPr>
        <w:spacing w:before="240" w:after="36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2. Практическая часть</w:t>
      </w:r>
    </w:p>
    <w:p w:rsidR="000654EA" w:rsidRDefault="008E7214" w:rsidP="00DB1988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b/>
          <w:color w:val="000000"/>
          <w:sz w:val="28"/>
        </w:rPr>
        <w:t>Ц</w:t>
      </w:r>
      <w:r>
        <w:rPr>
          <w:rFonts w:ascii="Times New Roman" w:eastAsia="Times New Roman" w:hAnsi="Times New Roman"/>
          <w:b/>
          <w:color w:val="000000"/>
          <w:sz w:val="28"/>
        </w:rPr>
        <w:t>ель</w:t>
      </w:r>
      <w:r>
        <w:rPr>
          <w:rFonts w:ascii="Times New Roman" w:eastAsia="Times New Roman" w:hAnsi="Times New Roman"/>
          <w:color w:val="000000"/>
          <w:sz w:val="28"/>
        </w:rPr>
        <w:t>: изучение и приобретение практических навыков разработки и ис</w:t>
      </w:r>
      <w:r>
        <w:rPr>
          <w:rFonts w:ascii="Times New Roman" w:eastAsia="Times New Roman" w:hAnsi="Times New Roman"/>
          <w:color w:val="000000"/>
          <w:sz w:val="28"/>
        </w:rPr>
        <w:t>пользования приложений для реализации асимметричных шифров.</w:t>
      </w:r>
    </w:p>
    <w:p w:rsidR="000654EA" w:rsidRDefault="008E7214" w:rsidP="00DB1988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b/>
          <w:color w:val="000000"/>
          <w:sz w:val="28"/>
        </w:rPr>
        <w:t xml:space="preserve">Задачи: </w:t>
      </w:r>
    </w:p>
    <w:p w:rsidR="000654EA" w:rsidRDefault="008E7214" w:rsidP="00DB1988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color w:val="000000"/>
          <w:sz w:val="28"/>
        </w:rPr>
        <w:lastRenderedPageBreak/>
        <w:t>1. Закрепить теоретические знания по алгебраическому описанию, алго</w:t>
      </w:r>
      <w:r>
        <w:rPr>
          <w:rFonts w:ascii="Times New Roman" w:eastAsia="Times New Roman" w:hAnsi="Times New Roman"/>
          <w:color w:val="000000"/>
          <w:sz w:val="28"/>
        </w:rPr>
        <w:t xml:space="preserve">ритмам реализации операций зашифрования/расшифрования и оценке крипто-стойкости асимметричных шифров. </w:t>
      </w:r>
    </w:p>
    <w:p w:rsidR="000654EA" w:rsidRDefault="008E7214" w:rsidP="00DB1988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color w:val="000000"/>
          <w:sz w:val="28"/>
        </w:rPr>
        <w:t>2. Разработать приложение для реализации указанных преподавателем ме</w:t>
      </w:r>
      <w:r>
        <w:rPr>
          <w:rFonts w:ascii="Times New Roman" w:eastAsia="Times New Roman" w:hAnsi="Times New Roman"/>
          <w:color w:val="000000"/>
          <w:sz w:val="28"/>
        </w:rPr>
        <w:t xml:space="preserve">тодов генерации </w:t>
      </w:r>
      <w:r>
        <w:rPr>
          <w:rFonts w:ascii="Times New Roman" w:eastAsia="Times New Roman" w:hAnsi="Times New Roman"/>
          <w:color w:val="000000"/>
          <w:sz w:val="28"/>
        </w:rPr>
        <w:t>ключевой информации и ее использования для асимметрич</w:t>
      </w:r>
      <w:r>
        <w:rPr>
          <w:rFonts w:ascii="Times New Roman" w:eastAsia="Times New Roman" w:hAnsi="Times New Roman"/>
          <w:color w:val="000000"/>
          <w:sz w:val="28"/>
        </w:rPr>
        <w:t xml:space="preserve">ного зашифрования/расшифрования. </w:t>
      </w:r>
    </w:p>
    <w:p w:rsidR="000654EA" w:rsidRDefault="008E7214" w:rsidP="00DB1988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color w:val="000000"/>
          <w:sz w:val="28"/>
        </w:rPr>
        <w:t xml:space="preserve">3. Выполнить анализ криптостойкости асимметричных шифров. </w:t>
      </w:r>
    </w:p>
    <w:p w:rsidR="000654EA" w:rsidRDefault="008E7214" w:rsidP="00DB1988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color w:val="000000"/>
          <w:sz w:val="28"/>
        </w:rPr>
        <w:t>4. Оценить скорость зашифрования/расшифрования реализованных шиф</w:t>
      </w:r>
      <w:r>
        <w:rPr>
          <w:rFonts w:ascii="Times New Roman" w:eastAsia="Times New Roman" w:hAnsi="Times New Roman"/>
          <w:color w:val="000000"/>
          <w:sz w:val="28"/>
        </w:rPr>
        <w:t xml:space="preserve">ров. </w:t>
      </w:r>
    </w:p>
    <w:p w:rsidR="000654EA" w:rsidRDefault="008E7214" w:rsidP="00DB1988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</w:rPr>
        <w:t xml:space="preserve">5. Результаты выполнения лабораторной </w:t>
      </w:r>
      <w:r>
        <w:rPr>
          <w:rFonts w:ascii="Times New Roman" w:eastAsia="Times New Roman" w:hAnsi="Times New Roman"/>
          <w:color w:val="000000"/>
          <w:sz w:val="28"/>
        </w:rPr>
        <w:t>работы оформить в виде описания разработанного приложения, методики выполнения экспериментов с использо</w:t>
      </w:r>
      <w:r>
        <w:rPr>
          <w:rFonts w:ascii="Times New Roman" w:eastAsia="Times New Roman" w:hAnsi="Times New Roman"/>
          <w:color w:val="000000"/>
          <w:sz w:val="28"/>
        </w:rPr>
        <w:t xml:space="preserve">ванием приложения и результатов эксперимента. </w:t>
      </w:r>
      <w:r>
        <w:rPr>
          <w:sz w:val="28"/>
          <w:szCs w:val="28"/>
        </w:rPr>
        <w:t xml:space="preserve">  </w:t>
      </w:r>
    </w:p>
    <w:p w:rsidR="000654EA" w:rsidRDefault="008E721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0654EA" w:rsidRDefault="008E7214">
      <w:pPr>
        <w:spacing w:after="0" w:line="240" w:lineRule="auto"/>
        <w:ind w:firstLine="700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данной лабораторной работе мы работали с шифром на основе укладки рюкзака. Это асимметричный шифр. </w:t>
      </w:r>
      <w:r>
        <w:rPr>
          <w:rFonts w:ascii="Times New Roman" w:eastAsia="Times New Roman" w:hAnsi="Times New Roman"/>
          <w:color w:val="000000"/>
          <w:sz w:val="28"/>
        </w:rPr>
        <w:t>В основу асимметричной криптографии положена идея использовать ключи парами: один – для зашифрования (открытый или публичный ключ), другой – для ра</w:t>
      </w:r>
      <w:r>
        <w:rPr>
          <w:rFonts w:ascii="Times New Roman" w:eastAsia="Times New Roman" w:hAnsi="Times New Roman"/>
          <w:color w:val="000000"/>
          <w:sz w:val="28"/>
        </w:rPr>
        <w:t>с</w:t>
      </w:r>
      <w:r>
        <w:rPr>
          <w:rFonts w:ascii="Times New Roman" w:eastAsia="Times New Roman" w:hAnsi="Times New Roman"/>
          <w:color w:val="000000"/>
          <w:sz w:val="28"/>
        </w:rPr>
        <w:t>шифрован</w:t>
      </w:r>
      <w:r>
        <w:rPr>
          <w:rFonts w:ascii="Times New Roman" w:eastAsia="Times New Roman" w:hAnsi="Times New Roman"/>
          <w:color w:val="000000"/>
          <w:sz w:val="28"/>
        </w:rPr>
        <w:t>ия (тайный ключ). Отметим, что указанная пара ключей принадлежит получателю зашифрованного сообщения</w:t>
      </w:r>
      <w:r>
        <w:rPr>
          <w:rFonts w:ascii="Times New Roman" w:eastAsia="Times New Roman" w:hAnsi="Times New Roman"/>
          <w:color w:val="000000"/>
          <w:sz w:val="28"/>
        </w:rPr>
        <w:t>.</w:t>
      </w:r>
    </w:p>
    <w:p w:rsidR="000654EA" w:rsidRDefault="008E7214">
      <w:pPr>
        <w:spacing w:after="0" w:line="240" w:lineRule="auto"/>
        <w:ind w:firstLine="700"/>
        <w:jc w:val="both"/>
        <w:rPr>
          <w:rFonts w:ascii="Times New Roman" w:eastAsia="Georgia" w:hAnsi="Times New Roman" w:cs="Times New Roman"/>
          <w:color w:val="222222"/>
          <w:sz w:val="28"/>
          <w:szCs w:val="28"/>
        </w:rPr>
      </w:pPr>
      <w:r>
        <w:rPr>
          <w:rFonts w:ascii="Times New Roman" w:eastAsia="Georgia" w:hAnsi="Times New Roman" w:cs="Times New Roman"/>
          <w:color w:val="222222"/>
          <w:sz w:val="28"/>
          <w:szCs w:val="28"/>
        </w:rPr>
        <w:t>Меркль и Хеллман предложили использовать задач</w:t>
      </w:r>
      <w:r>
        <w:rPr>
          <w:rFonts w:ascii="Times New Roman" w:eastAsia="Georgia" w:hAnsi="Times New Roman" w:cs="Times New Roman"/>
          <w:color w:val="222222"/>
          <w:sz w:val="28"/>
          <w:szCs w:val="28"/>
        </w:rPr>
        <w:t>у</w:t>
      </w:r>
      <w:r>
        <w:rPr>
          <w:rFonts w:ascii="Times New Roman" w:eastAsia="Georgia" w:hAnsi="Times New Roman" w:cs="Times New Roman"/>
          <w:color w:val="222222"/>
          <w:sz w:val="28"/>
          <w:szCs w:val="28"/>
        </w:rPr>
        <w:t xml:space="preserve"> об укладке ранца (рюкзака) для асимметричного шифрования . Она относится к классу NP-полных задач и формул</w:t>
      </w:r>
      <w:r>
        <w:rPr>
          <w:rFonts w:ascii="Times New Roman" w:eastAsia="Georgia" w:hAnsi="Times New Roman" w:cs="Times New Roman"/>
          <w:color w:val="222222"/>
          <w:sz w:val="28"/>
          <w:szCs w:val="28"/>
        </w:rPr>
        <w:t>ируется следующим образом. Дано множество предметов различного веса. Спрашивается, можно ли положить некоторые из этих предметов в ранец так, чтобы его вес стал равен определенному значению? Более формально задача формулируется так: дан набор значений M</w:t>
      </w:r>
      <w:r>
        <w:rPr>
          <w:rFonts w:ascii="Times New Roman" w:eastAsia="Georgia" w:hAnsi="Times New Roman" w:cs="Times New Roman"/>
          <w:color w:val="222222"/>
          <w:sz w:val="28"/>
          <w:szCs w:val="28"/>
        </w:rPr>
        <w:t>1</w:t>
      </w:r>
      <w:r>
        <w:rPr>
          <w:rFonts w:ascii="Times New Roman" w:eastAsia="Georgia" w:hAnsi="Times New Roman" w:cs="Times New Roman"/>
          <w:color w:val="222222"/>
          <w:sz w:val="28"/>
          <w:szCs w:val="28"/>
        </w:rPr>
        <w:t xml:space="preserve">, </w:t>
      </w:r>
      <w:r>
        <w:rPr>
          <w:rFonts w:ascii="Times New Roman" w:eastAsia="Georgia" w:hAnsi="Times New Roman" w:cs="Times New Roman"/>
          <w:color w:val="222222"/>
          <w:sz w:val="28"/>
          <w:szCs w:val="28"/>
        </w:rPr>
        <w:t>M</w:t>
      </w:r>
      <w:r>
        <w:rPr>
          <w:rFonts w:ascii="Times New Roman" w:eastAsia="Georgia" w:hAnsi="Times New Roman" w:cs="Times New Roman"/>
          <w:color w:val="222222"/>
          <w:sz w:val="28"/>
          <w:szCs w:val="28"/>
        </w:rPr>
        <w:t>2</w:t>
      </w:r>
      <w:r>
        <w:rPr>
          <w:rFonts w:ascii="Times New Roman" w:eastAsia="Georgia" w:hAnsi="Times New Roman" w:cs="Times New Roman"/>
          <w:color w:val="222222"/>
          <w:sz w:val="28"/>
          <w:szCs w:val="28"/>
        </w:rPr>
        <w:t>, ..., М</w:t>
      </w:r>
      <w:r>
        <w:rPr>
          <w:rFonts w:ascii="Times New Roman" w:eastAsia="Georgia" w:hAnsi="Times New Roman" w:cs="Times New Roman"/>
          <w:color w:val="222222"/>
          <w:sz w:val="28"/>
          <w:szCs w:val="28"/>
        </w:rPr>
        <w:t>n</w:t>
      </w:r>
      <w:r>
        <w:rPr>
          <w:rFonts w:ascii="Times New Roman" w:eastAsia="Georgia" w:hAnsi="Times New Roman" w:cs="Times New Roman"/>
          <w:color w:val="222222"/>
          <w:sz w:val="28"/>
          <w:szCs w:val="28"/>
        </w:rPr>
        <w:t> и суммарное значение S; требуется вычислить значения b</w:t>
      </w:r>
      <w:r>
        <w:rPr>
          <w:rFonts w:ascii="Times New Roman" w:eastAsia="Georgia" w:hAnsi="Times New Roman" w:cs="Times New Roman"/>
          <w:color w:val="222222"/>
          <w:sz w:val="28"/>
          <w:szCs w:val="28"/>
        </w:rPr>
        <w:t>i</w:t>
      </w:r>
      <w:r>
        <w:rPr>
          <w:rFonts w:ascii="Times New Roman" w:eastAsia="Georgia" w:hAnsi="Times New Roman" w:cs="Times New Roman"/>
          <w:color w:val="222222"/>
          <w:sz w:val="28"/>
          <w:szCs w:val="28"/>
        </w:rPr>
        <w:t> такие что</w:t>
      </w:r>
      <w:r>
        <w:rPr>
          <w:rFonts w:ascii="Times New Roman" w:eastAsia="Georgia" w:hAnsi="Times New Roman" w:cs="Times New Roman"/>
          <w:color w:val="222222"/>
          <w:sz w:val="28"/>
          <w:szCs w:val="28"/>
        </w:rPr>
        <w:t>:</w:t>
      </w:r>
    </w:p>
    <w:p w:rsidR="000654EA" w:rsidRDefault="008E7214">
      <w:pPr>
        <w:spacing w:after="0" w:line="240" w:lineRule="auto"/>
        <w:ind w:firstLine="700"/>
        <w:jc w:val="both"/>
        <w:rPr>
          <w:rFonts w:ascii="Times New Roman" w:eastAsia="Georgia" w:hAnsi="Times New Roman" w:cs="Times New Roman"/>
          <w:color w:val="222222"/>
          <w:sz w:val="28"/>
          <w:szCs w:val="28"/>
        </w:rPr>
      </w:pPr>
      <w:r>
        <w:rPr>
          <w:rFonts w:ascii="Times New Roman" w:eastAsia="Georgia" w:hAnsi="Times New Roman" w:cs="Times New Roman"/>
          <w:color w:val="222222"/>
          <w:sz w:val="28"/>
          <w:szCs w:val="28"/>
        </w:rPr>
        <w:t>S = b</w:t>
      </w:r>
      <w:r>
        <w:rPr>
          <w:rFonts w:ascii="Times New Roman" w:eastAsia="Georgia" w:hAnsi="Times New Roman" w:cs="Times New Roman"/>
          <w:color w:val="222222"/>
          <w:sz w:val="28"/>
          <w:szCs w:val="28"/>
        </w:rPr>
        <w:t>1</w:t>
      </w:r>
      <w:r>
        <w:rPr>
          <w:rFonts w:ascii="Times New Roman" w:eastAsia="Georgia" w:hAnsi="Times New Roman" w:cs="Times New Roman"/>
          <w:color w:val="222222"/>
          <w:sz w:val="28"/>
          <w:szCs w:val="28"/>
        </w:rPr>
        <w:t>М</w:t>
      </w:r>
      <w:r>
        <w:rPr>
          <w:rFonts w:ascii="Times New Roman" w:eastAsia="Georgia" w:hAnsi="Times New Roman" w:cs="Times New Roman"/>
          <w:color w:val="222222"/>
          <w:sz w:val="28"/>
          <w:szCs w:val="28"/>
        </w:rPr>
        <w:t>1</w:t>
      </w:r>
      <w:r>
        <w:rPr>
          <w:rFonts w:ascii="Times New Roman" w:eastAsia="Georgia" w:hAnsi="Times New Roman" w:cs="Times New Roman"/>
          <w:color w:val="222222"/>
          <w:sz w:val="28"/>
          <w:szCs w:val="28"/>
        </w:rPr>
        <w:t> + b</w:t>
      </w:r>
      <w:r>
        <w:rPr>
          <w:rFonts w:ascii="Times New Roman" w:eastAsia="Georgia" w:hAnsi="Times New Roman" w:cs="Times New Roman"/>
          <w:color w:val="222222"/>
          <w:sz w:val="28"/>
          <w:szCs w:val="28"/>
        </w:rPr>
        <w:t>2</w:t>
      </w:r>
      <w:r>
        <w:rPr>
          <w:rFonts w:ascii="Times New Roman" w:eastAsia="Georgia" w:hAnsi="Times New Roman" w:cs="Times New Roman"/>
          <w:color w:val="222222"/>
          <w:sz w:val="28"/>
          <w:szCs w:val="28"/>
        </w:rPr>
        <w:t>М</w:t>
      </w:r>
      <w:r>
        <w:rPr>
          <w:rFonts w:ascii="Times New Roman" w:eastAsia="Georgia" w:hAnsi="Times New Roman" w:cs="Times New Roman"/>
          <w:color w:val="222222"/>
          <w:sz w:val="28"/>
          <w:szCs w:val="28"/>
        </w:rPr>
        <w:t>2</w:t>
      </w:r>
      <w:r>
        <w:rPr>
          <w:rFonts w:ascii="Times New Roman" w:eastAsia="Georgia" w:hAnsi="Times New Roman" w:cs="Times New Roman"/>
          <w:color w:val="222222"/>
          <w:sz w:val="28"/>
          <w:szCs w:val="28"/>
        </w:rPr>
        <w:t> + ... + b</w:t>
      </w:r>
      <w:r>
        <w:rPr>
          <w:rFonts w:ascii="Times New Roman" w:eastAsia="Georgia" w:hAnsi="Times New Roman" w:cs="Times New Roman"/>
          <w:color w:val="222222"/>
          <w:sz w:val="28"/>
          <w:szCs w:val="28"/>
        </w:rPr>
        <w:t>n</w:t>
      </w:r>
      <w:r>
        <w:rPr>
          <w:rFonts w:ascii="Times New Roman" w:eastAsia="Georgia" w:hAnsi="Times New Roman" w:cs="Times New Roman"/>
          <w:color w:val="222222"/>
          <w:sz w:val="28"/>
          <w:szCs w:val="28"/>
        </w:rPr>
        <w:t>М</w:t>
      </w:r>
      <w:r>
        <w:rPr>
          <w:rFonts w:ascii="Times New Roman" w:eastAsia="Georgia" w:hAnsi="Times New Roman" w:cs="Times New Roman"/>
          <w:color w:val="222222"/>
          <w:sz w:val="28"/>
          <w:szCs w:val="28"/>
        </w:rPr>
        <w:t>n</w:t>
      </w:r>
      <w:r>
        <w:rPr>
          <w:rFonts w:ascii="Times New Roman" w:eastAsia="Georgia" w:hAnsi="Times New Roman" w:cs="Times New Roman"/>
          <w:color w:val="222222"/>
          <w:sz w:val="28"/>
          <w:szCs w:val="28"/>
        </w:rPr>
        <w:t>,</w:t>
      </w:r>
    </w:p>
    <w:p w:rsidR="000654EA" w:rsidRDefault="008E7214">
      <w:pPr>
        <w:spacing w:after="0" w:line="240" w:lineRule="auto"/>
        <w:ind w:firstLine="700"/>
        <w:jc w:val="both"/>
        <w:rPr>
          <w:rFonts w:ascii="Times New Roman" w:eastAsia="Georgia" w:hAnsi="Times New Roman" w:cs="Times New Roman"/>
          <w:color w:val="222222"/>
          <w:sz w:val="28"/>
          <w:szCs w:val="28"/>
        </w:rPr>
      </w:pPr>
      <w:r>
        <w:rPr>
          <w:rFonts w:ascii="Times New Roman" w:eastAsia="Georgia" w:hAnsi="Times New Roman" w:cs="Times New Roman"/>
          <w:color w:val="222222"/>
          <w:sz w:val="28"/>
          <w:szCs w:val="28"/>
        </w:rPr>
        <w:t>где n - количество предметов;</w:t>
      </w:r>
    </w:p>
    <w:p w:rsidR="000654EA" w:rsidRDefault="008E7214">
      <w:pPr>
        <w:spacing w:after="0" w:line="240" w:lineRule="auto"/>
        <w:ind w:firstLine="700"/>
        <w:jc w:val="both"/>
        <w:rPr>
          <w:rFonts w:ascii="Times New Roman" w:eastAsia="Georgia" w:hAnsi="Times New Roman" w:cs="Times New Roman"/>
          <w:color w:val="222222"/>
          <w:sz w:val="28"/>
          <w:szCs w:val="28"/>
        </w:rPr>
      </w:pPr>
      <w:r>
        <w:rPr>
          <w:rFonts w:ascii="Times New Roman" w:eastAsia="Georgia" w:hAnsi="Times New Roman" w:cs="Times New Roman"/>
          <w:color w:val="222222"/>
          <w:sz w:val="28"/>
          <w:szCs w:val="28"/>
        </w:rPr>
        <w:t>b</w:t>
      </w:r>
      <w:r>
        <w:rPr>
          <w:rFonts w:ascii="Times New Roman" w:eastAsia="Georgia" w:hAnsi="Times New Roman" w:cs="Times New Roman"/>
          <w:color w:val="222222"/>
          <w:sz w:val="28"/>
          <w:szCs w:val="28"/>
        </w:rPr>
        <w:t>i</w:t>
      </w:r>
      <w:r>
        <w:rPr>
          <w:rFonts w:ascii="Times New Roman" w:eastAsia="Georgia" w:hAnsi="Times New Roman" w:cs="Times New Roman"/>
          <w:color w:val="222222"/>
          <w:sz w:val="28"/>
          <w:szCs w:val="28"/>
        </w:rPr>
        <w:t> - бинарный множитель. Значение b</w:t>
      </w:r>
      <w:r>
        <w:rPr>
          <w:rFonts w:ascii="Times New Roman" w:eastAsia="Georgia" w:hAnsi="Times New Roman" w:cs="Times New Roman"/>
          <w:color w:val="222222"/>
          <w:sz w:val="28"/>
          <w:szCs w:val="28"/>
        </w:rPr>
        <w:t>i</w:t>
      </w:r>
      <w:r>
        <w:rPr>
          <w:rFonts w:ascii="Times New Roman" w:eastAsia="Georgia" w:hAnsi="Times New Roman" w:cs="Times New Roman"/>
          <w:color w:val="222222"/>
          <w:sz w:val="28"/>
          <w:szCs w:val="28"/>
        </w:rPr>
        <w:t> = 1 означает, что предмет i кладут в рюкзак, b</w:t>
      </w:r>
      <w:r>
        <w:rPr>
          <w:rFonts w:ascii="Times New Roman" w:eastAsia="Georgia" w:hAnsi="Times New Roman" w:cs="Times New Roman"/>
          <w:color w:val="222222"/>
          <w:sz w:val="28"/>
          <w:szCs w:val="28"/>
        </w:rPr>
        <w:t>i</w:t>
      </w:r>
      <w:r>
        <w:rPr>
          <w:rFonts w:ascii="Times New Roman" w:eastAsia="Georgia" w:hAnsi="Times New Roman" w:cs="Times New Roman"/>
          <w:color w:val="222222"/>
          <w:sz w:val="28"/>
          <w:szCs w:val="28"/>
        </w:rPr>
        <w:t> = 0 - не кладут.</w:t>
      </w:r>
    </w:p>
    <w:p w:rsidR="000654EA" w:rsidRDefault="008E7214">
      <w:pPr>
        <w:spacing w:after="0" w:line="240" w:lineRule="auto"/>
        <w:ind w:firstLine="700"/>
        <w:jc w:val="both"/>
        <w:rPr>
          <w:rFonts w:ascii="Times New Roman" w:eastAsia="Georgia" w:hAnsi="Times New Roman" w:cs="Times New Roman"/>
          <w:color w:val="222222"/>
          <w:sz w:val="28"/>
          <w:szCs w:val="28"/>
        </w:rPr>
      </w:pPr>
      <w:r>
        <w:rPr>
          <w:rFonts w:ascii="Times New Roman" w:eastAsia="Georgia" w:hAnsi="Times New Roman" w:cs="Times New Roman"/>
          <w:color w:val="222222"/>
          <w:sz w:val="28"/>
          <w:szCs w:val="28"/>
        </w:rPr>
        <w:t xml:space="preserve">В основе </w:t>
      </w:r>
      <w:r>
        <w:rPr>
          <w:rFonts w:ascii="Times New Roman" w:eastAsia="Georgia" w:hAnsi="Times New Roman" w:cs="Times New Roman"/>
          <w:color w:val="222222"/>
          <w:sz w:val="28"/>
          <w:szCs w:val="28"/>
        </w:rPr>
        <w:t>алгоритма, предложенного Мерклом и Хеллманом, лежит идея шифрования сообщения на основе решения серии задач укладки ранца. Предметы из кучи выбираются с помощью блока открытого текста, длина которого (в битах) равна количеству предметов в куче. При этом би</w:t>
      </w:r>
      <w:r>
        <w:rPr>
          <w:rFonts w:ascii="Times New Roman" w:eastAsia="Georgia" w:hAnsi="Times New Roman" w:cs="Times New Roman"/>
          <w:color w:val="222222"/>
          <w:sz w:val="28"/>
          <w:szCs w:val="28"/>
        </w:rPr>
        <w:t>ты открытого текста соответствуют значениям b, a текст является полученным суммарным весом. Пример шифрограммы, полученной с помощью задачи об укладке ранца, показан в следующей таблице.</w:t>
      </w:r>
    </w:p>
    <w:p w:rsidR="000654EA" w:rsidRDefault="008E7214">
      <w:pPr>
        <w:spacing w:after="0" w:line="240" w:lineRule="auto"/>
        <w:ind w:firstLine="700"/>
        <w:jc w:val="both"/>
        <w:rPr>
          <w:rFonts w:ascii="Times New Roman" w:eastAsia="Georgia" w:hAnsi="Times New Roman" w:cs="Times New Roman"/>
          <w:color w:val="222222"/>
          <w:sz w:val="28"/>
          <w:szCs w:val="28"/>
        </w:rPr>
      </w:pPr>
      <w:r>
        <w:rPr>
          <w:rFonts w:ascii="Times New Roman" w:eastAsia="Georgia" w:hAnsi="Times New Roman" w:cs="Times New Roman"/>
          <w:color w:val="222222"/>
          <w:sz w:val="28"/>
          <w:szCs w:val="28"/>
        </w:rPr>
        <w:t xml:space="preserve">Суть использования данного подхода для шифрования состоит в том, что </w:t>
      </w:r>
      <w:r>
        <w:rPr>
          <w:rFonts w:ascii="Times New Roman" w:eastAsia="Georgia" w:hAnsi="Times New Roman" w:cs="Times New Roman"/>
          <w:color w:val="222222"/>
          <w:sz w:val="28"/>
          <w:szCs w:val="28"/>
        </w:rPr>
        <w:t xml:space="preserve">на самом деле существуют две различные задачи укладки ранца - одна из них решается легко и характеризуется линейным ростом трудоемкости, а другая, как принято считать, нет. Легкий для укладки ранец можно превратить в трудный. Раз так, то можно применить в </w:t>
      </w:r>
      <w:r>
        <w:rPr>
          <w:rFonts w:ascii="Times New Roman" w:eastAsia="Georgia" w:hAnsi="Times New Roman" w:cs="Times New Roman"/>
          <w:color w:val="222222"/>
          <w:sz w:val="28"/>
          <w:szCs w:val="28"/>
        </w:rPr>
        <w:t xml:space="preserve">качестве открытого ключа трудный для укладки </w:t>
      </w:r>
      <w:r>
        <w:rPr>
          <w:rFonts w:ascii="Times New Roman" w:eastAsia="Georgia" w:hAnsi="Times New Roman" w:cs="Times New Roman"/>
          <w:color w:val="222222"/>
          <w:sz w:val="28"/>
          <w:szCs w:val="28"/>
        </w:rPr>
        <w:lastRenderedPageBreak/>
        <w:t>ранец, который легко использовать для шифрования, но невозможно - для дешифрования. А в качестве закрытого ключа применить легкий для укладки ранец, который предоставляет простой способ дешифрования сообщения.</w:t>
      </w:r>
    </w:p>
    <w:p w:rsidR="000654EA" w:rsidRDefault="008E7214">
      <w:pPr>
        <w:spacing w:after="0" w:line="240" w:lineRule="auto"/>
        <w:ind w:firstLine="700"/>
        <w:jc w:val="both"/>
        <w:rPr>
          <w:rFonts w:ascii="Georgia" w:eastAsia="Georgia" w:hAnsi="Georgia" w:cs="Georgia"/>
          <w:color w:val="222222"/>
        </w:rPr>
      </w:pPr>
      <w:r>
        <w:rPr>
          <w:rFonts w:ascii="Times New Roman" w:eastAsia="Georgia" w:hAnsi="Times New Roman" w:cs="Times New Roman"/>
          <w:color w:val="222222"/>
          <w:sz w:val="28"/>
          <w:szCs w:val="28"/>
        </w:rPr>
        <w:t>В</w:t>
      </w:r>
      <w:r>
        <w:rPr>
          <w:rFonts w:ascii="Times New Roman" w:eastAsia="Georgia" w:hAnsi="Times New Roman" w:cs="Times New Roman"/>
          <w:color w:val="222222"/>
          <w:sz w:val="28"/>
          <w:szCs w:val="28"/>
        </w:rPr>
        <w:t xml:space="preserve"> качестве закрытого ключа (легкого для укладки ранца) используется сверхвозрастающая последовательность. Сверхвозрастающей называется последовательность, в которой каждый последующий член больше суммы всех предыдущих.</w:t>
      </w:r>
      <w:r>
        <w:rPr>
          <w:rFonts w:ascii="Georgia" w:eastAsia="Georgia" w:hAnsi="Georgia" w:cs="Georgia"/>
          <w:color w:val="222222"/>
        </w:rPr>
        <w:t> </w:t>
      </w:r>
    </w:p>
    <w:p w:rsidR="000654EA" w:rsidRDefault="008E72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</w:t>
      </w:r>
      <w:r>
        <w:rPr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необходи</w:t>
      </w:r>
      <w:r>
        <w:rPr>
          <w:rFonts w:ascii="Times New Roman" w:hAnsi="Times New Roman" w:cs="Times New Roman"/>
          <w:sz w:val="28"/>
          <w:szCs w:val="28"/>
          <w:lang w:eastAsia="ru-RU"/>
        </w:rPr>
        <w:t>мо было разработать приложение, которое реализует</w:t>
      </w:r>
      <w:r w:rsidRPr="00B96077">
        <w:rPr>
          <w:rFonts w:ascii="Times New Roman" w:hAnsi="Times New Roman" w:cs="Times New Roman"/>
          <w:sz w:val="28"/>
          <w:szCs w:val="28"/>
          <w:lang w:eastAsia="ru-RU"/>
        </w:rPr>
        <w:t xml:space="preserve"> алгоритм генерации Шифрования на основе укладки ранца.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Основная реализация шифр</w:t>
      </w:r>
      <w:r w:rsidR="00DB198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ования представлена на рисунке </w:t>
      </w:r>
      <w:r w:rsidR="00DB1988">
        <w:rPr>
          <w:rFonts w:ascii="Times New Roman" w:hAnsi="Times New Roman" w:cs="Times New Roman"/>
          <w:sz w:val="28"/>
          <w:szCs w:val="28"/>
        </w:rPr>
        <w:t xml:space="preserve"> (Рисунок 2.</w:t>
      </w:r>
      <w:r>
        <w:rPr>
          <w:rFonts w:ascii="Times New Roman" w:hAnsi="Times New Roman" w:cs="Times New Roman"/>
          <w:sz w:val="28"/>
          <w:szCs w:val="28"/>
        </w:rPr>
        <w:t>1):</w:t>
      </w:r>
    </w:p>
    <w:p w:rsidR="000654EA" w:rsidRDefault="00600EDF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5FB93B" wp14:editId="56588A63">
            <wp:extent cx="4697095" cy="2582071"/>
            <wp:effectExtent l="0" t="0" r="825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8838" cy="258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EA" w:rsidRDefault="008E721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B1988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Шифрование</w:t>
      </w:r>
      <w:r>
        <w:rPr>
          <w:rFonts w:ascii="Times New Roman" w:hAnsi="Times New Roman" w:cs="Times New Roman"/>
          <w:sz w:val="28"/>
          <w:szCs w:val="28"/>
        </w:rPr>
        <w:t xml:space="preserve"> на основе укладки ранца</w:t>
      </w:r>
    </w:p>
    <w:p w:rsidR="00600EDF" w:rsidRDefault="00600EDF" w:rsidP="00600E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Дешифрование приведено на рисунке (Рисунок 2.2)</w:t>
      </w:r>
    </w:p>
    <w:p w:rsidR="00600EDF" w:rsidRDefault="00600EDF" w:rsidP="00600E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61223C" wp14:editId="5816134E">
            <wp:extent cx="4462940" cy="3208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072" cy="32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DF" w:rsidRDefault="00600EDF" w:rsidP="00CD56C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Дешифрование на основе укладки ранца</w:t>
      </w:r>
    </w:p>
    <w:p w:rsidR="000654EA" w:rsidRDefault="008E7214" w:rsidP="00CD5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выполнения этого </w:t>
      </w:r>
      <w:r>
        <w:rPr>
          <w:rFonts w:ascii="Times New Roman" w:hAnsi="Times New Roman" w:cs="Times New Roman"/>
          <w:sz w:val="28"/>
          <w:szCs w:val="28"/>
        </w:rPr>
        <w:t>алгоритма представлен ниже</w:t>
      </w:r>
      <w:r w:rsidR="00DB1988">
        <w:rPr>
          <w:rFonts w:ascii="Times New Roman" w:hAnsi="Times New Roman" w:cs="Times New Roman"/>
          <w:sz w:val="28"/>
          <w:szCs w:val="28"/>
        </w:rPr>
        <w:t xml:space="preserve"> (Рисунок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CD56C2">
        <w:rPr>
          <w:rFonts w:ascii="Times New Roman" w:hAnsi="Times New Roman" w:cs="Times New Roman"/>
          <w:sz w:val="28"/>
          <w:szCs w:val="28"/>
        </w:rPr>
        <w:t>.3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0654EA" w:rsidRDefault="00CD56C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83BF3F" wp14:editId="4F4B464B">
            <wp:extent cx="5799414" cy="12877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7446" cy="128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EA" w:rsidRDefault="008E72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CD56C2">
        <w:rPr>
          <w:rFonts w:ascii="Times New Roman" w:hAnsi="Times New Roman" w:cs="Times New Roman"/>
          <w:sz w:val="28"/>
          <w:szCs w:val="28"/>
        </w:rPr>
        <w:t>.</w:t>
      </w:r>
      <w:r w:rsidR="00CD56C2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0654EA" w:rsidRDefault="000654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54EA" w:rsidRDefault="008E721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0654EA" w:rsidRPr="00CD56C2" w:rsidRDefault="008E72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в ходе лабораторной работы был</w:t>
      </w:r>
      <w:r>
        <w:rPr>
          <w:rFonts w:ascii="Times New Roman" w:hAnsi="Times New Roman" w:cs="Times New Roman"/>
          <w:sz w:val="28"/>
          <w:szCs w:val="28"/>
        </w:rPr>
        <w:t>и реализованы программно шифрование на основе укладки ранца.</w:t>
      </w:r>
      <w:r w:rsidR="00CD56C2" w:rsidRPr="00CD56C2">
        <w:rPr>
          <w:rFonts w:ascii="Times New Roman" w:hAnsi="Times New Roman" w:cs="Times New Roman"/>
          <w:sz w:val="28"/>
          <w:szCs w:val="28"/>
        </w:rPr>
        <w:t xml:space="preserve"> </w:t>
      </w:r>
      <w:r w:rsidR="00CD56C2">
        <w:rPr>
          <w:rFonts w:ascii="Times New Roman" w:hAnsi="Times New Roman" w:cs="Times New Roman"/>
          <w:sz w:val="28"/>
          <w:szCs w:val="28"/>
        </w:rPr>
        <w:t>Также теоретически изучены основы алгоритма укладки ранца на основе сверхвозрастающей последовательности</w:t>
      </w:r>
      <w:bookmarkStart w:id="0" w:name="_GoBack"/>
      <w:bookmarkEnd w:id="0"/>
    </w:p>
    <w:p w:rsidR="000654EA" w:rsidRDefault="000654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654EA">
      <w:footerReference w:type="default" r:id="rId11"/>
      <w:pgSz w:w="11906" w:h="16838"/>
      <w:pgMar w:top="1134" w:right="726" w:bottom="851" w:left="130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214" w:rsidRDefault="008E7214">
      <w:pPr>
        <w:spacing w:after="0" w:line="240" w:lineRule="auto"/>
      </w:pPr>
      <w:r>
        <w:separator/>
      </w:r>
    </w:p>
  </w:endnote>
  <w:endnote w:type="continuationSeparator" w:id="0">
    <w:p w:rsidR="008E7214" w:rsidRDefault="008E7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2701862"/>
    </w:sdtPr>
    <w:sdtEndPr/>
    <w:sdtContent>
      <w:p w:rsidR="000654EA" w:rsidRDefault="008E721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2BD7">
          <w:rPr>
            <w:noProof/>
          </w:rPr>
          <w:t>7</w:t>
        </w:r>
        <w:r>
          <w:fldChar w:fldCharType="end"/>
        </w:r>
      </w:p>
    </w:sdtContent>
  </w:sdt>
  <w:p w:rsidR="000654EA" w:rsidRDefault="000654E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214" w:rsidRDefault="008E7214">
      <w:pPr>
        <w:spacing w:after="0" w:line="240" w:lineRule="auto"/>
      </w:pPr>
      <w:r>
        <w:separator/>
      </w:r>
    </w:p>
  </w:footnote>
  <w:footnote w:type="continuationSeparator" w:id="0">
    <w:p w:rsidR="008E7214" w:rsidRDefault="008E7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41049"/>
    <w:multiLevelType w:val="multilevel"/>
    <w:tmpl w:val="30A2346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A496889"/>
    <w:multiLevelType w:val="hybridMultilevel"/>
    <w:tmpl w:val="E0A9DC8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2BD7"/>
    <w:rsid w:val="00064E99"/>
    <w:rsid w:val="000654EA"/>
    <w:rsid w:val="00172A27"/>
    <w:rsid w:val="00222C3E"/>
    <w:rsid w:val="00245CA5"/>
    <w:rsid w:val="00246AAE"/>
    <w:rsid w:val="00266F12"/>
    <w:rsid w:val="002C1CE1"/>
    <w:rsid w:val="00383A43"/>
    <w:rsid w:val="0038687B"/>
    <w:rsid w:val="003B3BD3"/>
    <w:rsid w:val="003B536C"/>
    <w:rsid w:val="003B59D0"/>
    <w:rsid w:val="00595DB6"/>
    <w:rsid w:val="00600EDF"/>
    <w:rsid w:val="0061737F"/>
    <w:rsid w:val="0063097E"/>
    <w:rsid w:val="00634026"/>
    <w:rsid w:val="00696A27"/>
    <w:rsid w:val="007662FF"/>
    <w:rsid w:val="0086466B"/>
    <w:rsid w:val="008E7214"/>
    <w:rsid w:val="00B96077"/>
    <w:rsid w:val="00BF253E"/>
    <w:rsid w:val="00C24BDE"/>
    <w:rsid w:val="00CA2892"/>
    <w:rsid w:val="00CD56C2"/>
    <w:rsid w:val="00D873C2"/>
    <w:rsid w:val="00DB1988"/>
    <w:rsid w:val="00DB549D"/>
    <w:rsid w:val="00E465C4"/>
    <w:rsid w:val="00EA074C"/>
    <w:rsid w:val="00F65134"/>
    <w:rsid w:val="1D587ED9"/>
    <w:rsid w:val="550000E7"/>
    <w:rsid w:val="743D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57141"/>
  <w15:docId w15:val="{A526B6AD-3485-4C43-9FF7-AD56326B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uiPriority w:val="99"/>
    <w:semiHidden/>
    <w:unhideWhenUsed/>
    <w:pPr>
      <w:spacing w:beforeAutospacing="1" w:after="0" w:afterAutospacing="1"/>
    </w:pPr>
    <w:rPr>
      <w:sz w:val="24"/>
      <w:szCs w:val="24"/>
      <w:lang w:val="en-US" w:eastAsia="zh-CN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  <w:lang w:eastAsia="en-US"/>
    </w:rPr>
  </w:style>
  <w:style w:type="character" w:styleId="aa">
    <w:name w:val="Placeholder Text"/>
    <w:basedOn w:val="a0"/>
    <w:uiPriority w:val="99"/>
    <w:semiHidden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a8">
    <w:name w:val="Верхний колонтитул Знак"/>
    <w:basedOn w:val="a0"/>
    <w:link w:val="a7"/>
    <w:uiPriority w:val="99"/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b">
    <w:name w:val="List Paragraph"/>
    <w:basedOn w:val="a"/>
    <w:uiPriority w:val="1"/>
    <w:qFormat/>
    <w:rsid w:val="00222C3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left="720"/>
      <w:contextualSpacing/>
    </w:pPr>
    <w:rPr>
      <w:rFonts w:ascii="Arial" w:eastAsia="Arial" w:hAnsi="Arial" w:cs="Arial"/>
      <w:lang w:val="en-US"/>
    </w:rPr>
  </w:style>
  <w:style w:type="paragraph" w:styleId="ac">
    <w:name w:val="Body Text"/>
    <w:basedOn w:val="a"/>
    <w:link w:val="ad"/>
    <w:uiPriority w:val="1"/>
    <w:qFormat/>
    <w:rsid w:val="00222C3E"/>
    <w:pPr>
      <w:widowControl w:val="0"/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d">
    <w:name w:val="Основной текст Знак"/>
    <w:basedOn w:val="a0"/>
    <w:link w:val="ac"/>
    <w:uiPriority w:val="1"/>
    <w:rsid w:val="00222C3E"/>
    <w:rPr>
      <w:rFonts w:eastAsia="Times New Roman"/>
      <w:sz w:val="28"/>
      <w:szCs w:val="28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1664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yanik</dc:creator>
  <cp:lastModifiedBy>nikki_nick</cp:lastModifiedBy>
  <cp:revision>15</cp:revision>
  <dcterms:created xsi:type="dcterms:W3CDTF">2020-03-09T19:09:00Z</dcterms:created>
  <dcterms:modified xsi:type="dcterms:W3CDTF">2020-05-20T10:06:00Z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