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66AD5EF1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</w:t>
      </w:r>
      <w:r w:rsidR="003E66D9">
        <w:rPr>
          <w:sz w:val="32"/>
          <w:szCs w:val="32"/>
        </w:rPr>
        <w:t>Octo</w:t>
      </w:r>
      <w:r w:rsidR="004D0C3E">
        <w:rPr>
          <w:sz w:val="32"/>
          <w:szCs w:val="32"/>
        </w:rPr>
        <w:t>ber</w:t>
      </w:r>
      <w:r w:rsidR="00341533">
        <w:rPr>
          <w:sz w:val="32"/>
          <w:szCs w:val="32"/>
        </w:rPr>
        <w:t xml:space="preserve">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C90377" w14:paraId="4FEB72BE" w14:textId="77777777" w:rsidTr="00C444BD">
        <w:tc>
          <w:tcPr>
            <w:tcW w:w="1405" w:type="dxa"/>
          </w:tcPr>
          <w:p w14:paraId="71DA7244" w14:textId="24C161C0" w:rsidR="00C90377" w:rsidRDefault="000C4C5F" w:rsidP="00FA3D99">
            <w:pPr>
              <w:jc w:val="center"/>
            </w:pPr>
            <w:r>
              <w:t>0</w:t>
            </w:r>
            <w:r w:rsidR="003E66D9">
              <w:t>1/10/2025</w:t>
            </w:r>
          </w:p>
        </w:tc>
        <w:tc>
          <w:tcPr>
            <w:tcW w:w="1335" w:type="dxa"/>
          </w:tcPr>
          <w:p w14:paraId="645E8CD1" w14:textId="5A9B98B7" w:rsidR="00C90377" w:rsidRDefault="000C4C5F" w:rsidP="00FA3D99">
            <w:pPr>
              <w:jc w:val="center"/>
            </w:pPr>
            <w:r>
              <w:t>Clare Barnaby</w:t>
            </w:r>
          </w:p>
        </w:tc>
        <w:tc>
          <w:tcPr>
            <w:tcW w:w="1473" w:type="dxa"/>
          </w:tcPr>
          <w:p w14:paraId="1A4D2058" w14:textId="7E07AA64" w:rsidR="00C90377" w:rsidRDefault="00C90377" w:rsidP="00FA3D99">
            <w:pPr>
              <w:jc w:val="center"/>
            </w:pPr>
            <w:r>
              <w:t>None required</w:t>
            </w:r>
          </w:p>
        </w:tc>
        <w:tc>
          <w:tcPr>
            <w:tcW w:w="1403" w:type="dxa"/>
          </w:tcPr>
          <w:p w14:paraId="1BDE9175" w14:textId="22AF571B" w:rsidR="00C90377" w:rsidRDefault="00C9037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47F05E7" w14:textId="618EBE48" w:rsidR="00C90377" w:rsidRDefault="00C90377" w:rsidP="00FA3D99">
            <w:pPr>
              <w:jc w:val="center"/>
            </w:pPr>
            <w:r>
              <w:t xml:space="preserve">Progress </w:t>
            </w:r>
          </w:p>
        </w:tc>
        <w:tc>
          <w:tcPr>
            <w:tcW w:w="8505" w:type="dxa"/>
          </w:tcPr>
          <w:p w14:paraId="266BC122" w14:textId="77777777" w:rsidR="00760E49" w:rsidRDefault="000C4C5F" w:rsidP="00DF1AE7">
            <w:r>
              <w:t>Added</w:t>
            </w:r>
            <w:r w:rsidR="00760E49">
              <w:t>:</w:t>
            </w:r>
          </w:p>
          <w:p w14:paraId="506BEA2E" w14:textId="77777777" w:rsidR="00760E49" w:rsidRDefault="000C4C5F" w:rsidP="00DF1AE7">
            <w:r>
              <w:t xml:space="preserve"> </w:t>
            </w:r>
            <w:r w:rsidR="00DF1AE7" w:rsidRPr="00DF1AE7">
              <w:t xml:space="preserve">Health &amp; Safety </w:t>
            </w:r>
            <w:proofErr w:type="gramStart"/>
            <w:r w:rsidR="00DF1AE7" w:rsidRPr="00DF1AE7">
              <w:t>completed?</w:t>
            </w:r>
            <w:proofErr w:type="gramEnd"/>
          </w:p>
          <w:p w14:paraId="48269A10" w14:textId="77777777" w:rsidR="00760E49" w:rsidRDefault="00DF1AE7" w:rsidP="00DF1AE7">
            <w:r w:rsidRPr="00DF1AE7">
              <w:t xml:space="preserve"> Pet assessments </w:t>
            </w:r>
            <w:proofErr w:type="gramStart"/>
            <w:r w:rsidRPr="00DF1AE7">
              <w:t>completed?</w:t>
            </w:r>
            <w:proofErr w:type="gramEnd"/>
            <w:r w:rsidRPr="00DF1AE7">
              <w:t xml:space="preserve"> </w:t>
            </w:r>
          </w:p>
          <w:p w14:paraId="41214D49" w14:textId="77777777" w:rsidR="00760E49" w:rsidRDefault="00DF1AE7" w:rsidP="00DF1AE7">
            <w:r w:rsidRPr="00DF1AE7">
              <w:t xml:space="preserve">Buddy allocated? </w:t>
            </w:r>
          </w:p>
          <w:p w14:paraId="5863076F" w14:textId="0BF13F97" w:rsidR="00DF1AE7" w:rsidRDefault="00DF1AE7" w:rsidP="00DF1AE7">
            <w:r w:rsidRPr="00DF1AE7">
              <w:t xml:space="preserve">Young people’s panel requested? </w:t>
            </w:r>
          </w:p>
          <w:p w14:paraId="26C4F194" w14:textId="6E702290" w:rsidR="00760E49" w:rsidRPr="00DF1AE7" w:rsidRDefault="00760E49" w:rsidP="00DF1AE7">
            <w:r>
              <w:t xml:space="preserve"> To the Actions section of the notes Template on PA </w:t>
            </w:r>
            <w:r w:rsidR="003C7883">
              <w:t xml:space="preserve">Form F </w:t>
            </w:r>
            <w:r>
              <w:t xml:space="preserve">Midway </w:t>
            </w:r>
            <w:r w:rsidR="003C7883">
              <w:t>Review Completed.</w:t>
            </w:r>
          </w:p>
          <w:p w14:paraId="6A211001" w14:textId="77777777" w:rsidR="00DF1AE7" w:rsidRPr="00DF1AE7" w:rsidRDefault="00DF1AE7" w:rsidP="00DF1AE7"/>
          <w:p w14:paraId="581244EF" w14:textId="116FD8AC" w:rsidR="00C90377" w:rsidRDefault="00C90377" w:rsidP="001503CE"/>
        </w:tc>
      </w:tr>
      <w:tr w:rsidR="003C7883" w14:paraId="5FFE436F" w14:textId="77777777" w:rsidTr="00C444BD">
        <w:tc>
          <w:tcPr>
            <w:tcW w:w="1405" w:type="dxa"/>
          </w:tcPr>
          <w:p w14:paraId="30E6428D" w14:textId="22F45B63" w:rsidR="003C7883" w:rsidRDefault="009B0EC2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0C93F2F8" w14:textId="0EC848E1" w:rsidR="003C7883" w:rsidRDefault="009B0EC2" w:rsidP="00FA3D99">
            <w:pPr>
              <w:jc w:val="center"/>
            </w:pPr>
            <w:r>
              <w:t>Heather Wyatt</w:t>
            </w:r>
          </w:p>
        </w:tc>
        <w:tc>
          <w:tcPr>
            <w:tcW w:w="1473" w:type="dxa"/>
          </w:tcPr>
          <w:p w14:paraId="22DCBC1C" w14:textId="77777777" w:rsidR="003C7883" w:rsidRDefault="003C7883" w:rsidP="00FA3D99">
            <w:pPr>
              <w:jc w:val="center"/>
            </w:pPr>
          </w:p>
        </w:tc>
        <w:tc>
          <w:tcPr>
            <w:tcW w:w="1403" w:type="dxa"/>
          </w:tcPr>
          <w:p w14:paraId="09293180" w14:textId="0322C2F1" w:rsidR="003C7883" w:rsidRDefault="00DF0FE3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0C5CBF3D" w14:textId="53411BE5" w:rsidR="003C7883" w:rsidRDefault="009B0EC2" w:rsidP="00FA3D99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5D21426D" w14:textId="03D215B8" w:rsidR="003C7883" w:rsidRDefault="00D70E98" w:rsidP="00DF1AE7">
            <w:r>
              <w:t xml:space="preserve">Turned off </w:t>
            </w:r>
            <w:r w:rsidR="00BD739C" w:rsidRPr="00BD739C">
              <w:t>Health Dentist registered</w:t>
            </w:r>
            <w:r w:rsidR="00BD739C">
              <w:t xml:space="preserve"> PA on the child </w:t>
            </w:r>
            <w:proofErr w:type="gramStart"/>
            <w:r w:rsidR="00BD739C">
              <w:t>list</w:t>
            </w:r>
            <w:proofErr w:type="gramEnd"/>
            <w:r w:rsidR="00BD739C">
              <w:t xml:space="preserve"> so this is no longer available for colleagues</w:t>
            </w:r>
            <w:r w:rsidR="00611ECC">
              <w:t xml:space="preserve"> to use. Dentist should now be recorded on the other professionals tab. Carers can still record the </w:t>
            </w:r>
            <w:r w:rsidR="009B20C7">
              <w:t xml:space="preserve">registration under the PA. SSW’s will get an alert if so, and the details should be transferred to the </w:t>
            </w:r>
            <w:r w:rsidR="00DF0FE3">
              <w:t>Other Professionals tab.</w:t>
            </w:r>
          </w:p>
        </w:tc>
      </w:tr>
      <w:tr w:rsidR="00DF0FE3" w14:paraId="1C4FD055" w14:textId="77777777" w:rsidTr="00C444BD">
        <w:tc>
          <w:tcPr>
            <w:tcW w:w="1405" w:type="dxa"/>
          </w:tcPr>
          <w:p w14:paraId="5AC6F4FA" w14:textId="0696F9C4" w:rsidR="00DF0FE3" w:rsidRDefault="00DF0FE3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1DB11328" w14:textId="27B30D60" w:rsidR="00DF0FE3" w:rsidRDefault="00DF0FE3" w:rsidP="00FA3D99">
            <w:pPr>
              <w:jc w:val="center"/>
            </w:pPr>
            <w:r>
              <w:t>Molly Lloyd</w:t>
            </w:r>
          </w:p>
        </w:tc>
        <w:tc>
          <w:tcPr>
            <w:tcW w:w="1473" w:type="dxa"/>
          </w:tcPr>
          <w:p w14:paraId="2D38B46F" w14:textId="77777777" w:rsidR="00DF0FE3" w:rsidRDefault="00DF0FE3" w:rsidP="00FA3D99">
            <w:pPr>
              <w:jc w:val="center"/>
            </w:pPr>
          </w:p>
        </w:tc>
        <w:tc>
          <w:tcPr>
            <w:tcW w:w="1403" w:type="dxa"/>
          </w:tcPr>
          <w:p w14:paraId="736EC410" w14:textId="04C21161" w:rsidR="00DF0FE3" w:rsidRDefault="00DF0FE3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B648D6C" w14:textId="26AD5068" w:rsidR="00DF0FE3" w:rsidRDefault="00DF0FE3" w:rsidP="00FA3D99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5B9272ED" w14:textId="6201D4D4" w:rsidR="00DF0FE3" w:rsidRDefault="009F17CF" w:rsidP="00DF1AE7">
            <w:r w:rsidRPr="009F17CF">
              <w:rPr>
                <w:i/>
                <w:iCs/>
              </w:rPr>
              <w:t>Participation Area – AQA Award</w:t>
            </w:r>
            <w:r>
              <w:rPr>
                <w:i/>
                <w:iCs/>
              </w:rPr>
              <w:t xml:space="preserve"> tuned off.</w:t>
            </w:r>
          </w:p>
        </w:tc>
      </w:tr>
      <w:tr w:rsidR="003F2F09" w14:paraId="7CBCBC7B" w14:textId="77777777" w:rsidTr="00C444BD">
        <w:tc>
          <w:tcPr>
            <w:tcW w:w="1405" w:type="dxa"/>
          </w:tcPr>
          <w:p w14:paraId="433FECB0" w14:textId="618CBF0F" w:rsidR="003F2F09" w:rsidRDefault="00CA63F7" w:rsidP="00FA3D99">
            <w:pPr>
              <w:jc w:val="center"/>
            </w:pPr>
            <w:r>
              <w:t>01/10/2025</w:t>
            </w:r>
          </w:p>
        </w:tc>
        <w:tc>
          <w:tcPr>
            <w:tcW w:w="1335" w:type="dxa"/>
          </w:tcPr>
          <w:p w14:paraId="0667F81A" w14:textId="1C201303" w:rsidR="003F2F09" w:rsidRDefault="00CA63F7" w:rsidP="00FA3D99">
            <w:pPr>
              <w:jc w:val="center"/>
            </w:pPr>
            <w:r>
              <w:t>Molly Lloyd</w:t>
            </w:r>
          </w:p>
        </w:tc>
        <w:tc>
          <w:tcPr>
            <w:tcW w:w="1473" w:type="dxa"/>
          </w:tcPr>
          <w:p w14:paraId="5DA5C0F4" w14:textId="77777777" w:rsidR="003F2F09" w:rsidRDefault="003F2F09" w:rsidP="00FA3D99">
            <w:pPr>
              <w:jc w:val="center"/>
            </w:pPr>
          </w:p>
        </w:tc>
        <w:tc>
          <w:tcPr>
            <w:tcW w:w="1403" w:type="dxa"/>
          </w:tcPr>
          <w:p w14:paraId="3AE843BB" w14:textId="02491F73" w:rsidR="003F2F09" w:rsidRDefault="00CA63F7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B7B36C5" w14:textId="33CE9662" w:rsidR="003F2F09" w:rsidRDefault="00CA63F7" w:rsidP="00FA3D99">
            <w:pPr>
              <w:jc w:val="center"/>
            </w:pPr>
            <w:r>
              <w:t>Progress Tags</w:t>
            </w:r>
          </w:p>
        </w:tc>
        <w:tc>
          <w:tcPr>
            <w:tcW w:w="8505" w:type="dxa"/>
          </w:tcPr>
          <w:p w14:paraId="40F11B9A" w14:textId="5D1932ED" w:rsidR="003F2F09" w:rsidRPr="009F17CF" w:rsidRDefault="00CA63F7" w:rsidP="00DF1AE7">
            <w:pPr>
              <w:rPr>
                <w:i/>
                <w:iCs/>
              </w:rPr>
            </w:pPr>
            <w:r>
              <w:rPr>
                <w:i/>
                <w:iCs/>
              </w:rPr>
              <w:t>Progress tags for Participation are now also available on Family Progress.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10"/>
      <w:footerReference w:type="default" r:id="rId11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E932A" w14:textId="77777777" w:rsidR="006E1811" w:rsidRDefault="006E1811" w:rsidP="00FA3D99">
      <w:pPr>
        <w:spacing w:after="0" w:line="240" w:lineRule="auto"/>
      </w:pPr>
      <w:r>
        <w:separator/>
      </w:r>
    </w:p>
  </w:endnote>
  <w:endnote w:type="continuationSeparator" w:id="0">
    <w:p w14:paraId="566B4BA5" w14:textId="77777777" w:rsidR="006E1811" w:rsidRDefault="006E1811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786C" w14:textId="77777777" w:rsidR="006E1811" w:rsidRDefault="006E1811" w:rsidP="00FA3D99">
      <w:pPr>
        <w:spacing w:after="0" w:line="240" w:lineRule="auto"/>
      </w:pPr>
      <w:r>
        <w:separator/>
      </w:r>
    </w:p>
  </w:footnote>
  <w:footnote w:type="continuationSeparator" w:id="0">
    <w:p w14:paraId="67A14DCC" w14:textId="77777777" w:rsidR="006E1811" w:rsidRDefault="006E1811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51109"/>
    <w:multiLevelType w:val="hybridMultilevel"/>
    <w:tmpl w:val="7310A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1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0C4C5F"/>
    <w:rsid w:val="001503CE"/>
    <w:rsid w:val="00154223"/>
    <w:rsid w:val="001701DB"/>
    <w:rsid w:val="001A0A3C"/>
    <w:rsid w:val="001B5E11"/>
    <w:rsid w:val="00203B01"/>
    <w:rsid w:val="0020789B"/>
    <w:rsid w:val="0021401C"/>
    <w:rsid w:val="002229F4"/>
    <w:rsid w:val="00265474"/>
    <w:rsid w:val="00303B48"/>
    <w:rsid w:val="00341533"/>
    <w:rsid w:val="003B3CF3"/>
    <w:rsid w:val="003C2572"/>
    <w:rsid w:val="003C7883"/>
    <w:rsid w:val="003E66D9"/>
    <w:rsid w:val="003F2F09"/>
    <w:rsid w:val="00451AF3"/>
    <w:rsid w:val="00472655"/>
    <w:rsid w:val="00473A38"/>
    <w:rsid w:val="0048222A"/>
    <w:rsid w:val="004D0C3E"/>
    <w:rsid w:val="004E38E4"/>
    <w:rsid w:val="00505A38"/>
    <w:rsid w:val="0053477C"/>
    <w:rsid w:val="005E3D41"/>
    <w:rsid w:val="005F405B"/>
    <w:rsid w:val="006035CD"/>
    <w:rsid w:val="00611ECC"/>
    <w:rsid w:val="00616142"/>
    <w:rsid w:val="00661EE9"/>
    <w:rsid w:val="00690F31"/>
    <w:rsid w:val="006B6EA2"/>
    <w:rsid w:val="006E1811"/>
    <w:rsid w:val="006F60C1"/>
    <w:rsid w:val="007273A1"/>
    <w:rsid w:val="00760E49"/>
    <w:rsid w:val="00764C68"/>
    <w:rsid w:val="00776ACA"/>
    <w:rsid w:val="00777352"/>
    <w:rsid w:val="007C1A73"/>
    <w:rsid w:val="0082614D"/>
    <w:rsid w:val="008419B0"/>
    <w:rsid w:val="00856226"/>
    <w:rsid w:val="008A79CC"/>
    <w:rsid w:val="0092272E"/>
    <w:rsid w:val="00941C32"/>
    <w:rsid w:val="009B0EC2"/>
    <w:rsid w:val="009B20C7"/>
    <w:rsid w:val="009D14D0"/>
    <w:rsid w:val="009F17CF"/>
    <w:rsid w:val="00A27D42"/>
    <w:rsid w:val="00A72DB9"/>
    <w:rsid w:val="00A75FDB"/>
    <w:rsid w:val="00A76BA5"/>
    <w:rsid w:val="00A8345D"/>
    <w:rsid w:val="00A87AE6"/>
    <w:rsid w:val="00B13AAA"/>
    <w:rsid w:val="00B21BED"/>
    <w:rsid w:val="00B52FBE"/>
    <w:rsid w:val="00B56751"/>
    <w:rsid w:val="00BD3311"/>
    <w:rsid w:val="00BD739C"/>
    <w:rsid w:val="00BF1786"/>
    <w:rsid w:val="00C444BD"/>
    <w:rsid w:val="00C649CD"/>
    <w:rsid w:val="00C82AA4"/>
    <w:rsid w:val="00C90377"/>
    <w:rsid w:val="00CA63F7"/>
    <w:rsid w:val="00D3701E"/>
    <w:rsid w:val="00D51C3B"/>
    <w:rsid w:val="00D57BC1"/>
    <w:rsid w:val="00D70E98"/>
    <w:rsid w:val="00DF0FE3"/>
    <w:rsid w:val="00DF1AE7"/>
    <w:rsid w:val="00E10DA9"/>
    <w:rsid w:val="00EA2343"/>
    <w:rsid w:val="00EC20DD"/>
    <w:rsid w:val="00F03340"/>
    <w:rsid w:val="00F12649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  <w:style w:type="character" w:styleId="Hyperlink">
    <w:name w:val="Hyperlink"/>
    <w:basedOn w:val="DefaultParagraphFont"/>
    <w:uiPriority w:val="99"/>
    <w:unhideWhenUsed/>
    <w:rsid w:val="00B52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c1430d4b37e7a716abd3b85d5d7dcfb3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7299685995cd07d91e16a1c4ef0e4808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customXml/itemProps3.xml><?xml version="1.0" encoding="utf-8"?>
<ds:datastoreItem xmlns:ds="http://schemas.openxmlformats.org/officeDocument/2006/customXml" ds:itemID="{0D1DCCA3-712A-445E-8F43-093B0DFAE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7af71-9a5e-4e96-8998-41ddd644bae2"/>
    <ds:schemaRef ds:uri="d981d730-cbae-4e7b-b1b9-e58d358f9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55</cp:revision>
  <cp:lastPrinted>2025-10-01T15:43:00Z</cp:lastPrinted>
  <dcterms:created xsi:type="dcterms:W3CDTF">2025-07-17T09:50:00Z</dcterms:created>
  <dcterms:modified xsi:type="dcterms:W3CDTF">2025-10-01T15:49:00Z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