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272DD" w14:textId="77777777" w:rsidR="00E11C83" w:rsidRDefault="004E2449">
      <w:pPr>
        <w:pStyle w:val="Heading2"/>
      </w:pPr>
      <w:bookmarkStart w:id="0" w:name="test-set-1-general-physician-visit"/>
      <w:bookmarkStart w:id="1" w:name="file-gp_visit_v1.txt"/>
      <w:r>
        <w:t>File: gp_visit_v1.txt</w:t>
      </w:r>
    </w:p>
    <w:p w14:paraId="014D3120" w14:textId="77777777" w:rsidR="00E11C83" w:rsidRDefault="004E2449">
      <w:pPr>
        <w:pStyle w:val="SourceCode"/>
      </w:pPr>
      <w:r>
        <w:rPr>
          <w:rStyle w:val="NormalTok"/>
        </w:rPr>
        <w:t>PATIENT RECORD</w:t>
      </w:r>
      <w:r>
        <w:br/>
      </w:r>
      <w:r>
        <w:rPr>
          <w:rStyle w:val="NormalTok"/>
        </w:rPr>
        <w:t>Facility: Green Valley Family Clinic</w:t>
      </w:r>
      <w:r>
        <w:br/>
      </w:r>
      <w:r>
        <w:rPr>
          <w:rStyle w:val="NormalTok"/>
        </w:rPr>
        <w:t>Patient Name: Sarah Mitchell</w:t>
      </w:r>
      <w:r>
        <w:br/>
      </w:r>
      <w:r>
        <w:rPr>
          <w:rStyle w:val="NormalTok"/>
        </w:rPr>
        <w:t>DOB: 12/08/1987</w:t>
      </w:r>
      <w:r>
        <w:br/>
      </w:r>
      <w:r>
        <w:rPr>
          <w:rStyle w:val="NormalTok"/>
        </w:rPr>
        <w:t>MRN: GV-10293</w:t>
      </w:r>
      <w:r>
        <w:br/>
      </w:r>
      <w:r>
        <w:rPr>
          <w:rStyle w:val="NormalTok"/>
        </w:rPr>
        <w:t>Date of Visit: 05/11/2026</w:t>
      </w:r>
      <w:r>
        <w:br/>
      </w:r>
      <w:r>
        <w:rPr>
          <w:rStyle w:val="NormalTok"/>
        </w:rPr>
        <w:t>Provider: Dr. Elena Brooks</w:t>
      </w:r>
      <w:r>
        <w:br/>
      </w:r>
      <w:r>
        <w:br/>
      </w:r>
      <w:r>
        <w:rPr>
          <w:rStyle w:val="NormalTok"/>
        </w:rPr>
        <w:t>CHIEF COMPLAINT:</w:t>
      </w:r>
      <w:r>
        <w:br/>
      </w:r>
      <w:r>
        <w:rPr>
          <w:rStyle w:val="NormalTok"/>
        </w:rPr>
        <w:t>Persistent dry cough for 10 days.</w:t>
      </w:r>
      <w:r>
        <w:br/>
      </w:r>
      <w:r>
        <w:br/>
      </w:r>
      <w:r>
        <w:rPr>
          <w:rStyle w:val="NormalTok"/>
        </w:rPr>
        <w:t>HISTORY OF PRESENT ILLNESS:</w:t>
      </w:r>
      <w:r>
        <w:br/>
      </w:r>
      <w:r>
        <w:rPr>
          <w:rStyle w:val="NormalTok"/>
        </w:rPr>
        <w:t>Patient reports dry cough worsening during nighttime. Mild throat irritation noted. Denies chest pain, fever, or shortness of breath.</w:t>
      </w:r>
      <w:r>
        <w:br/>
      </w:r>
      <w:r>
        <w:br/>
      </w:r>
      <w:r w:rsidRPr="004E2E8C">
        <w:rPr>
          <w:rStyle w:val="NormalTok"/>
          <w:i/>
          <w:iCs/>
        </w:rPr>
        <w:t>VITAL SIGNS:</w:t>
      </w:r>
      <w:r>
        <w:br/>
      </w:r>
      <w:r w:rsidRPr="004E2E8C">
        <w:rPr>
          <w:rStyle w:val="NormalTok"/>
          <w:b/>
          <w:bCs/>
        </w:rPr>
        <w:t>Blood Pressure: 118/76 mmHg</w:t>
      </w:r>
      <w:r>
        <w:br/>
      </w:r>
      <w:r w:rsidRPr="004E2E8C">
        <w:rPr>
          <w:rStyle w:val="NormalTok"/>
          <w:color w:val="FF0000"/>
        </w:rPr>
        <w:t>Heart Rate: 82 bpm</w:t>
      </w:r>
      <w:r>
        <w:br/>
      </w:r>
      <w:r>
        <w:rPr>
          <w:rStyle w:val="NormalTok"/>
        </w:rPr>
        <w:t>Respiratory Rate: 16/min</w:t>
      </w:r>
      <w:r>
        <w:br/>
      </w:r>
      <w:r>
        <w:rPr>
          <w:rStyle w:val="NormalTok"/>
        </w:rPr>
        <w:t>Temperature: 98.4 F</w:t>
      </w:r>
      <w:r>
        <w:br/>
      </w:r>
      <w:r>
        <w:rPr>
          <w:rStyle w:val="NormalTok"/>
        </w:rPr>
        <w:t>SpO2: 99%</w:t>
      </w:r>
      <w:r>
        <w:br/>
      </w:r>
      <w:r>
        <w:br/>
      </w:r>
      <w:r>
        <w:rPr>
          <w:rStyle w:val="NormalTok"/>
        </w:rPr>
        <w:t>PHYSICAL EXAM:</w:t>
      </w:r>
      <w:r>
        <w:br/>
      </w:r>
      <w:r>
        <w:rPr>
          <w:rStyle w:val="NormalTok"/>
        </w:rPr>
        <w:t>Lungs clear to auscultation.</w:t>
      </w:r>
      <w:r>
        <w:br/>
      </w:r>
      <w:r>
        <w:rPr>
          <w:rStyle w:val="NormalTok"/>
        </w:rPr>
        <w:t>No wheezing.</w:t>
      </w:r>
      <w:r>
        <w:br/>
      </w:r>
      <w:r>
        <w:rPr>
          <w:rStyle w:val="NormalTok"/>
        </w:rPr>
        <w:t>Mild pharyngeal erythema.</w:t>
      </w:r>
      <w:r>
        <w:br/>
      </w:r>
      <w:r>
        <w:br/>
      </w:r>
      <w:r>
        <w:rPr>
          <w:rStyle w:val="NormalTok"/>
        </w:rPr>
        <w:t>ASSESSMENT:</w:t>
      </w:r>
      <w:r>
        <w:br/>
      </w:r>
      <w:r>
        <w:rPr>
          <w:rStyle w:val="NormalTok"/>
        </w:rPr>
        <w:t>Upper respiratory tract infection.</w:t>
      </w:r>
      <w:r>
        <w:br/>
      </w:r>
      <w:r>
        <w:br/>
      </w:r>
      <w:r>
        <w:rPr>
          <w:rStyle w:val="NormalTok"/>
        </w:rPr>
        <w:t>PLAN:</w:t>
      </w:r>
      <w:r>
        <w:br/>
      </w:r>
      <w:r>
        <w:rPr>
          <w:rStyle w:val="NormalTok"/>
        </w:rPr>
        <w:t>Prescribed Benzonatate 100mg three times daily.</w:t>
      </w:r>
      <w:r>
        <w:br/>
      </w:r>
      <w:r>
        <w:rPr>
          <w:rStyle w:val="NormalTok"/>
        </w:rPr>
        <w:t>Increase hydration.</w:t>
      </w:r>
      <w:r>
        <w:br/>
      </w:r>
      <w:r>
        <w:rPr>
          <w:rStyle w:val="NormalTok"/>
        </w:rPr>
        <w:t>Follow-up in 7 days if symptoms persist.</w:t>
      </w:r>
      <w:bookmarkEnd w:id="0"/>
      <w:bookmarkEnd w:id="1"/>
    </w:p>
    <w:sectPr w:rsidR="00E11C8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F3A21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B0C7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83"/>
    <w:rsid w:val="004E2449"/>
    <w:rsid w:val="004E2E8C"/>
    <w:rsid w:val="008B3725"/>
    <w:rsid w:val="00E11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690B"/>
  <w15:docId w15:val="{065C24C8-886B-43C7-B63D-9EF9E2D4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Nikita Patra</dc:creator>
  <cp:keywords/>
  <cp:lastModifiedBy>Nikita Patra</cp:lastModifiedBy>
  <cp:revision>2</cp:revision>
  <dcterms:created xsi:type="dcterms:W3CDTF">2026-05-28T10:45:00Z</dcterms:created>
  <dcterms:modified xsi:type="dcterms:W3CDTF">2026-05-28T10:45:00Z</dcterms:modified>
</cp:coreProperties>
</file>