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120" w:line="360" w:lineRule="auto"/>
        <w:jc w:val="center"/>
        <w:rPr/>
      </w:pPr>
      <w:r w:rsidDel="00000000" w:rsidR="00000000" w:rsidRPr="00000000">
        <w:rPr>
          <w:rFonts w:ascii="Calibri" w:cs="Calibri" w:eastAsia="Calibri" w:hAnsi="Calibri"/>
          <w:b w:val="1"/>
          <w:bCs w:val="1"/>
          <w:sz w:val="28"/>
          <w:szCs w:val="28"/>
          <w:rtl w:val="0"/>
        </w:rPr>
        <w:t xml:space="preserve">Duoc UC</w:t>
      </w:r>
      <w:r w:rsidDel="00000000" w:rsidR="00000000" w:rsidRPr="00000000">
        <w:rPr>
          <w:rtl w:val="0"/>
        </w:rPr>
      </w:r>
    </w:p>
    <w:p w:rsidR="00000000" w:rsidDel="00000000" w:rsidP="00000000" w:rsidRDefault="00000000" w:rsidRPr="00000000" w14:paraId="00000003">
      <w:pPr>
        <w:spacing w:after="120" w:line="360" w:lineRule="auto"/>
        <w:jc w:val="center"/>
        <w:rPr/>
      </w:pPr>
      <w:r w:rsidDel="00000000" w:rsidR="00000000" w:rsidRPr="00000000">
        <w:rPr>
          <w:rFonts w:ascii="Calibri" w:cs="Calibri" w:eastAsia="Calibri" w:hAnsi="Calibri"/>
          <w:sz w:val="24"/>
          <w:szCs w:val="24"/>
          <w:rtl w:val="0"/>
        </w:rPr>
        <w:t xml:space="preserve">Carrera de Ingeniería en Informática — Sede Melipilla</w:t>
      </w:r>
      <w:r w:rsidDel="00000000" w:rsidR="00000000" w:rsidRPr="00000000">
        <w:rPr>
          <w:rtl w:val="0"/>
        </w:rPr>
      </w:r>
    </w:p>
    <w:p w:rsidR="00000000" w:rsidDel="00000000" w:rsidP="00000000" w:rsidRDefault="00000000" w:rsidRPr="00000000" w14:paraId="00000004">
      <w:pPr>
        <w:spacing w:after="1600" w:lineRule="auto"/>
        <w:rPr/>
      </w:pPr>
      <w:r w:rsidDel="00000000" w:rsidR="00000000" w:rsidRPr="00000000">
        <w:rPr>
          <w:rtl w:val="0"/>
        </w:rPr>
      </w:r>
    </w:p>
    <w:p w:rsidR="00000000" w:rsidDel="00000000" w:rsidP="00000000" w:rsidRDefault="00000000" w:rsidRPr="00000000" w14:paraId="00000005">
      <w:pPr>
        <w:spacing w:after="120" w:line="360" w:lineRule="auto"/>
        <w:jc w:val="center"/>
        <w:rPr/>
      </w:pPr>
      <w:r w:rsidDel="00000000" w:rsidR="00000000" w:rsidRPr="00000000">
        <w:rPr>
          <w:rFonts w:ascii="Calibri" w:cs="Calibri" w:eastAsia="Calibri" w:hAnsi="Calibri"/>
          <w:b w:val="1"/>
          <w:bCs w:val="1"/>
          <w:sz w:val="40"/>
          <w:szCs w:val="40"/>
          <w:rtl w:val="0"/>
        </w:rPr>
        <w:t xml:space="preserve">Informe Fase 1: Definición del Proyecto</w:t>
      </w:r>
      <w:r w:rsidDel="00000000" w:rsidR="00000000" w:rsidRPr="00000000">
        <w:rPr>
          <w:rtl w:val="0"/>
        </w:rPr>
      </w:r>
    </w:p>
    <w:p w:rsidR="00000000" w:rsidDel="00000000" w:rsidP="00000000" w:rsidRDefault="00000000" w:rsidRPr="00000000" w14:paraId="00000006">
      <w:pPr>
        <w:spacing w:after="120" w:line="360" w:lineRule="auto"/>
        <w:jc w:val="center"/>
        <w:rPr/>
      </w:pPr>
      <w:r w:rsidDel="00000000" w:rsidR="00000000" w:rsidRPr="00000000">
        <w:rPr>
          <w:rFonts w:ascii="Calibri" w:cs="Calibri" w:eastAsia="Calibri" w:hAnsi="Calibri"/>
          <w:i w:val="1"/>
          <w:iCs w:val="1"/>
          <w:sz w:val="28"/>
          <w:szCs w:val="28"/>
          <w:rtl w:val="0"/>
        </w:rPr>
        <w:t xml:space="preserve">Mejora de Software Internos de Subway</w:t>
      </w:r>
      <w:r w:rsidDel="00000000" w:rsidR="00000000" w:rsidRPr="00000000">
        <w:rPr>
          <w:rtl w:val="0"/>
        </w:rPr>
      </w:r>
    </w:p>
    <w:p w:rsidR="00000000" w:rsidDel="00000000" w:rsidP="00000000" w:rsidRDefault="00000000" w:rsidRPr="00000000" w14:paraId="00000007">
      <w:pPr>
        <w:spacing w:after="1600" w:lineRule="auto"/>
        <w:rPr/>
      </w:pPr>
      <w:r w:rsidDel="00000000" w:rsidR="00000000" w:rsidRPr="00000000">
        <w:rPr>
          <w:rtl w:val="0"/>
        </w:rPr>
      </w:r>
    </w:p>
    <w:p w:rsidR="00000000" w:rsidDel="00000000" w:rsidP="00000000" w:rsidRDefault="00000000" w:rsidRPr="00000000" w14:paraId="00000008">
      <w:pPr>
        <w:spacing w:after="120" w:line="360" w:lineRule="auto"/>
        <w:jc w:val="center"/>
        <w:rPr/>
      </w:pPr>
      <w:r w:rsidDel="00000000" w:rsidR="00000000" w:rsidRPr="00000000">
        <w:rPr>
          <w:rFonts w:ascii="Calibri" w:cs="Calibri" w:eastAsia="Calibri" w:hAnsi="Calibri"/>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9">
      <w:pPr>
        <w:spacing w:after="120" w:line="360" w:lineRule="auto"/>
        <w:jc w:val="center"/>
        <w:rPr/>
      </w:pPr>
      <w:r w:rsidDel="00000000" w:rsidR="00000000" w:rsidRPr="00000000">
        <w:rPr>
          <w:rFonts w:ascii="Calibri" w:cs="Calibri" w:eastAsia="Calibri" w:hAnsi="Calibri"/>
          <w:sz w:val="24"/>
          <w:szCs w:val="24"/>
          <w:rtl w:val="0"/>
        </w:rPr>
        <w:t xml:space="preserve">Lucas Flores</w:t>
      </w:r>
      <w:r w:rsidDel="00000000" w:rsidR="00000000" w:rsidRPr="00000000">
        <w:rPr>
          <w:rtl w:val="0"/>
        </w:rPr>
      </w:r>
    </w:p>
    <w:p w:rsidR="00000000" w:rsidDel="00000000" w:rsidP="00000000" w:rsidRDefault="00000000" w:rsidRPr="00000000" w14:paraId="0000000A">
      <w:pPr>
        <w:spacing w:after="120" w:line="360" w:lineRule="auto"/>
        <w:jc w:val="center"/>
        <w:rPr/>
      </w:pPr>
      <w:r w:rsidDel="00000000" w:rsidR="00000000" w:rsidRPr="00000000">
        <w:rPr>
          <w:rFonts w:ascii="Calibri" w:cs="Calibri" w:eastAsia="Calibri" w:hAnsi="Calibri"/>
          <w:sz w:val="24"/>
          <w:szCs w:val="24"/>
          <w:rtl w:val="0"/>
        </w:rPr>
        <w:t xml:space="preserve">Nicolás Jiménez</w:t>
      </w:r>
      <w:r w:rsidDel="00000000" w:rsidR="00000000" w:rsidRPr="00000000">
        <w:rPr>
          <w:rtl w:val="0"/>
        </w:rPr>
      </w:r>
    </w:p>
    <w:p w:rsidR="00000000" w:rsidDel="00000000" w:rsidP="00000000" w:rsidRDefault="00000000" w:rsidRPr="00000000" w14:paraId="0000000B">
      <w:pPr>
        <w:spacing w:after="120" w:line="360" w:lineRule="auto"/>
        <w:jc w:val="center"/>
        <w:rPr/>
      </w:pPr>
      <w:r w:rsidDel="00000000" w:rsidR="00000000" w:rsidRPr="00000000">
        <w:rPr>
          <w:rFonts w:ascii="Calibri" w:cs="Calibri" w:eastAsia="Calibri" w:hAnsi="Calibri"/>
          <w:sz w:val="24"/>
          <w:szCs w:val="24"/>
          <w:rtl w:val="0"/>
        </w:rPr>
        <w:t xml:space="preserve">Luis Hernández</w:t>
      </w:r>
      <w:r w:rsidDel="00000000" w:rsidR="00000000" w:rsidRPr="00000000">
        <w:rPr>
          <w:rtl w:val="0"/>
        </w:rPr>
      </w:r>
    </w:p>
    <w:p w:rsidR="00000000" w:rsidDel="00000000" w:rsidP="00000000" w:rsidRDefault="00000000" w:rsidRPr="00000000" w14:paraId="0000000C">
      <w:pPr>
        <w:spacing w:after="800" w:lineRule="auto"/>
        <w:rPr/>
      </w:pPr>
      <w:r w:rsidDel="00000000" w:rsidR="00000000" w:rsidRPr="00000000">
        <w:rPr>
          <w:rtl w:val="0"/>
        </w:rPr>
      </w:r>
    </w:p>
    <w:p w:rsidR="00000000" w:rsidDel="00000000" w:rsidP="00000000" w:rsidRDefault="00000000" w:rsidRPr="00000000" w14:paraId="0000000D">
      <w:pPr>
        <w:spacing w:after="120" w:line="360" w:lineRule="auto"/>
        <w:jc w:val="center"/>
        <w:rPr/>
      </w:pPr>
      <w:r w:rsidDel="00000000" w:rsidR="00000000" w:rsidRPr="00000000">
        <w:rPr>
          <w:rFonts w:ascii="Calibri" w:cs="Calibri" w:eastAsia="Calibri" w:hAnsi="Calibri"/>
          <w:sz w:val="22"/>
          <w:szCs w:val="22"/>
          <w:rtl w:val="0"/>
        </w:rPr>
        <w:t xml:space="preserve">Asignatura: Portafolio de Título (Capstone)</w:t>
      </w:r>
      <w:r w:rsidDel="00000000" w:rsidR="00000000" w:rsidRPr="00000000">
        <w:rPr>
          <w:rtl w:val="0"/>
        </w:rPr>
      </w:r>
    </w:p>
    <w:p w:rsidR="00000000" w:rsidDel="00000000" w:rsidP="00000000" w:rsidRDefault="00000000" w:rsidRPr="00000000" w14:paraId="0000000E">
      <w:pPr>
        <w:spacing w:after="120" w:line="360" w:lineRule="auto"/>
        <w:jc w:val="center"/>
        <w:rPr/>
      </w:pPr>
      <w:r w:rsidDel="00000000" w:rsidR="00000000" w:rsidRPr="00000000">
        <w:rPr>
          <w:rFonts w:ascii="Calibri" w:cs="Calibri" w:eastAsia="Calibri" w:hAnsi="Calibri"/>
          <w:sz w:val="22"/>
          <w:szCs w:val="22"/>
          <w:rtl w:val="0"/>
        </w:rPr>
        <w:t xml:space="preserve">Líder técnico: Carlos Quintanilla</w:t>
      </w:r>
      <w:r w:rsidDel="00000000" w:rsidR="00000000" w:rsidRPr="00000000">
        <w:rPr>
          <w:rtl w:val="0"/>
        </w:rPr>
      </w:r>
    </w:p>
    <w:p w:rsidR="00000000" w:rsidDel="00000000" w:rsidP="00000000" w:rsidRDefault="00000000" w:rsidRPr="00000000" w14:paraId="0000000F">
      <w:pPr>
        <w:spacing w:after="120" w:line="360" w:lineRule="auto"/>
        <w:jc w:val="center"/>
        <w:rPr/>
      </w:pPr>
      <w:r w:rsidDel="00000000" w:rsidR="00000000" w:rsidRPr="00000000">
        <w:rPr>
          <w:rFonts w:ascii="Calibri" w:cs="Calibri" w:eastAsia="Calibri" w:hAnsi="Calibri"/>
          <w:sz w:val="22"/>
          <w:szCs w:val="22"/>
          <w:rtl w:val="0"/>
        </w:rPr>
        <w:t xml:space="preserve">Fecha: 03-09-2026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360" w:line="360" w:lineRule="auto"/>
        <w:rPr>
          <w:color w:val="000000"/>
        </w:rPr>
      </w:pPr>
      <w:bookmarkStart w:colFirst="0" w:colLast="0" w:name="_heading=h.x4ubf5zgrm8s" w:id="0"/>
      <w:bookmarkEnd w:id="0"/>
      <w:r w:rsidDel="00000000" w:rsidR="00000000" w:rsidRPr="00000000">
        <w:rPr>
          <w:rFonts w:ascii="Calibri" w:cs="Calibri" w:eastAsia="Calibri" w:hAnsi="Calibri"/>
          <w:b w:val="1"/>
          <w:bCs w:val="1"/>
          <w:color w:val="000000"/>
          <w:sz w:val="28"/>
          <w:szCs w:val="28"/>
          <w:rtl w:val="0"/>
        </w:rPr>
        <w:t xml:space="preserve">Índice</w:t>
      </w:r>
      <w:r w:rsidDel="00000000" w:rsidR="00000000" w:rsidRPr="00000000">
        <w:rPr>
          <w:rtl w:val="0"/>
        </w:rPr>
      </w:r>
    </w:p>
    <w:sdt>
      <w:sdtPr>
        <w:id w:val="133431438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x4ubf5zgrm8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cuqbavkup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talqpr77ns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t1cwie1xwz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geg4qxgml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Descripción breve del proyecto y su relevancia para el campo laboral</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7mo26ny97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Relación del proyecto con las competencias del perfil de egreso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r5g2q2nzm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Relación del proyecto con los intereses profesionales del equipo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ucyi8d0ag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Argumento de factibilidad del proyecto dentro del semestre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f0061wdt2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Objetivos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99tbu4uj6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Stack tecnológico y arquitectura del sistema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0iclj1gpc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 Metodología de trabajo propuesta</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outpwjjwu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 Plan de trabajo e hitos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gbk5ubv7m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 Evidencias del proyecto</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zweha7kn2l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Conclusiones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01qf592ihq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Reflexiones individuales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89gmpta0b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Reflexión individual — Lucas Flores (Frontend)</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fxe1k43di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Reflexión individual — Nicolás Jiménez (Product Owner / Backend)</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09v7wgu93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Reflexión individual — Luis Hernández (Scrum Master / Documentación y Pruebas)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27ey0pi9uc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Fuentes y bibliografía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1uyh2qbc3t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00" w:before="360" w:line="360" w:lineRule="auto"/>
        <w:rPr>
          <w:color w:val="000000"/>
        </w:rPr>
      </w:pPr>
      <w:bookmarkStart w:colFirst="0" w:colLast="0" w:name="_heading=h.bacuqbavkupx" w:id="1"/>
      <w:bookmarkEnd w:id="1"/>
      <w:r w:rsidDel="00000000" w:rsidR="00000000" w:rsidRPr="00000000">
        <w:rPr>
          <w:rFonts w:ascii="Calibri" w:cs="Calibri" w:eastAsia="Calibri" w:hAnsi="Calibri"/>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28">
      <w:pPr>
        <w:spacing w:after="160" w:line="360" w:lineRule="auto"/>
        <w:jc w:val="both"/>
        <w:rPr/>
      </w:pPr>
      <w:r w:rsidDel="00000000" w:rsidR="00000000" w:rsidRPr="00000000">
        <w:rPr>
          <w:rFonts w:ascii="Calibri" w:cs="Calibri" w:eastAsia="Calibri" w:hAnsi="Calibri"/>
          <w:sz w:val="22"/>
          <w:szCs w:val="22"/>
          <w:rtl w:val="0"/>
        </w:rPr>
        <w:t xml:space="preserve">This report presents the Phase 1 definition of a capstone project developed for a Subway franchisee ("Moi-food") in Chile, which operates three stores: two in Melipilla and one in Calera. The current internal management of the stores —labor documentation, tip distribution, cash closing, and inventory control— is handled manually, exposing the business to labor-law penalties and operational losses. The project proposes a web-based internal management system, built incrementally with Scrum by a three-person team (four definition weeks, S1–S4, followed by development during weeks S5–S15), covering a common core of users/roles/audit trail, a document manager, a tip-distribution module, a sales and cash-closing module, an inventory module, and a self-service worker portal. The system will be implemented with a JavaScript/TypeScript stack —Next.js for the frontend, NestJS for the backend and PostgreSQL as the database— deployed with Docker containers and continuous delivery through Coolify on the company's own server. This document describes the project's relevance, its fit with the Informatics Engineering graduate profile, its feasibility within the semester, its SMART objectives, the technology stack and system architecture, the working methodology, the work plan with milestones, and the evidence that will demonstrate progress.</w:t>
      </w:r>
      <w:r w:rsidDel="00000000" w:rsidR="00000000" w:rsidRPr="00000000">
        <w:rPr>
          <w:rtl w:val="0"/>
        </w:rPr>
      </w:r>
    </w:p>
    <w:p w:rsidR="00000000" w:rsidDel="00000000" w:rsidP="00000000" w:rsidRDefault="00000000" w:rsidRPr="00000000" w14:paraId="00000029">
      <w:pPr>
        <w:pStyle w:val="Heading1"/>
        <w:spacing w:after="200" w:before="360" w:line="360" w:lineRule="auto"/>
        <w:rPr>
          <w:color w:val="000000"/>
        </w:rPr>
      </w:pPr>
      <w:bookmarkStart w:colFirst="0" w:colLast="0" w:name="_heading=h.ytalqpr77nsq" w:id="2"/>
      <w:bookmarkEnd w:id="2"/>
      <w:r w:rsidDel="00000000" w:rsidR="00000000" w:rsidRPr="00000000">
        <w:rPr>
          <w:rFonts w:ascii="Calibri" w:cs="Calibri" w:eastAsia="Calibri" w:hAnsi="Calibri"/>
          <w:b w:val="1"/>
          <w:bCs w:val="1"/>
          <w:color w:val="000000"/>
          <w:sz w:val="28"/>
          <w:szCs w:val="28"/>
          <w:rtl w:val="0"/>
        </w:rPr>
        <w:t xml:space="preserve">Resumen</w:t>
      </w:r>
      <w:r w:rsidDel="00000000" w:rsidR="00000000" w:rsidRPr="00000000">
        <w:rPr>
          <w:rtl w:val="0"/>
        </w:rPr>
      </w:r>
    </w:p>
    <w:p w:rsidR="00000000" w:rsidDel="00000000" w:rsidP="00000000" w:rsidRDefault="00000000" w:rsidRPr="00000000" w14:paraId="0000002A">
      <w:pPr>
        <w:spacing w:after="160" w:line="360" w:lineRule="auto"/>
        <w:jc w:val="both"/>
        <w:rPr/>
      </w:pPr>
      <w:r w:rsidDel="00000000" w:rsidR="00000000" w:rsidRPr="00000000">
        <w:rPr>
          <w:rFonts w:ascii="Calibri" w:cs="Calibri" w:eastAsia="Calibri" w:hAnsi="Calibri"/>
          <w:sz w:val="22"/>
          <w:szCs w:val="22"/>
          <w:rtl w:val="0"/>
        </w:rPr>
        <w:t xml:space="preserve">Este informe presenta la definición de la Fase 1 de un proyecto de Portafolio de Título desarrollado para un franquiciado de Subway en Chile ("Moi-food"), que opera tres locales: dos en Melipilla y uno en Calera. La gestión interna actual de los locales —documentación laboral, reparto de propinas, cierre de caja y control de inventario— se realiza de forma manual, lo que expone al negocio a sanciones laborales y pérdidas operacionales. El proyecto propone un sistema web de gestión interna, desarrollado de forma incremental con Scrum por un equipo de tres integrantes (cuatro semanas de definición, S1-S4, y desarrollo durante las semanas S5-S15), que abarca un núcleo común de usuarios/roles/auditoría, un gestor documental, un módulo de reparto de propinas, un módulo de ventas y cierre de caja, un módulo de inventario y un portal de autoservicio para trabajadores. El sistema se implementará con un stack JavaScript/TypeScript —Next.js en el frontend, NestJS en el backend y PostgreSQL como base de datos— desplegado con contenedores Docker y entrega continua mediante Coolify en el servidor propio de la empresa. Este documento describe la relevancia del proyecto, su relación con el perfil de egreso, su factibilidad dentro del semestre, sus objetivos SMART, el stack tecnológico y la arquitectura del sistema, la metodología de trabajo, el plan de trabajo con hitos y las evidencias que darán cuenta del avance.</w:t>
      </w:r>
      <w:r w:rsidDel="00000000" w:rsidR="00000000" w:rsidRPr="00000000">
        <w:rPr>
          <w:rtl w:val="0"/>
        </w:rPr>
      </w:r>
    </w:p>
    <w:p w:rsidR="00000000" w:rsidDel="00000000" w:rsidP="00000000" w:rsidRDefault="00000000" w:rsidRPr="00000000" w14:paraId="0000002B">
      <w:pPr>
        <w:pStyle w:val="Heading1"/>
        <w:spacing w:after="200" w:before="360" w:line="360" w:lineRule="auto"/>
        <w:rPr>
          <w:color w:val="000000"/>
        </w:rPr>
      </w:pPr>
      <w:bookmarkStart w:colFirst="0" w:colLast="0" w:name="_heading=h.ut1cwie1xwzk" w:id="3"/>
      <w:bookmarkEnd w:id="3"/>
      <w:r w:rsidDel="00000000" w:rsidR="00000000" w:rsidRPr="00000000">
        <w:rPr>
          <w:rFonts w:ascii="Calibri" w:cs="Calibri" w:eastAsia="Calibri" w:hAnsi="Calibri"/>
          <w:b w:val="1"/>
          <w:bCs w:val="1"/>
          <w:color w:val="000000"/>
          <w:sz w:val="28"/>
          <w:szCs w:val="28"/>
          <w:rtl w:val="0"/>
        </w:rPr>
        <w:t xml:space="preserve">Desarrollo de Ingeniería</w:t>
      </w:r>
      <w:r w:rsidDel="00000000" w:rsidR="00000000" w:rsidRPr="00000000">
        <w:rPr>
          <w:rtl w:val="0"/>
        </w:rPr>
      </w:r>
    </w:p>
    <w:p w:rsidR="00000000" w:rsidDel="00000000" w:rsidP="00000000" w:rsidRDefault="00000000" w:rsidRPr="00000000" w14:paraId="0000002C">
      <w:pPr>
        <w:pStyle w:val="Heading2"/>
        <w:spacing w:after="160" w:before="240" w:line="360" w:lineRule="auto"/>
        <w:rPr>
          <w:color w:val="000000"/>
        </w:rPr>
      </w:pPr>
      <w:bookmarkStart w:colFirst="0" w:colLast="0" w:name="_heading=h.nlgeg4qxgmla" w:id="4"/>
      <w:bookmarkEnd w:id="4"/>
      <w:r w:rsidDel="00000000" w:rsidR="00000000" w:rsidRPr="00000000">
        <w:rPr>
          <w:rFonts w:ascii="Calibri" w:cs="Calibri" w:eastAsia="Calibri" w:hAnsi="Calibri"/>
          <w:b w:val="1"/>
          <w:bCs w:val="1"/>
          <w:color w:val="000000"/>
          <w:sz w:val="24"/>
          <w:szCs w:val="24"/>
          <w:rtl w:val="0"/>
        </w:rPr>
        <w:t xml:space="preserve">1. Descripción breve del proyecto y su relevancia para el campo laboral</w:t>
      </w:r>
      <w:r w:rsidDel="00000000" w:rsidR="00000000" w:rsidRPr="00000000">
        <w:rPr>
          <w:rtl w:val="0"/>
        </w:rPr>
      </w:r>
    </w:p>
    <w:p w:rsidR="00000000" w:rsidDel="00000000" w:rsidP="00000000" w:rsidRDefault="00000000" w:rsidRPr="00000000" w14:paraId="0000002D">
      <w:pPr>
        <w:spacing w:after="160" w:line="360" w:lineRule="auto"/>
        <w:jc w:val="both"/>
        <w:rPr/>
      </w:pPr>
      <w:r w:rsidDel="00000000" w:rsidR="00000000" w:rsidRPr="00000000">
        <w:rPr>
          <w:rFonts w:ascii="Calibri" w:cs="Calibri" w:eastAsia="Calibri" w:hAnsi="Calibri"/>
          <w:sz w:val="22"/>
          <w:szCs w:val="22"/>
          <w:rtl w:val="0"/>
        </w:rPr>
        <w:t xml:space="preserve">El proyecto consiste en el desarrollo de un sistema web de gestión interna para los 3 locales del franquiciado de Subway "Moi-food" —dos ubicados en Melipilla y uno en Calera—, operado por Moisés Jiménez. Actualmente, la documentación laboral, el reparto de propinas, el cierre de caja y el control de inventario se manejan de forma manual y fragmentada: documentos sin respaldo, propinas sin registro escrito, cierres de caja sin responsable asociado e inventario sin comparación contra el consumo real. Al tratarse de una operación multilocal, esta desorganización se multiplica: la información de cada local queda aislada y el dueño no dispone de una visión consolidada del negocio.</w:t>
      </w:r>
      <w:r w:rsidDel="00000000" w:rsidR="00000000" w:rsidRPr="00000000">
        <w:rPr>
          <w:rtl w:val="0"/>
        </w:rPr>
      </w:r>
    </w:p>
    <w:p w:rsidR="00000000" w:rsidDel="00000000" w:rsidP="00000000" w:rsidRDefault="00000000" w:rsidRPr="00000000" w14:paraId="0000002E">
      <w:pPr>
        <w:spacing w:after="160" w:line="360" w:lineRule="auto"/>
        <w:jc w:val="both"/>
        <w:rPr/>
      </w:pPr>
      <w:r w:rsidDel="00000000" w:rsidR="00000000" w:rsidRPr="00000000">
        <w:rPr>
          <w:rFonts w:ascii="Calibri" w:cs="Calibri" w:eastAsia="Calibri" w:hAnsi="Calibri"/>
          <w:sz w:val="22"/>
          <w:szCs w:val="22"/>
          <w:rtl w:val="0"/>
        </w:rPr>
        <w:t xml:space="preserve">Esta situación expone al negocio a sanciones de la Dirección del Trabajo por incumplimiento de los artículos 9 bis y 64 del Código del Trabajo (que regulan la conservación de documentación laboral y el reparto oportuno de propinas), además de pérdidas económicas invisibles por mermas de inventario no detectadas. El sistema propuesto centraliza estos procesos en una única fuente de verdad para los tres locales, con trazabilidad completa, reportes por local y consolidados, y cumplimiento de la normativa laboral y de protección de datos personales (Ley N°21.719), lo que resulta directamente relevante para el campo laboral de un Ingeniero en Informática que se desempeñe en el desarrollo de software de gestión para pequeñas y medianas empresas.</w:t>
      </w:r>
      <w:r w:rsidDel="00000000" w:rsidR="00000000" w:rsidRPr="00000000">
        <w:rPr>
          <w:rtl w:val="0"/>
        </w:rPr>
      </w:r>
    </w:p>
    <w:p w:rsidR="00000000" w:rsidDel="00000000" w:rsidP="00000000" w:rsidRDefault="00000000" w:rsidRPr="00000000" w14:paraId="0000002F">
      <w:pPr>
        <w:pStyle w:val="Heading2"/>
        <w:spacing w:after="160" w:before="240" w:line="360" w:lineRule="auto"/>
        <w:rPr>
          <w:color w:val="000000"/>
        </w:rPr>
      </w:pPr>
      <w:bookmarkStart w:colFirst="0" w:colLast="0" w:name="_heading=h.217mo26ny97f" w:id="5"/>
      <w:bookmarkEnd w:id="5"/>
      <w:r w:rsidDel="00000000" w:rsidR="00000000" w:rsidRPr="00000000">
        <w:rPr>
          <w:rFonts w:ascii="Calibri" w:cs="Calibri" w:eastAsia="Calibri" w:hAnsi="Calibri"/>
          <w:b w:val="1"/>
          <w:bCs w:val="1"/>
          <w:color w:val="000000"/>
          <w:sz w:val="24"/>
          <w:szCs w:val="24"/>
          <w:rtl w:val="0"/>
        </w:rPr>
        <w:t xml:space="preserve">2. Relación del proyecto con las competencias del perfil de egreso</w:t>
      </w: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rFonts w:ascii="Calibri" w:cs="Calibri" w:eastAsia="Calibri" w:hAnsi="Calibri"/>
          <w:sz w:val="22"/>
          <w:szCs w:val="22"/>
          <w:rtl w:val="0"/>
        </w:rPr>
        <w:t xml:space="preserve">El proyecto se relaciona directamente con las competencias del perfil de egreso de la carrera de Ingeniería en Informática, ya que integra el ciclo completo de desarrollo de software: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Toma y levantamiento de requisitos con un cliente real (dueño, contador, supervisores y trabajadores de los locales).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Diseño y administración de bases de datos relacionales (PostgreSQL) para modelar usuarios, documentos, propinas, ventas e inventario.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Desarrollo de aplicaciones web (backend y frontend), incluyendo control de acceso por rol y trazabilidad mediante auditoría.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Despliegue y operación de aplicaciones en infraestructura real, mediante contenedores Docker y entrega continua en el servidor de la empresa.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Gestión de proyectos de software bajo un marco de trabajo ágil (Scrum), incluyendo planificación, control de avance y comunicación con los interesados.</w:t>
      </w:r>
      <w:r w:rsidDel="00000000" w:rsidR="00000000" w:rsidRPr="00000000">
        <w:rPr>
          <w:rtl w:val="0"/>
        </w:rPr>
      </w:r>
    </w:p>
    <w:p w:rsidR="00000000" w:rsidDel="00000000" w:rsidP="00000000" w:rsidRDefault="00000000" w:rsidRPr="00000000" w14:paraId="00000036">
      <w:pPr>
        <w:pStyle w:val="Heading2"/>
        <w:spacing w:after="160" w:before="240" w:line="360" w:lineRule="auto"/>
        <w:rPr>
          <w:color w:val="000000"/>
        </w:rPr>
      </w:pPr>
      <w:bookmarkStart w:colFirst="0" w:colLast="0" w:name="_heading=h.fgr5g2q2nzm8" w:id="6"/>
      <w:bookmarkEnd w:id="6"/>
      <w:r w:rsidDel="00000000" w:rsidR="00000000" w:rsidRPr="00000000">
        <w:rPr>
          <w:rFonts w:ascii="Calibri" w:cs="Calibri" w:eastAsia="Calibri" w:hAnsi="Calibri"/>
          <w:b w:val="1"/>
          <w:bCs w:val="1"/>
          <w:color w:val="000000"/>
          <w:sz w:val="24"/>
          <w:szCs w:val="24"/>
          <w:rtl w:val="0"/>
        </w:rPr>
        <w:t xml:space="preserve">3. Relación del proyecto con los intereses profesionales del equipo</w:t>
      </w:r>
      <w:r w:rsidDel="00000000" w:rsidR="00000000" w:rsidRPr="00000000">
        <w:rPr>
          <w:rtl w:val="0"/>
        </w:rPr>
      </w:r>
    </w:p>
    <w:p w:rsidR="00000000" w:rsidDel="00000000" w:rsidP="00000000" w:rsidRDefault="00000000" w:rsidRPr="00000000" w14:paraId="00000037">
      <w:pPr>
        <w:spacing w:after="160" w:line="360" w:lineRule="auto"/>
        <w:jc w:val="both"/>
        <w:rPr/>
      </w:pPr>
      <w:r w:rsidDel="00000000" w:rsidR="00000000" w:rsidRPr="00000000">
        <w:rPr>
          <w:rFonts w:ascii="Calibri" w:cs="Calibri" w:eastAsia="Calibri" w:hAnsi="Calibri"/>
          <w:sz w:val="22"/>
          <w:szCs w:val="22"/>
          <w:rtl w:val="0"/>
        </w:rPr>
        <w:t xml:space="preserve">El equipo tiene especial interés en el desarrollo full-stack de aplicaciones web, en la administración de bases de datos y en la infraestructura web, competencias que este proyecto permite profundizar al construir un sistema completo desde el modelo de datos hasta la interfaz de usuario y su despliegue productivo. Asimismo, el equipo tiene interés en el área de sistemas de gestión empresarial (tipo ERP) y en el análisis de procesos de negocio, intereses que se abordan directamente al modelar y automatizar procesos internos reales de una franquicia multilocal: documentación laboral, propinas, ventas e inventario.</w:t>
      </w:r>
      <w:r w:rsidDel="00000000" w:rsidR="00000000" w:rsidRPr="00000000">
        <w:rPr>
          <w:rtl w:val="0"/>
        </w:rPr>
      </w:r>
    </w:p>
    <w:p w:rsidR="00000000" w:rsidDel="00000000" w:rsidP="00000000" w:rsidRDefault="00000000" w:rsidRPr="00000000" w14:paraId="00000038">
      <w:pPr>
        <w:pStyle w:val="Heading2"/>
        <w:spacing w:after="160" w:before="240" w:line="360" w:lineRule="auto"/>
        <w:rPr>
          <w:color w:val="000000"/>
        </w:rPr>
      </w:pPr>
      <w:bookmarkStart w:colFirst="0" w:colLast="0" w:name="_heading=h.gyucyi8d0agk" w:id="7"/>
      <w:bookmarkEnd w:id="7"/>
      <w:r w:rsidDel="00000000" w:rsidR="00000000" w:rsidRPr="00000000">
        <w:rPr>
          <w:rFonts w:ascii="Calibri" w:cs="Calibri" w:eastAsia="Calibri" w:hAnsi="Calibri"/>
          <w:b w:val="1"/>
          <w:bCs w:val="1"/>
          <w:color w:val="000000"/>
          <w:sz w:val="24"/>
          <w:szCs w:val="24"/>
          <w:rtl w:val="0"/>
        </w:rPr>
        <w:t xml:space="preserve">4. Argumento de factibilidad del proyecto dentro del semestre</w:t>
      </w:r>
      <w:r w:rsidDel="00000000" w:rsidR="00000000" w:rsidRPr="00000000">
        <w:rPr>
          <w:rtl w:val="0"/>
        </w:rPr>
      </w:r>
    </w:p>
    <w:p w:rsidR="00000000" w:rsidDel="00000000" w:rsidP="00000000" w:rsidRDefault="00000000" w:rsidRPr="00000000" w14:paraId="00000039">
      <w:pPr>
        <w:spacing w:after="160" w:line="360" w:lineRule="auto"/>
        <w:jc w:val="both"/>
        <w:rPr/>
      </w:pPr>
      <w:r w:rsidDel="00000000" w:rsidR="00000000" w:rsidRPr="00000000">
        <w:rPr>
          <w:rFonts w:ascii="Calibri" w:cs="Calibri" w:eastAsia="Calibri" w:hAnsi="Calibri"/>
          <w:sz w:val="22"/>
          <w:szCs w:val="22"/>
          <w:rtl w:val="0"/>
        </w:rPr>
        <w:t xml:space="preserve">El desarrollo del proyecto es factible dentro del semestre académico: tras las 4 semanas de definición y validación (S1-S4, Fase 1 del curso), el desarrollo se ejecuta en 11 semanas (S5-S15), organizadas en 5 Sprints de 2 semanas (S5-S14) más una semana final de pruebas, ajustes y cierre (S15), con una dedicación de 13 horas semanales por integrante y un equipo de 3 personas con roles complementarios (Product Owner, Scrum Master/Documentación y desarrollo full-stack). La metodología Scrum permite priorizar los módulos de mayor riesgo legal (Núcleo, Gestor Documental y Propinas) en las primeras iteraciones, de modo que, incluso ante imprevistos, los componentes más críticos queden operativos antes del cierre.</w:t>
      </w:r>
      <w:r w:rsidDel="00000000" w:rsidR="00000000" w:rsidRPr="00000000">
        <w:rPr>
          <w:rtl w:val="0"/>
        </w:rPr>
      </w:r>
    </w:p>
    <w:p w:rsidR="00000000" w:rsidDel="00000000" w:rsidP="00000000" w:rsidRDefault="00000000" w:rsidRPr="00000000" w14:paraId="0000003A">
      <w:pPr>
        <w:spacing w:after="160" w:line="360" w:lineRule="auto"/>
        <w:jc w:val="both"/>
        <w:rPr/>
      </w:pPr>
      <w:r w:rsidDel="00000000" w:rsidR="00000000" w:rsidRPr="00000000">
        <w:rPr>
          <w:rFonts w:ascii="Calibri" w:cs="Calibri" w:eastAsia="Calibri" w:hAnsi="Calibri"/>
          <w:sz w:val="22"/>
          <w:szCs w:val="22"/>
          <w:rtl w:val="0"/>
        </w:rPr>
        <w:t xml:space="preserve">La factibilidad técnica se refuerza con la elección del stack tecnológico (sección 6): el equipo cuenta con conocimientos previos en JavaScript, por lo que el agregado de TypeScript, Next.js y NestJS representa una curva de aprendizaje acotada y viable dentro del semestre, y ambos frameworks imponen patrones de organización de código claros y replicables entre módulos.</w:t>
      </w:r>
      <w:r w:rsidDel="00000000" w:rsidR="00000000" w:rsidRPr="00000000">
        <w:rPr>
          <w:rtl w:val="0"/>
        </w:rPr>
      </w:r>
    </w:p>
    <w:p w:rsidR="00000000" w:rsidDel="00000000" w:rsidP="00000000" w:rsidRDefault="00000000" w:rsidRPr="00000000" w14:paraId="0000003B">
      <w:pPr>
        <w:spacing w:after="160" w:line="360" w:lineRule="auto"/>
        <w:jc w:val="both"/>
        <w:rPr/>
      </w:pPr>
      <w:r w:rsidDel="00000000" w:rsidR="00000000" w:rsidRPr="00000000">
        <w:rPr>
          <w:rFonts w:ascii="Calibri" w:cs="Calibri" w:eastAsia="Calibri" w:hAnsi="Calibri"/>
          <w:sz w:val="22"/>
          <w:szCs w:val="22"/>
          <w:rtl w:val="0"/>
        </w:rPr>
        <w:t xml:space="preserve">Adicionalmente, el proyecto no presenta restricciones de presupuesto relevantes: se desarrolla íntegramente con herramientas de software libre (PostgreSQL, Next.js, NestJS, Git/GitHub, Docker, Coolify) y el despliegue se realiza en el servidor propio de la empresa, que ya opera con Coolify para la entrega continua. Se cuenta, además, con acceso directo y continuo al cliente real y a los usuarios finales, lo que reduce el riesgo de retrasos por falta de información o de validación de los entregables.</w:t>
      </w:r>
      <w:r w:rsidDel="00000000" w:rsidR="00000000" w:rsidRPr="00000000">
        <w:rPr>
          <w:rtl w:val="0"/>
        </w:rPr>
      </w:r>
    </w:p>
    <w:p w:rsidR="00000000" w:rsidDel="00000000" w:rsidP="00000000" w:rsidRDefault="00000000" w:rsidRPr="00000000" w14:paraId="0000003C">
      <w:pPr>
        <w:pStyle w:val="Heading2"/>
        <w:spacing w:after="160" w:before="240" w:line="360" w:lineRule="auto"/>
        <w:rPr>
          <w:color w:val="000000"/>
        </w:rPr>
      </w:pPr>
      <w:bookmarkStart w:colFirst="0" w:colLast="0" w:name="_heading=h.n4f0061wdt2u" w:id="8"/>
      <w:bookmarkEnd w:id="8"/>
      <w:r w:rsidDel="00000000" w:rsidR="00000000" w:rsidRPr="00000000">
        <w:rPr>
          <w:rFonts w:ascii="Calibri" w:cs="Calibri" w:eastAsia="Calibri" w:hAnsi="Calibri"/>
          <w:b w:val="1"/>
          <w:bCs w:val="1"/>
          <w:color w:val="000000"/>
          <w:sz w:val="24"/>
          <w:szCs w:val="24"/>
          <w:rtl w:val="0"/>
        </w:rPr>
        <w:t xml:space="preserve">5. Objetivos</w:t>
      </w:r>
      <w:r w:rsidDel="00000000" w:rsidR="00000000" w:rsidRPr="00000000">
        <w:rPr>
          <w:rtl w:val="0"/>
        </w:rPr>
      </w:r>
    </w:p>
    <w:p w:rsidR="00000000" w:rsidDel="00000000" w:rsidP="00000000" w:rsidRDefault="00000000" w:rsidRPr="00000000" w14:paraId="0000003D">
      <w:pPr>
        <w:spacing w:after="160" w:line="360" w:lineRule="auto"/>
        <w:jc w:val="both"/>
        <w:rPr/>
      </w:pPr>
      <w:r w:rsidDel="00000000" w:rsidR="00000000" w:rsidRPr="00000000">
        <w:rPr>
          <w:rFonts w:ascii="Calibri" w:cs="Calibri" w:eastAsia="Calibri" w:hAnsi="Calibri"/>
          <w:sz w:val="22"/>
          <w:szCs w:val="22"/>
          <w:rtl w:val="0"/>
        </w:rPr>
        <w:t xml:space="preserve">Los objetivos del proyecto fueron redactados siguiendo la metodología SMART, que exige que cada objetivo sea Específico (define con precisión qué se logrará), Medible (incluye un indicador verificable), Alcanzable (es realista con los recursos y el tiempo disponibles), Relevante (aporta directamente al problema del cliente y al perfil de egreso) y Temporal (establece un plazo de cumplimiento).</w:t>
      </w:r>
      <w:r w:rsidDel="00000000" w:rsidR="00000000" w:rsidRPr="00000000">
        <w:rPr>
          <w:rtl w:val="0"/>
        </w:rPr>
      </w:r>
    </w:p>
    <w:p w:rsidR="00000000" w:rsidDel="00000000" w:rsidP="00000000" w:rsidRDefault="00000000" w:rsidRPr="00000000" w14:paraId="0000003E">
      <w:pPr>
        <w:pStyle w:val="Heading3"/>
        <w:spacing w:after="120" w:before="200" w:line="360" w:lineRule="auto"/>
        <w:rPr>
          <w:color w:val="000000"/>
        </w:rPr>
      </w:pPr>
      <w:r w:rsidDel="00000000" w:rsidR="00000000" w:rsidRPr="00000000">
        <w:rPr>
          <w:rFonts w:ascii="Calibri" w:cs="Calibri" w:eastAsia="Calibri" w:hAnsi="Calibri"/>
          <w:b w:val="1"/>
          <w:bCs w:val="1"/>
          <w:color w:val="000000"/>
          <w:rtl w:val="0"/>
        </w:rPr>
        <w:t xml:space="preserve">Objetivo general</w:t>
      </w:r>
      <w:r w:rsidDel="00000000" w:rsidR="00000000" w:rsidRPr="00000000">
        <w:rPr>
          <w:rtl w:val="0"/>
        </w:rPr>
      </w:r>
    </w:p>
    <w:p w:rsidR="00000000" w:rsidDel="00000000" w:rsidP="00000000" w:rsidRDefault="00000000" w:rsidRPr="00000000" w14:paraId="0000003F">
      <w:pPr>
        <w:spacing w:after="160" w:line="360" w:lineRule="auto"/>
        <w:jc w:val="both"/>
        <w:rPr/>
      </w:pPr>
      <w:r w:rsidDel="00000000" w:rsidR="00000000" w:rsidRPr="00000000">
        <w:rPr>
          <w:rFonts w:ascii="Calibri" w:cs="Calibri" w:eastAsia="Calibri" w:hAnsi="Calibri"/>
          <w:sz w:val="22"/>
          <w:szCs w:val="22"/>
          <w:rtl w:val="0"/>
        </w:rPr>
        <w:t xml:space="preserve">Desarrollar, en el plazo del proyecto (semanas S1 a S15), un sistema web de gestión interna para los 3 locales del franquiciado Subway "Moi-food" en Chile, que centralice y dé trazabilidad a la documentación laboral, el reparto de propinas, el inventario y las ventas, cumpliendo con la normativa laboral y de protección de datos vigente, validado con usuarios reales y desplegado en producción en el servidor de la empresa.</w:t>
      </w:r>
      <w:r w:rsidDel="00000000" w:rsidR="00000000" w:rsidRPr="00000000">
        <w:rPr>
          <w:rtl w:val="0"/>
        </w:rPr>
      </w:r>
    </w:p>
    <w:p w:rsidR="00000000" w:rsidDel="00000000" w:rsidP="00000000" w:rsidRDefault="00000000" w:rsidRPr="00000000" w14:paraId="00000040">
      <w:pPr>
        <w:spacing w:after="160" w:line="360" w:lineRule="auto"/>
        <w:jc w:val="both"/>
        <w:rPr>
          <w:color w:val="000000"/>
        </w:rPr>
      </w:pPr>
      <w:r w:rsidDel="00000000" w:rsidR="00000000" w:rsidRPr="00000000">
        <w:rPr>
          <w:rFonts w:ascii="Calibri" w:cs="Calibri" w:eastAsia="Calibri" w:hAnsi="Calibri"/>
          <w:b w:val="1"/>
          <w:bCs w:val="1"/>
          <w:color w:val="000000"/>
          <w:rtl w:val="0"/>
        </w:rPr>
        <w:t xml:space="preserve">Objetivos específicos</w:t>
      </w:r>
      <w:r w:rsidDel="00000000" w:rsidR="00000000" w:rsidRPr="00000000">
        <w:rPr>
          <w:rtl w:val="0"/>
        </w:rPr>
      </w:r>
    </w:p>
    <w:p w:rsidR="00000000" w:rsidDel="00000000" w:rsidP="00000000" w:rsidRDefault="00000000" w:rsidRPr="00000000" w14:paraId="00000041">
      <w:pPr>
        <w:spacing w:after="160" w:line="360" w:lineRule="auto"/>
        <w:jc w:val="both"/>
        <w:rPr/>
      </w:pPr>
      <w:r w:rsidDel="00000000" w:rsidR="00000000" w:rsidRPr="00000000">
        <w:rPr>
          <w:rFonts w:ascii="Calibri" w:cs="Calibri" w:eastAsia="Calibri" w:hAnsi="Calibri"/>
          <w:sz w:val="22"/>
          <w:szCs w:val="22"/>
          <w:rtl w:val="0"/>
        </w:rPr>
        <w:t xml:space="preserve">1. Diagnosticar y modelar los procesos actuales de documentación laboral, propinas, ventas e inventario de los 3 locales, entregando un documento de requisitos funcionales y legales (Código del Trabajo, Ley N°21.719) validado por el cliente al cierre de la semana S4.</w:t>
      </w:r>
      <w:r w:rsidDel="00000000" w:rsidR="00000000" w:rsidRPr="00000000">
        <w:rPr>
          <w:rtl w:val="0"/>
        </w:rPr>
      </w:r>
    </w:p>
    <w:p w:rsidR="00000000" w:rsidDel="00000000" w:rsidP="00000000" w:rsidRDefault="00000000" w:rsidRPr="00000000" w14:paraId="00000042">
      <w:pPr>
        <w:spacing w:after="160" w:line="360" w:lineRule="auto"/>
        <w:jc w:val="both"/>
        <w:rPr/>
      </w:pPr>
      <w:r w:rsidDel="00000000" w:rsidR="00000000" w:rsidRPr="00000000">
        <w:rPr>
          <w:rFonts w:ascii="Calibri" w:cs="Calibri" w:eastAsia="Calibri" w:hAnsi="Calibri"/>
          <w:sz w:val="22"/>
          <w:szCs w:val="22"/>
          <w:rtl w:val="0"/>
        </w:rPr>
        <w:t xml:space="preserve">2. Diseñar el modelo entidad-relación de la base de datos PostgreSQL y la arquitectura del sistema (frontend Next.js, backend NestJS, despliegue Docker/Coolify), aprobados por el docente antes del inicio del Sprint 1 (semana S5).</w:t>
      </w:r>
      <w:r w:rsidDel="00000000" w:rsidR="00000000" w:rsidRPr="00000000">
        <w:rPr>
          <w:rtl w:val="0"/>
        </w:rPr>
      </w:r>
    </w:p>
    <w:p w:rsidR="00000000" w:rsidDel="00000000" w:rsidP="00000000" w:rsidRDefault="00000000" w:rsidRPr="00000000" w14:paraId="00000043">
      <w:pPr>
        <w:spacing w:after="160" w:line="360" w:lineRule="auto"/>
        <w:jc w:val="both"/>
        <w:rPr/>
      </w:pPr>
      <w:r w:rsidDel="00000000" w:rsidR="00000000" w:rsidRPr="00000000">
        <w:rPr>
          <w:rFonts w:ascii="Calibri" w:cs="Calibri" w:eastAsia="Calibri" w:hAnsi="Calibri"/>
          <w:sz w:val="22"/>
          <w:szCs w:val="22"/>
          <w:rtl w:val="0"/>
        </w:rPr>
        <w:t xml:space="preserve">3. Desarrollar el Núcleo (usuarios, roles y auditoría) y el Gestor Documental, con integridad verificable mediante hash y control de versiones, logrando un prototipo operativo con el 100% de los documentos de prueba verificados al cierre del Sprint 2 (semana S8).</w:t>
      </w:r>
      <w:r w:rsidDel="00000000" w:rsidR="00000000" w:rsidRPr="00000000">
        <w:rPr>
          <w:rtl w:val="0"/>
        </w:rPr>
      </w:r>
    </w:p>
    <w:p w:rsidR="00000000" w:rsidDel="00000000" w:rsidP="00000000" w:rsidRDefault="00000000" w:rsidRPr="00000000" w14:paraId="00000044">
      <w:pPr>
        <w:spacing w:after="160" w:line="360" w:lineRule="auto"/>
        <w:jc w:val="both"/>
        <w:rPr/>
      </w:pPr>
      <w:r w:rsidDel="00000000" w:rsidR="00000000" w:rsidRPr="00000000">
        <w:rPr>
          <w:rFonts w:ascii="Calibri" w:cs="Calibri" w:eastAsia="Calibri" w:hAnsi="Calibri"/>
          <w:sz w:val="22"/>
          <w:szCs w:val="22"/>
          <w:rtl w:val="0"/>
        </w:rPr>
        <w:t xml:space="preserve">4. Desarrollar los módulos de Propinas y de Ventas y Caja, con el cálculo del reparto validado por el contador y el 100% de los cierres de caja de prueba registrados con responsable y diferencia calculada, al cierre de los Sprints 3 y 4 (semanas S10 y S12).</w:t>
      </w:r>
      <w:r w:rsidDel="00000000" w:rsidR="00000000" w:rsidRPr="00000000">
        <w:rPr>
          <w:rtl w:val="0"/>
        </w:rPr>
      </w:r>
    </w:p>
    <w:p w:rsidR="00000000" w:rsidDel="00000000" w:rsidP="00000000" w:rsidRDefault="00000000" w:rsidRPr="00000000" w14:paraId="00000045">
      <w:pPr>
        <w:spacing w:after="160" w:line="360" w:lineRule="auto"/>
        <w:jc w:val="both"/>
        <w:rPr/>
      </w:pPr>
      <w:r w:rsidDel="00000000" w:rsidR="00000000" w:rsidRPr="00000000">
        <w:rPr>
          <w:rFonts w:ascii="Calibri" w:cs="Calibri" w:eastAsia="Calibri" w:hAnsi="Calibri"/>
          <w:sz w:val="22"/>
          <w:szCs w:val="22"/>
          <w:rtl w:val="0"/>
        </w:rPr>
        <w:t xml:space="preserve">5. Desarrollar el módulo de Inventario y el Portal del Trabajador, verificando el aislamiento de datos (cada trabajador accede solo a su propia información) al cierre del Sprint 5 (semana S14).</w:t>
      </w: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Fonts w:ascii="Calibri" w:cs="Calibri" w:eastAsia="Calibri" w:hAnsi="Calibri"/>
          <w:sz w:val="22"/>
          <w:szCs w:val="22"/>
          <w:rtl w:val="0"/>
        </w:rPr>
        <w:t xml:space="preserve">6. Validar el sistema completo con usuarios reales de los 3 locales mediante pruebas funcionales, alcanzando al menos un 90% de casos de prueba aprobados y dejando el sistema desplegado en producción en el servidor de la empresa en la semana S15.</w:t>
      </w:r>
      <w:r w:rsidDel="00000000" w:rsidR="00000000" w:rsidRPr="00000000">
        <w:rPr>
          <w:rtl w:val="0"/>
        </w:rPr>
      </w:r>
    </w:p>
    <w:p w:rsidR="00000000" w:rsidDel="00000000" w:rsidP="00000000" w:rsidRDefault="00000000" w:rsidRPr="00000000" w14:paraId="00000047">
      <w:pPr>
        <w:pStyle w:val="Heading2"/>
        <w:spacing w:after="160" w:before="240" w:line="360" w:lineRule="auto"/>
        <w:rPr>
          <w:color w:val="000000"/>
        </w:rPr>
      </w:pPr>
      <w:bookmarkStart w:colFirst="0" w:colLast="0" w:name="_heading=h.rd99tbu4uj62" w:id="9"/>
      <w:bookmarkEnd w:id="9"/>
      <w:r w:rsidDel="00000000" w:rsidR="00000000" w:rsidRPr="00000000">
        <w:rPr>
          <w:rFonts w:ascii="Calibri" w:cs="Calibri" w:eastAsia="Calibri" w:hAnsi="Calibri"/>
          <w:b w:val="1"/>
          <w:bCs w:val="1"/>
          <w:color w:val="000000"/>
          <w:sz w:val="24"/>
          <w:szCs w:val="24"/>
          <w:rtl w:val="0"/>
        </w:rPr>
        <w:t xml:space="preserve">6. Stack tecnológico y arquitectura del sistema</w:t>
      </w:r>
      <w:r w:rsidDel="00000000" w:rsidR="00000000" w:rsidRPr="00000000">
        <w:rPr>
          <w:rtl w:val="0"/>
        </w:rPr>
      </w:r>
    </w:p>
    <w:p w:rsidR="00000000" w:rsidDel="00000000" w:rsidP="00000000" w:rsidRDefault="00000000" w:rsidRPr="00000000" w14:paraId="00000048">
      <w:pPr>
        <w:pStyle w:val="Heading3"/>
        <w:spacing w:after="120" w:before="200" w:line="360" w:lineRule="auto"/>
        <w:rPr>
          <w:color w:val="000000"/>
        </w:rPr>
      </w:pPr>
      <w:r w:rsidDel="00000000" w:rsidR="00000000" w:rsidRPr="00000000">
        <w:rPr>
          <w:rFonts w:ascii="Calibri" w:cs="Calibri" w:eastAsia="Calibri" w:hAnsi="Calibri"/>
          <w:b w:val="1"/>
          <w:bCs w:val="1"/>
          <w:color w:val="000000"/>
          <w:rtl w:val="0"/>
        </w:rPr>
        <w:t xml:space="preserve">6.1 Stack tecnológico</w:t>
      </w:r>
      <w:r w:rsidDel="00000000" w:rsidR="00000000" w:rsidRPr="00000000">
        <w:rPr>
          <w:rtl w:val="0"/>
        </w:rPr>
      </w:r>
    </w:p>
    <w:p w:rsidR="00000000" w:rsidDel="00000000" w:rsidP="00000000" w:rsidRDefault="00000000" w:rsidRPr="00000000" w14:paraId="00000049">
      <w:pPr>
        <w:spacing w:after="160" w:line="360" w:lineRule="auto"/>
        <w:jc w:val="both"/>
        <w:rPr/>
      </w:pPr>
      <w:r w:rsidDel="00000000" w:rsidR="00000000" w:rsidRPr="00000000">
        <w:rPr>
          <w:rFonts w:ascii="Calibri" w:cs="Calibri" w:eastAsia="Calibri" w:hAnsi="Calibri"/>
          <w:sz w:val="22"/>
          <w:szCs w:val="22"/>
          <w:rtl w:val="0"/>
        </w:rPr>
        <w:t xml:space="preserve">El sistema se implementará sobre un stack homogéneo basado en JavaScript con TypeScript, tanto en el cliente como en el servidor. La siguiente tabla resume las tecnologías seleccionadas por capa:</w:t>
      </w:r>
      <w:r w:rsidDel="00000000" w:rsidR="00000000" w:rsidRPr="00000000">
        <w:rPr>
          <w:rtl w:val="0"/>
        </w:rPr>
      </w:r>
    </w:p>
    <w:tbl>
      <w:tblPr>
        <w:tblStyle w:val="Table1"/>
        <w:tblW w:w="9026.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00"/>
        <w:gridCol w:w="5026"/>
        <w:tblGridChange w:id="0">
          <w:tblGrid>
            <w:gridCol w:w="1900"/>
            <w:gridCol w:w="2100"/>
            <w:gridCol w:w="5026"/>
          </w:tblGrid>
        </w:tblGridChange>
      </w:tblGrid>
      <w:tr>
        <w:trPr>
          <w:cantSplit w:val="0"/>
          <w:tblHeader w:val="1"/>
        </w:trPr>
        <w:tc>
          <w:tcPr>
            <w:shd w:fill="e7efe9" w:val="clear"/>
            <w:tcMar>
              <w:top w:w="80.0" w:type="dxa"/>
              <w:left w:w="120.0" w:type="dxa"/>
              <w:bottom w:w="80.0" w:type="dxa"/>
              <w:right w:w="120.0" w:type="dxa"/>
            </w:tcMar>
          </w:tcPr>
          <w:p w:rsidR="00000000" w:rsidDel="00000000" w:rsidP="00000000" w:rsidRDefault="00000000" w:rsidRPr="00000000" w14:paraId="0000004A">
            <w:pPr>
              <w:spacing w:after="40" w:line="276" w:lineRule="auto"/>
              <w:rPr/>
            </w:pPr>
            <w:r w:rsidDel="00000000" w:rsidR="00000000" w:rsidRPr="00000000">
              <w:rPr>
                <w:rFonts w:ascii="Calibri" w:cs="Calibri" w:eastAsia="Calibri" w:hAnsi="Calibri"/>
                <w:b w:val="1"/>
                <w:bCs w:val="1"/>
                <w:sz w:val="22"/>
                <w:szCs w:val="22"/>
                <w:rtl w:val="0"/>
              </w:rPr>
              <w:t xml:space="preserve">Capa</w:t>
            </w:r>
            <w:r w:rsidDel="00000000" w:rsidR="00000000" w:rsidRPr="00000000">
              <w:rPr>
                <w:rtl w:val="0"/>
              </w:rPr>
            </w:r>
          </w:p>
        </w:tc>
        <w:tc>
          <w:tcPr>
            <w:shd w:fill="e7efe9" w:val="clear"/>
            <w:tcMar>
              <w:top w:w="80.0" w:type="dxa"/>
              <w:left w:w="120.0" w:type="dxa"/>
              <w:bottom w:w="80.0" w:type="dxa"/>
              <w:right w:w="120.0" w:type="dxa"/>
            </w:tcMar>
          </w:tcPr>
          <w:p w:rsidR="00000000" w:rsidDel="00000000" w:rsidP="00000000" w:rsidRDefault="00000000" w:rsidRPr="00000000" w14:paraId="0000004B">
            <w:pPr>
              <w:spacing w:after="40" w:line="276" w:lineRule="auto"/>
              <w:rPr/>
            </w:pPr>
            <w:r w:rsidDel="00000000" w:rsidR="00000000" w:rsidRPr="00000000">
              <w:rPr>
                <w:rFonts w:ascii="Calibri" w:cs="Calibri" w:eastAsia="Calibri" w:hAnsi="Calibri"/>
                <w:b w:val="1"/>
                <w:bCs w:val="1"/>
                <w:sz w:val="22"/>
                <w:szCs w:val="22"/>
                <w:rtl w:val="0"/>
              </w:rPr>
              <w:t xml:space="preserve">Tecnología</w:t>
            </w:r>
            <w:r w:rsidDel="00000000" w:rsidR="00000000" w:rsidRPr="00000000">
              <w:rPr>
                <w:rtl w:val="0"/>
              </w:rPr>
            </w:r>
          </w:p>
        </w:tc>
        <w:tc>
          <w:tcPr>
            <w:shd w:fill="e7efe9" w:val="clear"/>
            <w:tcMar>
              <w:top w:w="80.0" w:type="dxa"/>
              <w:left w:w="120.0" w:type="dxa"/>
              <w:bottom w:w="80.0" w:type="dxa"/>
              <w:right w:w="120.0" w:type="dxa"/>
            </w:tcMar>
          </w:tcPr>
          <w:p w:rsidR="00000000" w:rsidDel="00000000" w:rsidP="00000000" w:rsidRDefault="00000000" w:rsidRPr="00000000" w14:paraId="0000004C">
            <w:pPr>
              <w:spacing w:after="40" w:line="276" w:lineRule="auto"/>
              <w:rPr/>
            </w:pPr>
            <w:r w:rsidDel="00000000" w:rsidR="00000000" w:rsidRPr="00000000">
              <w:rPr>
                <w:rFonts w:ascii="Calibri" w:cs="Calibri" w:eastAsia="Calibri" w:hAnsi="Calibri"/>
                <w:b w:val="1"/>
                <w:bCs w:val="1"/>
                <w:sz w:val="22"/>
                <w:szCs w:val="22"/>
                <w:rtl w:val="0"/>
              </w:rPr>
              <w:t xml:space="preserve">Justificación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D">
            <w:pPr>
              <w:spacing w:after="40" w:line="276" w:lineRule="auto"/>
              <w:rPr/>
            </w:pPr>
            <w:r w:rsidDel="00000000" w:rsidR="00000000" w:rsidRPr="00000000">
              <w:rPr>
                <w:rFonts w:ascii="Calibri" w:cs="Calibri" w:eastAsia="Calibri" w:hAnsi="Calibri"/>
                <w:sz w:val="22"/>
                <w:szCs w:val="22"/>
                <w:rtl w:val="0"/>
              </w:rPr>
              <w:t xml:space="preserve">Lenguaje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spacing w:after="40" w:line="276" w:lineRule="auto"/>
              <w:rPr/>
            </w:pPr>
            <w:r w:rsidDel="00000000" w:rsidR="00000000" w:rsidRPr="00000000">
              <w:rPr>
                <w:rFonts w:ascii="Calibri" w:cs="Calibri" w:eastAsia="Calibri" w:hAnsi="Calibri"/>
                <w:sz w:val="22"/>
                <w:szCs w:val="22"/>
                <w:rtl w:val="0"/>
              </w:rPr>
              <w:t xml:space="preserve">JavaScript + TypeScript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spacing w:after="40" w:line="276" w:lineRule="auto"/>
              <w:rPr/>
            </w:pPr>
            <w:r w:rsidDel="00000000" w:rsidR="00000000" w:rsidRPr="00000000">
              <w:rPr>
                <w:rFonts w:ascii="Calibri" w:cs="Calibri" w:eastAsia="Calibri" w:hAnsi="Calibri"/>
                <w:sz w:val="22"/>
                <w:szCs w:val="22"/>
                <w:rtl w:val="0"/>
              </w:rPr>
              <w:t xml:space="preserve">Un solo lenguaje en todo el stack; el tipado estático de TypeScript detecta errores en compilación antes de llegar a producción.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0">
            <w:pPr>
              <w:spacing w:after="40" w:line="276" w:lineRule="auto"/>
              <w:rPr/>
            </w:pPr>
            <w:r w:rsidDel="00000000" w:rsidR="00000000" w:rsidRPr="00000000">
              <w:rPr>
                <w:rFonts w:ascii="Calibri" w:cs="Calibri" w:eastAsia="Calibri" w:hAnsi="Calibri"/>
                <w:sz w:val="22"/>
                <w:szCs w:val="22"/>
                <w:rtl w:val="0"/>
              </w:rPr>
              <w:t xml:space="preserve">Frontend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spacing w:after="40" w:line="276" w:lineRule="auto"/>
              <w:rPr/>
            </w:pPr>
            <w:r w:rsidDel="00000000" w:rsidR="00000000" w:rsidRPr="00000000">
              <w:rPr>
                <w:rFonts w:ascii="Calibri" w:cs="Calibri" w:eastAsia="Calibri" w:hAnsi="Calibri"/>
                <w:sz w:val="22"/>
                <w:szCs w:val="22"/>
                <w:rtl w:val="0"/>
              </w:rPr>
              <w:t xml:space="preserve">Next.js (React)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spacing w:after="40" w:line="276" w:lineRule="auto"/>
              <w:rPr/>
            </w:pPr>
            <w:r w:rsidDel="00000000" w:rsidR="00000000" w:rsidRPr="00000000">
              <w:rPr>
                <w:rFonts w:ascii="Calibri" w:cs="Calibri" w:eastAsia="Calibri" w:hAnsi="Calibri"/>
                <w:sz w:val="22"/>
                <w:szCs w:val="22"/>
                <w:rtl w:val="0"/>
              </w:rPr>
              <w:t xml:space="preserve">Framework con convenciones claras (rutas por archivos, componentes), renderizado híbrido y gran ecosistema.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3">
            <w:pPr>
              <w:spacing w:after="40" w:line="276" w:lineRule="auto"/>
              <w:rPr/>
            </w:pPr>
            <w:r w:rsidDel="00000000" w:rsidR="00000000" w:rsidRPr="00000000">
              <w:rPr>
                <w:rFonts w:ascii="Calibri" w:cs="Calibri" w:eastAsia="Calibri" w:hAnsi="Calibri"/>
                <w:sz w:val="22"/>
                <w:szCs w:val="22"/>
                <w:rtl w:val="0"/>
              </w:rPr>
              <w:t xml:space="preserve">Backend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4">
            <w:pPr>
              <w:spacing w:after="40" w:line="276" w:lineRule="auto"/>
              <w:rPr/>
            </w:pPr>
            <w:r w:rsidDel="00000000" w:rsidR="00000000" w:rsidRPr="00000000">
              <w:rPr>
                <w:rFonts w:ascii="Calibri" w:cs="Calibri" w:eastAsia="Calibri" w:hAnsi="Calibri"/>
                <w:sz w:val="22"/>
                <w:szCs w:val="22"/>
                <w:rtl w:val="0"/>
              </w:rPr>
              <w:t xml:space="preserve">NestJS (Node.js)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5">
            <w:pPr>
              <w:spacing w:after="40" w:line="276" w:lineRule="auto"/>
              <w:rPr/>
            </w:pPr>
            <w:r w:rsidDel="00000000" w:rsidR="00000000" w:rsidRPr="00000000">
              <w:rPr>
                <w:rFonts w:ascii="Calibri" w:cs="Calibri" w:eastAsia="Calibri" w:hAnsi="Calibri"/>
                <w:sz w:val="22"/>
                <w:szCs w:val="22"/>
                <w:rtl w:val="0"/>
              </w:rPr>
              <w:t xml:space="preserve">Framework con arquitectura modular obligatoria (módulos, controladores, servicios) que ordena el código bajo un patrón replicable.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6">
            <w:pPr>
              <w:spacing w:after="40" w:line="276" w:lineRule="auto"/>
              <w:rPr/>
            </w:pPr>
            <w:r w:rsidDel="00000000" w:rsidR="00000000" w:rsidRPr="00000000">
              <w:rPr>
                <w:rFonts w:ascii="Calibri" w:cs="Calibri" w:eastAsia="Calibri" w:hAnsi="Calibri"/>
                <w:sz w:val="22"/>
                <w:szCs w:val="22"/>
                <w:rtl w:val="0"/>
              </w:rPr>
              <w:t xml:space="preserve">Base de datos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7">
            <w:pPr>
              <w:spacing w:after="40" w:line="276" w:lineRule="auto"/>
              <w:rPr/>
            </w:pPr>
            <w:r w:rsidDel="00000000" w:rsidR="00000000" w:rsidRPr="00000000">
              <w:rPr>
                <w:rFonts w:ascii="Calibri" w:cs="Calibri" w:eastAsia="Calibri" w:hAnsi="Calibri"/>
                <w:sz w:val="22"/>
                <w:szCs w:val="22"/>
                <w:rtl w:val="0"/>
              </w:rPr>
              <w:t xml:space="preserve">PostgreSQL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spacing w:after="40" w:line="276" w:lineRule="auto"/>
              <w:rPr/>
            </w:pPr>
            <w:r w:rsidDel="00000000" w:rsidR="00000000" w:rsidRPr="00000000">
              <w:rPr>
                <w:rFonts w:ascii="Calibri" w:cs="Calibri" w:eastAsia="Calibri" w:hAnsi="Calibri"/>
                <w:sz w:val="22"/>
                <w:szCs w:val="22"/>
                <w:rtl w:val="0"/>
              </w:rPr>
              <w:t xml:space="preserve">Motor relacional de licencia libre (sin costo), con transacciones ACID e integridad referencial, requisitos de la trazabilidad y auditoría del sistema.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9">
            <w:pPr>
              <w:spacing w:after="40" w:line="276" w:lineRule="auto"/>
              <w:rPr/>
            </w:pPr>
            <w:r w:rsidDel="00000000" w:rsidR="00000000" w:rsidRPr="00000000">
              <w:rPr>
                <w:rFonts w:ascii="Calibri" w:cs="Calibri" w:eastAsia="Calibri" w:hAnsi="Calibri"/>
                <w:sz w:val="22"/>
                <w:szCs w:val="22"/>
                <w:rtl w:val="0"/>
              </w:rPr>
              <w:t xml:space="preserve">Contenedores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A">
            <w:pPr>
              <w:spacing w:after="40" w:line="276" w:lineRule="auto"/>
              <w:rPr/>
            </w:pPr>
            <w:r w:rsidDel="00000000" w:rsidR="00000000" w:rsidRPr="00000000">
              <w:rPr>
                <w:rFonts w:ascii="Calibri" w:cs="Calibri" w:eastAsia="Calibri" w:hAnsi="Calibri"/>
                <w:sz w:val="22"/>
                <w:szCs w:val="22"/>
                <w:rtl w:val="0"/>
              </w:rPr>
              <w:t xml:space="preserve">Docker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after="40" w:line="276" w:lineRule="auto"/>
              <w:rPr/>
            </w:pPr>
            <w:r w:rsidDel="00000000" w:rsidR="00000000" w:rsidRPr="00000000">
              <w:rPr>
                <w:rFonts w:ascii="Calibri" w:cs="Calibri" w:eastAsia="Calibri" w:hAnsi="Calibri"/>
                <w:sz w:val="22"/>
                <w:szCs w:val="22"/>
                <w:rtl w:val="0"/>
              </w:rPr>
              <w:t xml:space="preserve">Empaqueta cada componente con sus dependencias, garantizando ambientes idénticos en desarrollo, pruebas y producción.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C">
            <w:pPr>
              <w:spacing w:after="40" w:line="276" w:lineRule="auto"/>
              <w:rPr/>
            </w:pPr>
            <w:r w:rsidDel="00000000" w:rsidR="00000000" w:rsidRPr="00000000">
              <w:rPr>
                <w:rFonts w:ascii="Calibri" w:cs="Calibri" w:eastAsia="Calibri" w:hAnsi="Calibri"/>
                <w:sz w:val="22"/>
                <w:szCs w:val="22"/>
                <w:rtl w:val="0"/>
              </w:rPr>
              <w:t xml:space="preserve">Despliegue continuo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40" w:line="276" w:lineRule="auto"/>
              <w:rPr/>
            </w:pPr>
            <w:r w:rsidDel="00000000" w:rsidR="00000000" w:rsidRPr="00000000">
              <w:rPr>
                <w:rFonts w:ascii="Calibri" w:cs="Calibri" w:eastAsia="Calibri" w:hAnsi="Calibri"/>
                <w:sz w:val="22"/>
                <w:szCs w:val="22"/>
                <w:rtl w:val="0"/>
              </w:rPr>
              <w:t xml:space="preserve">Coolify (servidor de la empresa)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spacing w:after="40" w:line="276" w:lineRule="auto"/>
              <w:rPr/>
            </w:pPr>
            <w:r w:rsidDel="00000000" w:rsidR="00000000" w:rsidRPr="00000000">
              <w:rPr>
                <w:rFonts w:ascii="Calibri" w:cs="Calibri" w:eastAsia="Calibri" w:hAnsi="Calibri"/>
                <w:sz w:val="22"/>
                <w:szCs w:val="22"/>
                <w:rtl w:val="0"/>
              </w:rPr>
              <w:t xml:space="preserve">Plataforma autoalojada ya disponible en el servidor de la empresa; automatiza el despliegue desde el repositorio Git sin costo.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F">
            <w:pPr>
              <w:spacing w:after="40" w:line="276" w:lineRule="auto"/>
              <w:rPr/>
            </w:pPr>
            <w:r w:rsidDel="00000000" w:rsidR="00000000" w:rsidRPr="00000000">
              <w:rPr>
                <w:rFonts w:ascii="Calibri" w:cs="Calibri" w:eastAsia="Calibri" w:hAnsi="Calibri"/>
                <w:sz w:val="22"/>
                <w:szCs w:val="22"/>
                <w:rtl w:val="0"/>
              </w:rPr>
              <w:t xml:space="preserve">Control de versiones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spacing w:after="40" w:line="276" w:lineRule="auto"/>
              <w:rPr/>
            </w:pPr>
            <w:r w:rsidDel="00000000" w:rsidR="00000000" w:rsidRPr="00000000">
              <w:rPr>
                <w:rFonts w:ascii="Calibri" w:cs="Calibri" w:eastAsia="Calibri" w:hAnsi="Calibri"/>
                <w:sz w:val="22"/>
                <w:szCs w:val="22"/>
                <w:rtl w:val="0"/>
              </w:rPr>
              <w:t xml:space="preserve">Git / GitHub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spacing w:after="40" w:line="276" w:lineRule="auto"/>
              <w:rPr/>
            </w:pPr>
            <w:r w:rsidDel="00000000" w:rsidR="00000000" w:rsidRPr="00000000">
              <w:rPr>
                <w:rFonts w:ascii="Calibri" w:cs="Calibri" w:eastAsia="Calibri" w:hAnsi="Calibri"/>
                <w:sz w:val="22"/>
                <w:szCs w:val="22"/>
                <w:rtl w:val="0"/>
              </w:rPr>
              <w:t xml:space="preserve">Repositorio del código, gestión de ramas (main y test) y trazabilidad de tareas (Issues/Projects).</w:t>
            </w:r>
            <w:r w:rsidDel="00000000" w:rsidR="00000000" w:rsidRPr="00000000">
              <w:rPr>
                <w:rtl w:val="0"/>
              </w:rPr>
            </w:r>
          </w:p>
        </w:tc>
      </w:tr>
    </w:tbl>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3"/>
        <w:spacing w:after="120" w:before="200" w:line="360" w:lineRule="auto"/>
        <w:rPr>
          <w:color w:val="000000"/>
        </w:rPr>
      </w:pPr>
      <w:r w:rsidDel="00000000" w:rsidR="00000000" w:rsidRPr="00000000">
        <w:rPr>
          <w:rFonts w:ascii="Calibri" w:cs="Calibri" w:eastAsia="Calibri" w:hAnsi="Calibri"/>
          <w:b w:val="1"/>
          <w:bCs w:val="1"/>
          <w:color w:val="000000"/>
          <w:rtl w:val="0"/>
        </w:rPr>
        <w:t xml:space="preserve">6.2 Justificación de la elección del stack</w:t>
      </w:r>
      <w:r w:rsidDel="00000000" w:rsidR="00000000" w:rsidRPr="00000000">
        <w:rPr>
          <w:rtl w:val="0"/>
        </w:rPr>
      </w:r>
    </w:p>
    <w:p w:rsidR="00000000" w:rsidDel="00000000" w:rsidP="00000000" w:rsidRDefault="00000000" w:rsidRPr="00000000" w14:paraId="00000064">
      <w:pPr>
        <w:spacing w:after="160" w:line="360" w:lineRule="auto"/>
        <w:jc w:val="both"/>
        <w:rPr/>
      </w:pPr>
      <w:r w:rsidDel="00000000" w:rsidR="00000000" w:rsidRPr="00000000">
        <w:rPr>
          <w:rFonts w:ascii="Calibri" w:cs="Calibri" w:eastAsia="Calibri" w:hAnsi="Calibri"/>
          <w:sz w:val="22"/>
          <w:szCs w:val="22"/>
          <w:rtl w:val="0"/>
        </w:rPr>
        <w:t xml:space="preserve">La decisión de usar JavaScript/TypeScript con Next.js y NestJS, en lugar de otras alternativas (por ejemplo, Python con Django o PHP con Laravel), se fundamenta en cuatro criterios: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Factibilidad y conocimientos previos: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el equipo ya posee conocimientos previos en JavaScript y en el ecosistema web, por lo que el agregado de TypeScript es plenamente factible dentro del semestre: no requiere aprender un lenguaje nuevo, sino una capa de tipado sobre lo ya dominado, lo que reduce el riesgo de retrasos por capacitación.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Homogeneidad del stack: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al usar un solo lenguaje en frontend y backend, el equipo de 3 personas puede compartir modelos, validaciones y criterios de revisión entre capas, sin el costo de cambiar de contexto entre dos lenguajes.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Patrón claro y replicable: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Next.js organiza la interfaz por rutas y componentes, y NestJS obliga a estructurar el backend en módulos, controladores y servicios. Este patrón calza directamente con la división del sistema en módulos de negocio (Gestor Documental, Propinas, Ventas y Caja, Inventario, Portal del Trabajador): cada módulo nuevo se implementa replicando la misma estructura, lo que ordena el trabajo en paralelo del equipo y facilita las pruebas.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Base de datos sin costo de licencia: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PostgreSQL se selecciona como base de datos por su licencia libre y gratuita, su cumplimiento ACID y sus restricciones de integridad, indispensables para garantizar la trazabilidad de documentos, propinas y cierres de caja que exige el negocio.</w:t>
      </w:r>
      <w:r w:rsidDel="00000000" w:rsidR="00000000" w:rsidRPr="00000000">
        <w:rPr>
          <w:rtl w:val="0"/>
        </w:rPr>
      </w:r>
    </w:p>
    <w:p w:rsidR="00000000" w:rsidDel="00000000" w:rsidP="00000000" w:rsidRDefault="00000000" w:rsidRPr="00000000" w14:paraId="00000069">
      <w:pPr>
        <w:spacing w:after="160" w:line="360" w:lineRule="auto"/>
        <w:jc w:val="both"/>
        <w:rPr/>
      </w:pPr>
      <w:r w:rsidDel="00000000" w:rsidR="00000000" w:rsidRPr="00000000">
        <w:rPr>
          <w:rFonts w:ascii="Calibri" w:cs="Calibri" w:eastAsia="Calibri" w:hAnsi="Calibri"/>
          <w:sz w:val="22"/>
          <w:szCs w:val="22"/>
          <w:rtl w:val="0"/>
        </w:rPr>
        <w:t xml:space="preserve">En cuanto a la infraestructura, el despliegue se realizará en el servidor propio de la empresa, que ya opera con Coolify. Esto permite configurar entrega continua directamente desde el repositorio GitHub: cada integración a la rama main gatilla el despliegue automático en el dominio de producción, mientras que una rama test se despliega en un dominio separado destinado a las pruebas con usuarios antes de cada liberación. Todos los componentes (frontend, backend y base de datos) se ejecutan como contenedores Docker administrados por Coolify, sin costos de hosting ni de licencias para el proyecto.</w:t>
      </w:r>
      <w:r w:rsidDel="00000000" w:rsidR="00000000" w:rsidRPr="00000000">
        <w:rPr>
          <w:rtl w:val="0"/>
        </w:rPr>
      </w:r>
    </w:p>
    <w:p w:rsidR="00000000" w:rsidDel="00000000" w:rsidP="00000000" w:rsidRDefault="00000000" w:rsidRPr="00000000" w14:paraId="0000006A">
      <w:pPr>
        <w:pStyle w:val="Heading3"/>
        <w:spacing w:after="120" w:before="200" w:line="360" w:lineRule="auto"/>
        <w:rPr>
          <w:color w:val="000000"/>
        </w:rPr>
      </w:pPr>
      <w:r w:rsidDel="00000000" w:rsidR="00000000" w:rsidRPr="00000000">
        <w:rPr>
          <w:rFonts w:ascii="Calibri" w:cs="Calibri" w:eastAsia="Calibri" w:hAnsi="Calibri"/>
          <w:b w:val="1"/>
          <w:bCs w:val="1"/>
          <w:color w:val="000000"/>
          <w:rtl w:val="0"/>
        </w:rPr>
        <w:t xml:space="preserve">6.3 Arquitectura del sistema</w:t>
      </w:r>
      <w:r w:rsidDel="00000000" w:rsidR="00000000" w:rsidRPr="00000000">
        <w:rPr>
          <w:rtl w:val="0"/>
        </w:rPr>
      </w:r>
    </w:p>
    <w:p w:rsidR="00000000" w:rsidDel="00000000" w:rsidP="00000000" w:rsidRDefault="00000000" w:rsidRPr="00000000" w14:paraId="0000006B">
      <w:pPr>
        <w:spacing w:after="160" w:line="360" w:lineRule="auto"/>
        <w:jc w:val="both"/>
        <w:rPr/>
      </w:pPr>
      <w:r w:rsidDel="00000000" w:rsidR="00000000" w:rsidRPr="00000000">
        <w:rPr>
          <w:rFonts w:ascii="Calibri" w:cs="Calibri" w:eastAsia="Calibri" w:hAnsi="Calibri"/>
          <w:sz w:val="22"/>
          <w:szCs w:val="22"/>
          <w:rtl w:val="0"/>
        </w:rPr>
        <w:t xml:space="preserve">Para este stack se adopta una arquitectura cliente-servidor de tres capas, implementada como un monolito modular: una sola aplicación backend que internamente se divide en módulos NestJS independientes, una aplicación frontend y una base de datos. Se descarta una arquitectura de microservicios porque, para un equipo de 3 integrantes y un plazo de 10 semanas de desarrollo, multiplicaría la complejidad de despliegue y comunicación entre servicios sin aportar beneficio a esta escala; el monolito modular conserva fronteras claras entre módulos y, si el sistema creciera en el futuro, cada módulo podría extraerse como servicio independiente.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Capa de presentación (contenedor frontend):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aplicación Next.js servida a los navegadores de los usuarios (dueño, contador, supervisores y trabajadores). Consume la API del backend y aplica las vistas según el rol, incluyendo el Portal del Trabajador de solo lectura.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Capa de aplicación (contenedor backend):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API REST construida con NestJS, organizada en módulos que replican la misma estructura: Núcleo (autenticación JWT, control de acceso por roles y registro de auditoría transversal), Gestor Documental (almacenamiento de archivos con hash de integridad SHA-256 y control de versiones), Propinas, Ventas y Caja, Inventario y Portal del Trabajador.</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Capa de datos: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PostgreSQL en su propio contenedor, con volumen persistente para los datos y volumen separado para los archivos del gestor documental, lo que permite respaldos y conservación por los 5 años que exige la normativa.</w:t>
      </w:r>
      <w:r w:rsidDel="00000000" w:rsidR="00000000" w:rsidRPr="00000000">
        <w:rPr>
          <w:rtl w:val="0"/>
        </w:rPr>
      </w:r>
    </w:p>
    <w:p w:rsidR="00000000" w:rsidDel="00000000" w:rsidP="00000000" w:rsidRDefault="00000000" w:rsidRPr="00000000" w14:paraId="0000006F">
      <w:pPr>
        <w:spacing w:after="160" w:line="360" w:lineRule="auto"/>
        <w:jc w:val="both"/>
        <w:rPr/>
      </w:pPr>
      <w:r w:rsidDel="00000000" w:rsidR="00000000" w:rsidRPr="00000000">
        <w:rPr>
          <w:rFonts w:ascii="Calibri" w:cs="Calibri" w:eastAsia="Calibri" w:hAnsi="Calibri"/>
          <w:sz w:val="22"/>
          <w:szCs w:val="22"/>
          <w:rtl w:val="0"/>
        </w:rPr>
        <w:t xml:space="preserve">El flujo de despliegue es el siguiente: el equipo trabaja sobre la rama test, cuyos cambios Coolify despliega automáticamente en el dominio de pruebas, donde el cliente y los usuarios validan cada incremento durante los Sprint Review. Una vez aprobado, el incremento se integra a la rama main y Coolify lo despliega en el dominio de producción. Esta arquitectura de dos ambientes sobre el mismo servidor garantiza que las pruebas nunca afecten los datos reales del negocio.</w:t>
      </w:r>
      <w:r w:rsidDel="00000000" w:rsidR="00000000" w:rsidRPr="00000000">
        <w:rPr>
          <w:rtl w:val="0"/>
        </w:rPr>
      </w:r>
    </w:p>
    <w:p w:rsidR="00000000" w:rsidDel="00000000" w:rsidP="00000000" w:rsidRDefault="00000000" w:rsidRPr="00000000" w14:paraId="00000070">
      <w:pPr>
        <w:pStyle w:val="Heading2"/>
        <w:spacing w:after="160" w:before="240" w:line="360" w:lineRule="auto"/>
        <w:rPr>
          <w:color w:val="000000"/>
        </w:rPr>
      </w:pPr>
      <w:bookmarkStart w:colFirst="0" w:colLast="0" w:name="_heading=h.am0iclj1gpcz" w:id="10"/>
      <w:bookmarkEnd w:id="10"/>
      <w:r w:rsidDel="00000000" w:rsidR="00000000" w:rsidRPr="00000000">
        <w:rPr>
          <w:rFonts w:ascii="Calibri" w:cs="Calibri" w:eastAsia="Calibri" w:hAnsi="Calibri"/>
          <w:b w:val="1"/>
          <w:bCs w:val="1"/>
          <w:color w:val="000000"/>
          <w:sz w:val="24"/>
          <w:szCs w:val="24"/>
          <w:rtl w:val="0"/>
        </w:rPr>
        <w:t xml:space="preserve">7. Metodología de trabajo propuesta</w:t>
      </w:r>
      <w:r w:rsidDel="00000000" w:rsidR="00000000" w:rsidRPr="00000000">
        <w:rPr>
          <w:rtl w:val="0"/>
        </w:rPr>
      </w:r>
    </w:p>
    <w:p w:rsidR="00000000" w:rsidDel="00000000" w:rsidP="00000000" w:rsidRDefault="00000000" w:rsidRPr="00000000" w14:paraId="00000071">
      <w:pPr>
        <w:spacing w:after="160" w:line="360" w:lineRule="auto"/>
        <w:jc w:val="both"/>
        <w:rPr/>
      </w:pPr>
      <w:r w:rsidDel="00000000" w:rsidR="00000000" w:rsidRPr="00000000">
        <w:rPr>
          <w:rFonts w:ascii="Calibri" w:cs="Calibri" w:eastAsia="Calibri" w:hAnsi="Calibri"/>
          <w:sz w:val="22"/>
          <w:szCs w:val="22"/>
          <w:rtl w:val="0"/>
        </w:rPr>
        <w:t xml:space="preserve">Se utilizará la metodología ágil Scrum, ya que se ajusta a un equipo pequeño (3 integrantes) y a un desarrollo incremental de 10 semanas (Sprints 1 a 5, semanas S5-S14), más una semana final de pruebas, ajustes y cierre (S15), precedido por 4 semanas de definición y validación del proyecto (S1-S4, Fase 1 del curso).</w:t>
      </w:r>
      <w:r w:rsidDel="00000000" w:rsidR="00000000" w:rsidRPr="00000000">
        <w:rPr>
          <w:rtl w:val="0"/>
        </w:rPr>
      </w:r>
    </w:p>
    <w:p w:rsidR="00000000" w:rsidDel="00000000" w:rsidP="00000000" w:rsidRDefault="00000000" w:rsidRPr="00000000" w14:paraId="00000072">
      <w:pPr>
        <w:pStyle w:val="Heading3"/>
        <w:spacing w:after="120" w:before="200" w:line="360" w:lineRule="auto"/>
        <w:rPr>
          <w:color w:val="000000"/>
        </w:rPr>
      </w:pPr>
      <w:r w:rsidDel="00000000" w:rsidR="00000000" w:rsidRPr="00000000">
        <w:rPr>
          <w:rFonts w:ascii="Calibri" w:cs="Calibri" w:eastAsia="Calibri" w:hAnsi="Calibri"/>
          <w:b w:val="1"/>
          <w:bCs w:val="1"/>
          <w:color w:val="000000"/>
          <w:rtl w:val="0"/>
        </w:rPr>
        <w:t xml:space="preserve">Roles del equipo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Product Owner: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Nicolás Jiménez — enlace principal con el cliente y responsable de priorizar el Product Backlog; también a cargo del desarrollo Backend y de Base de Datos.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Scrum Master / Documentación y Pruebas: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Luis Hernández — facilita las ceremonias Scrum, remueve impedimentos, y centraliza la documentación y las pruebas funcionales.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Equipo de Desarrollo — Frontend: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Lucas Flores, a cargo de la interfaz del sistema y del Portal del Trabajador.</w:t>
      </w:r>
      <w:r w:rsidDel="00000000" w:rsidR="00000000" w:rsidRPr="00000000">
        <w:rPr>
          <w:rtl w:val="0"/>
        </w:rPr>
      </w:r>
    </w:p>
    <w:p w:rsidR="00000000" w:rsidDel="00000000" w:rsidP="00000000" w:rsidRDefault="00000000" w:rsidRPr="00000000" w14:paraId="00000076">
      <w:pPr>
        <w:pStyle w:val="Heading3"/>
        <w:spacing w:after="120" w:before="200" w:line="360" w:lineRule="auto"/>
        <w:rPr>
          <w:color w:val="000000"/>
        </w:rPr>
      </w:pPr>
      <w:r w:rsidDel="00000000" w:rsidR="00000000" w:rsidRPr="00000000">
        <w:rPr>
          <w:rFonts w:ascii="Calibri" w:cs="Calibri" w:eastAsia="Calibri" w:hAnsi="Calibri"/>
          <w:b w:val="1"/>
          <w:bCs w:val="1"/>
          <w:color w:val="000000"/>
          <w:rtl w:val="0"/>
        </w:rPr>
        <w:t xml:space="preserve">Artefactos Scrum</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Product Backlog: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lista priorizada de historias de usuario derivadas de los módulos del sistema.</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Sprint Backlog: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subconjunto de historias comprometidas para cada Sprint de 2 semanas.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Incremento: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versión funcional y probada del sistema al cierre de cada Sprint.</w:t>
      </w:r>
      <w:r w:rsidDel="00000000" w:rsidR="00000000" w:rsidRPr="00000000">
        <w:rPr>
          <w:rtl w:val="0"/>
        </w:rPr>
      </w:r>
    </w:p>
    <w:p w:rsidR="00000000" w:rsidDel="00000000" w:rsidP="00000000" w:rsidRDefault="00000000" w:rsidRPr="00000000" w14:paraId="0000007A">
      <w:pPr>
        <w:pStyle w:val="Heading3"/>
        <w:spacing w:after="120" w:before="200" w:line="360" w:lineRule="auto"/>
        <w:rPr>
          <w:color w:val="000000"/>
        </w:rPr>
      </w:pPr>
      <w:r w:rsidDel="00000000" w:rsidR="00000000" w:rsidRPr="00000000">
        <w:rPr>
          <w:rFonts w:ascii="Calibri" w:cs="Calibri" w:eastAsia="Calibri" w:hAnsi="Calibri"/>
          <w:b w:val="1"/>
          <w:bCs w:val="1"/>
          <w:color w:val="000000"/>
          <w:rtl w:val="0"/>
        </w:rPr>
        <w:t xml:space="preserve">Eventos Scrum</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Sprint Planning: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planificación del trabajo al inicio de cada Sprint.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Daily Scrum: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sincronización diaria del equipo de desarrollo.</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Sprint Review: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demostración del incremento y validación con el cliente y usuarios, en el ambiente de pruebas (rama test).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Sprint Retrospectiva: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revisión y mejora del proceso de trabajo del equipo.</w:t>
      </w:r>
      <w:r w:rsidDel="00000000" w:rsidR="00000000" w:rsidRPr="00000000">
        <w:rPr>
          <w:rtl w:val="0"/>
        </w:rPr>
      </w:r>
    </w:p>
    <w:p w:rsidR="00000000" w:rsidDel="00000000" w:rsidP="00000000" w:rsidRDefault="00000000" w:rsidRPr="00000000" w14:paraId="0000007F">
      <w:pPr>
        <w:pStyle w:val="Heading2"/>
        <w:spacing w:after="160" w:before="240" w:line="360" w:lineRule="auto"/>
        <w:rPr>
          <w:color w:val="000000"/>
        </w:rPr>
      </w:pPr>
      <w:bookmarkStart w:colFirst="0" w:colLast="0" w:name="_heading=h.k9outpwjjwul" w:id="11"/>
      <w:bookmarkEnd w:id="11"/>
      <w:r w:rsidDel="00000000" w:rsidR="00000000" w:rsidRPr="00000000">
        <w:rPr>
          <w:rFonts w:ascii="Calibri" w:cs="Calibri" w:eastAsia="Calibri" w:hAnsi="Calibri"/>
          <w:b w:val="1"/>
          <w:bCs w:val="1"/>
          <w:color w:val="000000"/>
          <w:sz w:val="24"/>
          <w:szCs w:val="24"/>
          <w:rtl w:val="0"/>
        </w:rPr>
        <w:t xml:space="preserve">8. Plan de trabajo e hitos</w:t>
      </w:r>
      <w:r w:rsidDel="00000000" w:rsidR="00000000" w:rsidRPr="00000000">
        <w:rPr>
          <w:rtl w:val="0"/>
        </w:rPr>
      </w:r>
    </w:p>
    <w:p w:rsidR="00000000" w:rsidDel="00000000" w:rsidP="00000000" w:rsidRDefault="00000000" w:rsidRPr="00000000" w14:paraId="00000080">
      <w:pPr>
        <w:spacing w:after="160" w:line="360" w:lineRule="auto"/>
        <w:jc w:val="both"/>
        <w:rPr/>
      </w:pPr>
      <w:r w:rsidDel="00000000" w:rsidR="00000000" w:rsidRPr="00000000">
        <w:rPr>
          <w:rFonts w:ascii="Calibri" w:cs="Calibri" w:eastAsia="Calibri" w:hAnsi="Calibri"/>
          <w:sz w:val="22"/>
          <w:szCs w:val="22"/>
          <w:rtl w:val="0"/>
        </w:rPr>
        <w:t xml:space="preserve">El plan de trabajo se organiza en 5 Sprints de 2 semanas (S5 a S14) más una semana final de pruebas y cierre (S15), priorizados según el riesgo legal y la dependencia funcional entre módulos:</w:t>
      </w:r>
      <w:r w:rsidDel="00000000" w:rsidR="00000000" w:rsidRPr="00000000">
        <w:rPr>
          <w:rtl w:val="0"/>
        </w:rPr>
      </w:r>
    </w:p>
    <w:tbl>
      <w:tblPr>
        <w:tblStyle w:val="Table2"/>
        <w:tblW w:w="9026.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0"/>
        <w:gridCol w:w="2226"/>
        <w:tblGridChange w:id="0">
          <w:tblGrid>
            <w:gridCol w:w="6800"/>
            <w:gridCol w:w="2226"/>
          </w:tblGrid>
        </w:tblGridChange>
      </w:tblGrid>
      <w:tr>
        <w:trPr>
          <w:cantSplit w:val="0"/>
          <w:tblHeader w:val="1"/>
        </w:trPr>
        <w:tc>
          <w:tcPr>
            <w:shd w:fill="e7efe9" w:val="clear"/>
            <w:tcMar>
              <w:top w:w="80.0" w:type="dxa"/>
              <w:left w:w="120.0" w:type="dxa"/>
              <w:bottom w:w="80.0" w:type="dxa"/>
              <w:right w:w="120.0" w:type="dxa"/>
            </w:tcMar>
          </w:tcPr>
          <w:p w:rsidR="00000000" w:rsidDel="00000000" w:rsidP="00000000" w:rsidRDefault="00000000" w:rsidRPr="00000000" w14:paraId="00000081">
            <w:pPr>
              <w:spacing w:after="40" w:line="276" w:lineRule="auto"/>
              <w:rPr/>
            </w:pPr>
            <w:r w:rsidDel="00000000" w:rsidR="00000000" w:rsidRPr="00000000">
              <w:rPr>
                <w:rFonts w:ascii="Calibri" w:cs="Calibri" w:eastAsia="Calibri" w:hAnsi="Calibri"/>
                <w:b w:val="1"/>
                <w:bCs w:val="1"/>
                <w:sz w:val="22"/>
                <w:szCs w:val="22"/>
                <w:rtl w:val="0"/>
              </w:rPr>
              <w:t xml:space="preserve">Hito</w:t>
            </w:r>
            <w:r w:rsidDel="00000000" w:rsidR="00000000" w:rsidRPr="00000000">
              <w:rPr>
                <w:rtl w:val="0"/>
              </w:rPr>
            </w:r>
          </w:p>
        </w:tc>
        <w:tc>
          <w:tcPr>
            <w:shd w:fill="e7efe9" w:val="clear"/>
            <w:tcMar>
              <w:top w:w="80.0" w:type="dxa"/>
              <w:left w:w="120.0" w:type="dxa"/>
              <w:bottom w:w="80.0" w:type="dxa"/>
              <w:right w:w="120.0" w:type="dxa"/>
            </w:tcMar>
          </w:tcPr>
          <w:p w:rsidR="00000000" w:rsidDel="00000000" w:rsidP="00000000" w:rsidRDefault="00000000" w:rsidRPr="00000000" w14:paraId="00000082">
            <w:pPr>
              <w:spacing w:after="40" w:line="276" w:lineRule="auto"/>
              <w:rPr/>
            </w:pPr>
            <w:r w:rsidDel="00000000" w:rsidR="00000000" w:rsidRPr="00000000">
              <w:rPr>
                <w:rFonts w:ascii="Calibri" w:cs="Calibri" w:eastAsia="Calibri" w:hAnsi="Calibri"/>
                <w:b w:val="1"/>
                <w:bCs w:val="1"/>
                <w:sz w:val="22"/>
                <w:szCs w:val="22"/>
                <w:rtl w:val="0"/>
              </w:rPr>
              <w:t xml:space="preserve">Semana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3">
            <w:pPr>
              <w:spacing w:after="40" w:line="276" w:lineRule="auto"/>
              <w:rPr/>
            </w:pPr>
            <w:r w:rsidDel="00000000" w:rsidR="00000000" w:rsidRPr="00000000">
              <w:rPr>
                <w:rFonts w:ascii="Calibri" w:cs="Calibri" w:eastAsia="Calibri" w:hAnsi="Calibri"/>
                <w:sz w:val="22"/>
                <w:szCs w:val="22"/>
                <w:rtl w:val="0"/>
              </w:rPr>
              <w:t xml:space="preserve">Inicio del proyecto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4">
            <w:pPr>
              <w:spacing w:after="40" w:line="276" w:lineRule="auto"/>
              <w:rPr/>
            </w:pPr>
            <w:r w:rsidDel="00000000" w:rsidR="00000000" w:rsidRPr="00000000">
              <w:rPr>
                <w:rFonts w:ascii="Calibri" w:cs="Calibri" w:eastAsia="Calibri" w:hAnsi="Calibri"/>
                <w:sz w:val="22"/>
                <w:szCs w:val="22"/>
                <w:rtl w:val="0"/>
              </w:rPr>
              <w:t xml:space="preserve">S1</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5">
            <w:pPr>
              <w:spacing w:after="40" w:line="276" w:lineRule="auto"/>
              <w:rPr/>
            </w:pPr>
            <w:r w:rsidDel="00000000" w:rsidR="00000000" w:rsidRPr="00000000">
              <w:rPr>
                <w:rFonts w:ascii="Calibri" w:cs="Calibri" w:eastAsia="Calibri" w:hAnsi="Calibri"/>
                <w:sz w:val="22"/>
                <w:szCs w:val="22"/>
                <w:rtl w:val="0"/>
              </w:rPr>
              <w:t xml:space="preserve">Entrega Fase 1 — Definición y validación del proyecto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6">
            <w:pPr>
              <w:spacing w:after="40" w:line="276" w:lineRule="auto"/>
              <w:rPr/>
            </w:pPr>
            <w:r w:rsidDel="00000000" w:rsidR="00000000" w:rsidRPr="00000000">
              <w:rPr>
                <w:rFonts w:ascii="Calibri" w:cs="Calibri" w:eastAsia="Calibri" w:hAnsi="Calibri"/>
                <w:sz w:val="22"/>
                <w:szCs w:val="22"/>
                <w:rtl w:val="0"/>
              </w:rPr>
              <w:t xml:space="preserve">S4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7">
            <w:pPr>
              <w:spacing w:after="40" w:line="276" w:lineRule="auto"/>
              <w:rPr/>
            </w:pPr>
            <w:r w:rsidDel="00000000" w:rsidR="00000000" w:rsidRPr="00000000">
              <w:rPr>
                <w:rFonts w:ascii="Calibri" w:cs="Calibri" w:eastAsia="Calibri" w:hAnsi="Calibri"/>
                <w:sz w:val="22"/>
                <w:szCs w:val="22"/>
                <w:rtl w:val="0"/>
              </w:rPr>
              <w:t xml:space="preserve">Prototipo Núcleo + Gestor Documental (Sprints 1-2)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8">
            <w:pPr>
              <w:spacing w:after="40" w:line="276" w:lineRule="auto"/>
              <w:rPr/>
            </w:pPr>
            <w:r w:rsidDel="00000000" w:rsidR="00000000" w:rsidRPr="00000000">
              <w:rPr>
                <w:rFonts w:ascii="Calibri" w:cs="Calibri" w:eastAsia="Calibri" w:hAnsi="Calibri"/>
                <w:sz w:val="22"/>
                <w:szCs w:val="22"/>
                <w:rtl w:val="0"/>
              </w:rPr>
              <w:t xml:space="preserve">S8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9">
            <w:pPr>
              <w:spacing w:after="40" w:line="276" w:lineRule="auto"/>
              <w:rPr/>
            </w:pPr>
            <w:r w:rsidDel="00000000" w:rsidR="00000000" w:rsidRPr="00000000">
              <w:rPr>
                <w:rFonts w:ascii="Calibri" w:cs="Calibri" w:eastAsia="Calibri" w:hAnsi="Calibri"/>
                <w:sz w:val="22"/>
                <w:szCs w:val="22"/>
                <w:rtl w:val="0"/>
              </w:rPr>
              <w:t xml:space="preserve">Módulo de Propinas (Sprint 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A">
            <w:pPr>
              <w:spacing w:after="40" w:line="276" w:lineRule="auto"/>
              <w:rPr/>
            </w:pPr>
            <w:r w:rsidDel="00000000" w:rsidR="00000000" w:rsidRPr="00000000">
              <w:rPr>
                <w:rFonts w:ascii="Calibri" w:cs="Calibri" w:eastAsia="Calibri" w:hAnsi="Calibri"/>
                <w:sz w:val="22"/>
                <w:szCs w:val="22"/>
                <w:rtl w:val="0"/>
              </w:rPr>
              <w:t xml:space="preserve">S10</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B">
            <w:pPr>
              <w:spacing w:after="40" w:line="276" w:lineRule="auto"/>
              <w:rPr/>
            </w:pPr>
            <w:r w:rsidDel="00000000" w:rsidR="00000000" w:rsidRPr="00000000">
              <w:rPr>
                <w:rFonts w:ascii="Calibri" w:cs="Calibri" w:eastAsia="Calibri" w:hAnsi="Calibri"/>
                <w:sz w:val="22"/>
                <w:szCs w:val="22"/>
                <w:rtl w:val="0"/>
              </w:rPr>
              <w:t xml:space="preserve">Módulo de Ventas y Caja (Sprint 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C">
            <w:pPr>
              <w:spacing w:after="40" w:line="276" w:lineRule="auto"/>
              <w:rPr/>
            </w:pPr>
            <w:r w:rsidDel="00000000" w:rsidR="00000000" w:rsidRPr="00000000">
              <w:rPr>
                <w:rFonts w:ascii="Calibri" w:cs="Calibri" w:eastAsia="Calibri" w:hAnsi="Calibri"/>
                <w:sz w:val="22"/>
                <w:szCs w:val="22"/>
                <w:rtl w:val="0"/>
              </w:rPr>
              <w:t xml:space="preserve">S12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D">
            <w:pPr>
              <w:spacing w:after="40" w:line="276" w:lineRule="auto"/>
              <w:rPr/>
            </w:pPr>
            <w:r w:rsidDel="00000000" w:rsidR="00000000" w:rsidRPr="00000000">
              <w:rPr>
                <w:rFonts w:ascii="Calibri" w:cs="Calibri" w:eastAsia="Calibri" w:hAnsi="Calibri"/>
                <w:sz w:val="22"/>
                <w:szCs w:val="22"/>
                <w:rtl w:val="0"/>
              </w:rPr>
              <w:t xml:space="preserve">Módulos de Inventario y Portal del Trabajador (Sprint 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E">
            <w:pPr>
              <w:spacing w:after="40" w:line="276" w:lineRule="auto"/>
              <w:rPr/>
            </w:pPr>
            <w:r w:rsidDel="00000000" w:rsidR="00000000" w:rsidRPr="00000000">
              <w:rPr>
                <w:rFonts w:ascii="Calibri" w:cs="Calibri" w:eastAsia="Calibri" w:hAnsi="Calibri"/>
                <w:sz w:val="22"/>
                <w:szCs w:val="22"/>
                <w:rtl w:val="0"/>
              </w:rPr>
              <w:t xml:space="preserve">S14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F">
            <w:pPr>
              <w:spacing w:after="40" w:line="276" w:lineRule="auto"/>
              <w:rPr/>
            </w:pPr>
            <w:r w:rsidDel="00000000" w:rsidR="00000000" w:rsidRPr="00000000">
              <w:rPr>
                <w:rFonts w:ascii="Calibri" w:cs="Calibri" w:eastAsia="Calibri" w:hAnsi="Calibri"/>
                <w:sz w:val="22"/>
                <w:szCs w:val="22"/>
                <w:rtl w:val="0"/>
              </w:rPr>
              <w:t xml:space="preserve">Pruebas finales, ajustes y cierre del proyecto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0">
            <w:pPr>
              <w:spacing w:after="40" w:line="276" w:lineRule="auto"/>
              <w:rPr/>
            </w:pPr>
            <w:r w:rsidDel="00000000" w:rsidR="00000000" w:rsidRPr="00000000">
              <w:rPr>
                <w:rFonts w:ascii="Calibri" w:cs="Calibri" w:eastAsia="Calibri" w:hAnsi="Calibri"/>
                <w:sz w:val="22"/>
                <w:szCs w:val="22"/>
                <w:rtl w:val="0"/>
              </w:rPr>
              <w:t xml:space="preserve">S15</w:t>
            </w:r>
            <w:r w:rsidDel="00000000" w:rsidR="00000000" w:rsidRPr="00000000">
              <w:rPr>
                <w:rtl w:val="0"/>
              </w:rPr>
            </w:r>
          </w:p>
        </w:tc>
      </w:tr>
    </w:tbl>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pStyle w:val="Heading2"/>
        <w:spacing w:after="160" w:before="240" w:line="360" w:lineRule="auto"/>
        <w:rPr>
          <w:color w:val="000000"/>
        </w:rPr>
      </w:pPr>
      <w:bookmarkStart w:colFirst="0" w:colLast="0" w:name="_heading=h.5lgbk5ubv7m5" w:id="12"/>
      <w:bookmarkEnd w:id="12"/>
      <w:r w:rsidDel="00000000" w:rsidR="00000000" w:rsidRPr="00000000">
        <w:rPr>
          <w:rFonts w:ascii="Calibri" w:cs="Calibri" w:eastAsia="Calibri" w:hAnsi="Calibri"/>
          <w:b w:val="1"/>
          <w:bCs w:val="1"/>
          <w:color w:val="000000"/>
          <w:sz w:val="24"/>
          <w:szCs w:val="24"/>
          <w:rtl w:val="0"/>
        </w:rPr>
        <w:t xml:space="preserve">9. Evidencias del proyecto</w:t>
      </w:r>
      <w:r w:rsidDel="00000000" w:rsidR="00000000" w:rsidRPr="00000000">
        <w:rPr>
          <w:rtl w:val="0"/>
        </w:rPr>
      </w:r>
    </w:p>
    <w:p w:rsidR="00000000" w:rsidDel="00000000" w:rsidP="00000000" w:rsidRDefault="00000000" w:rsidRPr="00000000" w14:paraId="00000093">
      <w:pPr>
        <w:spacing w:after="160" w:line="360" w:lineRule="auto"/>
        <w:jc w:val="both"/>
        <w:rPr/>
      </w:pPr>
      <w:r w:rsidDel="00000000" w:rsidR="00000000" w:rsidRPr="00000000">
        <w:rPr>
          <w:rFonts w:ascii="Calibri" w:cs="Calibri" w:eastAsia="Calibri" w:hAnsi="Calibri"/>
          <w:sz w:val="22"/>
          <w:szCs w:val="22"/>
          <w:rtl w:val="0"/>
        </w:rPr>
        <w:t xml:space="preserve">Las siguientes evidencias fueron seleccionadas porque permiten demostrar, de forma verificable, el cumplimiento de cada etapa del proyecto: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Documento de Definición de Proyecto (Fase 1):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 cuenta de que el equipo comprendió el problema del cliente y definió un alcance validado antes de comenzar a programar.</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Prototipo funcional del Núcleo y el Gestor Documental: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evidencia que los componentes de mayor riesgo legal (control de acceso y conservación documental) quedan operativos y probados en la primera mitad del proyecto.</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Sistema con los módulos priorizados desplegados en el servidor de la empresa: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demuestra que el sistema no solo funciona en un ambiente de prueba, sino en condiciones reales de uso del cliente, desplegado con Docker y Coolify en su propio servidor.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Informe final y presentación oral: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sintetiza el proceso completo —diagnóstico, diseño, desarrollo y pruebas— y permite a la comisión evaluadora verificar el manejo técnico del equipo.</w:t>
      </w:r>
      <w:r w:rsidDel="00000000" w:rsidR="00000000" w:rsidRPr="00000000">
        <w:rPr>
          <w:rtl w:val="0"/>
        </w:rPr>
      </w:r>
    </w:p>
    <w:p w:rsidR="00000000" w:rsidDel="00000000" w:rsidP="00000000" w:rsidRDefault="00000000" w:rsidRPr="00000000" w14:paraId="00000098">
      <w:pPr>
        <w:pStyle w:val="Heading1"/>
        <w:spacing w:after="200" w:before="360" w:line="360" w:lineRule="auto"/>
        <w:rPr>
          <w:color w:val="000000"/>
        </w:rPr>
      </w:pPr>
      <w:bookmarkStart w:colFirst="0" w:colLast="0" w:name="_heading=h.tzweha7kn2lw" w:id="13"/>
      <w:bookmarkEnd w:id="13"/>
      <w:r w:rsidDel="00000000" w:rsidR="00000000" w:rsidRPr="00000000">
        <w:rPr>
          <w:rFonts w:ascii="Calibri" w:cs="Calibri" w:eastAsia="Calibri" w:hAnsi="Calibri"/>
          <w:b w:val="1"/>
          <w:bCs w:val="1"/>
          <w:color w:val="000000"/>
          <w:sz w:val="28"/>
          <w:szCs w:val="28"/>
          <w:rtl w:val="0"/>
        </w:rPr>
        <w:t xml:space="preserve">Conclusiones</w:t>
      </w:r>
      <w:r w:rsidDel="00000000" w:rsidR="00000000" w:rsidRPr="00000000">
        <w:rPr>
          <w:rtl w:val="0"/>
        </w:rPr>
      </w:r>
    </w:p>
    <w:p w:rsidR="00000000" w:rsidDel="00000000" w:rsidP="00000000" w:rsidRDefault="00000000" w:rsidRPr="00000000" w14:paraId="00000099">
      <w:pPr>
        <w:spacing w:after="160" w:line="360" w:lineRule="auto"/>
        <w:jc w:val="both"/>
        <w:rPr/>
      </w:pPr>
      <w:r w:rsidDel="00000000" w:rsidR="00000000" w:rsidRPr="00000000">
        <w:rPr>
          <w:rFonts w:ascii="Calibri" w:cs="Calibri" w:eastAsia="Calibri" w:hAnsi="Calibri"/>
          <w:sz w:val="22"/>
          <w:szCs w:val="22"/>
          <w:rtl w:val="0"/>
        </w:rPr>
        <w:t xml:space="preserve">Al cierre de esta Fase 1, el equipo cumplió los objetivos planteados para la etapa: el problema del franquiciado fue diagnosticado en terreno junto al cliente, el alcance del sistema quedó delimitado en módulos priorizados por riesgo legal, y el proyecto fue formalizado mediante los documentos de análisis y planificación exigidos (guía de definición APT, acta de constitución, EDT, matriz RACI y plan de comunicaciones). La validación temprana con el cliente permitió confirmar que el alcance propuesto responde a sus dolores reales y que es ejecutable en el plazo del semestre.</w:t>
      </w:r>
      <w:r w:rsidDel="00000000" w:rsidR="00000000" w:rsidRPr="00000000">
        <w:rPr>
          <w:rtl w:val="0"/>
        </w:rPr>
      </w:r>
    </w:p>
    <w:p w:rsidR="00000000" w:rsidDel="00000000" w:rsidP="00000000" w:rsidRDefault="00000000" w:rsidRPr="00000000" w14:paraId="0000009A">
      <w:pPr>
        <w:spacing w:after="160" w:line="360" w:lineRule="auto"/>
        <w:jc w:val="both"/>
        <w:rPr/>
      </w:pPr>
      <w:r w:rsidDel="00000000" w:rsidR="00000000" w:rsidRPr="00000000">
        <w:rPr>
          <w:rFonts w:ascii="Calibri" w:cs="Calibri" w:eastAsia="Calibri" w:hAnsi="Calibri"/>
          <w:sz w:val="22"/>
          <w:szCs w:val="22"/>
          <w:rtl w:val="0"/>
        </w:rPr>
        <w:t xml:space="preserve">Entre los aprendizajes clave de trabajar con un cliente real destaca la necesidad de traducir un problema organizacional —y un marco legal exigente como el Código del Trabajo y la Ley N°21.719— en requisitos técnicos concretos y verificables, así como la importancia de definir indicadores medibles (metodología SMART) para que el avance sea demostrable y no solo declarativo. La definición conjunta del stack tecnológico y de la arquitectura obligó al equipo a justificar cada decisión técnica en términos de factibilidad, costo y mantenibilidad.</w:t>
      </w:r>
      <w:r w:rsidDel="00000000" w:rsidR="00000000" w:rsidRPr="00000000">
        <w:rPr>
          <w:rtl w:val="0"/>
        </w:rPr>
      </w:r>
    </w:p>
    <w:p w:rsidR="00000000" w:rsidDel="00000000" w:rsidP="00000000" w:rsidRDefault="00000000" w:rsidRPr="00000000" w14:paraId="0000009B">
      <w:pPr>
        <w:spacing w:after="160" w:line="360" w:lineRule="auto"/>
        <w:jc w:val="both"/>
        <w:rPr/>
      </w:pPr>
      <w:r w:rsidDel="00000000" w:rsidR="00000000" w:rsidRPr="00000000">
        <w:rPr>
          <w:rFonts w:ascii="Calibri" w:cs="Calibri" w:eastAsia="Calibri" w:hAnsi="Calibri"/>
          <w:sz w:val="22"/>
          <w:szCs w:val="22"/>
          <w:rtl w:val="0"/>
        </w:rPr>
        <w:t xml:space="preserve">Para la Fase 2 (desarrollo, semanas S5-S15) se anticipan como principales desafíos la conciliación de los horarios de validación con la operación diaria de los tres locales, la correcta implementación de las reglas legales de conservación documental y reparto de propinas, y la disciplina del equipo para sostener el ritmo de los Sprints de 2 semanas. Estos riesgos ya están identificados en la planificación y cuentan con mitigaciones definidas (priorización por riesgo legal, ambiente de pruebas separado y validación continua con el contador).</w:t>
      </w:r>
      <w:r w:rsidDel="00000000" w:rsidR="00000000" w:rsidRPr="00000000">
        <w:rPr>
          <w:rtl w:val="0"/>
        </w:rPr>
      </w:r>
    </w:p>
    <w:p w:rsidR="00000000" w:rsidDel="00000000" w:rsidP="00000000" w:rsidRDefault="00000000" w:rsidRPr="00000000" w14:paraId="0000009C">
      <w:pPr>
        <w:pStyle w:val="Heading1"/>
        <w:spacing w:after="200" w:before="360" w:line="360" w:lineRule="auto"/>
        <w:rPr>
          <w:color w:val="000000"/>
        </w:rPr>
      </w:pPr>
      <w:bookmarkStart w:colFirst="0" w:colLast="0" w:name="_heading=h.e01qf592ihqh" w:id="14"/>
      <w:bookmarkEnd w:id="14"/>
      <w:r w:rsidDel="00000000" w:rsidR="00000000" w:rsidRPr="00000000">
        <w:rPr>
          <w:rFonts w:ascii="Calibri" w:cs="Calibri" w:eastAsia="Calibri" w:hAnsi="Calibri"/>
          <w:b w:val="1"/>
          <w:bCs w:val="1"/>
          <w:color w:val="000000"/>
          <w:sz w:val="28"/>
          <w:szCs w:val="28"/>
          <w:rtl w:val="0"/>
        </w:rPr>
        <w:t xml:space="preserve">Reflexiones individuales</w:t>
      </w:r>
      <w:r w:rsidDel="00000000" w:rsidR="00000000" w:rsidRPr="00000000">
        <w:rPr>
          <w:rtl w:val="0"/>
        </w:rPr>
      </w:r>
    </w:p>
    <w:p w:rsidR="00000000" w:rsidDel="00000000" w:rsidP="00000000" w:rsidRDefault="00000000" w:rsidRPr="00000000" w14:paraId="0000009D">
      <w:pPr>
        <w:spacing w:after="160" w:line="360" w:lineRule="auto"/>
        <w:jc w:val="both"/>
        <w:rPr/>
      </w:pPr>
      <w:r w:rsidDel="00000000" w:rsidR="00000000" w:rsidRPr="00000000">
        <w:rPr>
          <w:rFonts w:ascii="Calibri" w:cs="Calibri" w:eastAsia="Calibri" w:hAnsi="Calibri"/>
          <w:sz w:val="22"/>
          <w:szCs w:val="22"/>
          <w:rtl w:val="0"/>
        </w:rPr>
        <w:t xml:space="preserve">A continuación, cada integrante del equipo presenta su reflexión personal sobre esta fase del proyecto.</w:t>
      </w:r>
      <w:r w:rsidDel="00000000" w:rsidR="00000000" w:rsidRPr="00000000">
        <w:rPr>
          <w:rtl w:val="0"/>
        </w:rPr>
      </w:r>
    </w:p>
    <w:p w:rsidR="00000000" w:rsidDel="00000000" w:rsidP="00000000" w:rsidRDefault="00000000" w:rsidRPr="00000000" w14:paraId="0000009E">
      <w:pPr>
        <w:pStyle w:val="Heading2"/>
        <w:spacing w:after="160" w:before="240" w:line="360" w:lineRule="auto"/>
        <w:rPr>
          <w:color w:val="000000"/>
        </w:rPr>
      </w:pPr>
      <w:bookmarkStart w:colFirst="0" w:colLast="0" w:name="_heading=h.9o89gmpta0bw" w:id="15"/>
      <w:bookmarkEnd w:id="15"/>
      <w:r w:rsidDel="00000000" w:rsidR="00000000" w:rsidRPr="00000000">
        <w:rPr>
          <w:rFonts w:ascii="Calibri" w:cs="Calibri" w:eastAsia="Calibri" w:hAnsi="Calibri"/>
          <w:b w:val="1"/>
          <w:bCs w:val="1"/>
          <w:color w:val="000000"/>
          <w:sz w:val="24"/>
          <w:szCs w:val="24"/>
          <w:rtl w:val="0"/>
        </w:rPr>
        <w:t xml:space="preserve">Reflexión individual — Lucas Flores (Frontend)</w:t>
      </w:r>
      <w:r w:rsidDel="00000000" w:rsidR="00000000" w:rsidRPr="00000000">
        <w:rPr>
          <w:rtl w:val="0"/>
        </w:rPr>
      </w:r>
    </w:p>
    <w:p w:rsidR="00000000" w:rsidDel="00000000" w:rsidP="00000000" w:rsidRDefault="00000000" w:rsidRPr="00000000" w14:paraId="0000009F">
      <w:pPr>
        <w:spacing w:after="160" w:line="360" w:lineRule="auto"/>
        <w:jc w:val="both"/>
        <w:rPr/>
      </w:pPr>
      <w:r w:rsidDel="00000000" w:rsidR="00000000" w:rsidRPr="00000000">
        <w:rPr>
          <w:rFonts w:ascii="Calibri" w:cs="Calibri" w:eastAsia="Calibri" w:hAnsi="Calibri"/>
          <w:sz w:val="22"/>
          <w:szCs w:val="22"/>
          <w:rtl w:val="0"/>
        </w:rPr>
        <w:t xml:space="preserve">Esta fase me permitió comprender que un buen desarrollo frontend no parte por la interfaz, sino por entender el negocio: participar del levantamiento con el cliente me mostró cómo decisiones de diseño tan simples como un formulario de cierre de caja o una alerta de plazo tienen detrás una obligación legal y una necesidad concreta de las personas que usarán el sistema a diario en los locales. Como responsable del frontend, asumí el desafío de profundizar en Next.js y TypeScript durante el desarrollo; investigar y justificar la elección del stack me obligó a evaluar alternativas con criterios técnicos y no por preferencia personal. La principal dificultad fue dimensionar el alcance de los módulos para que fueran realistas en el semestre, lo que resolvimos como equipo priorizando por riesgo legal. Este proyecto está aportando directamente a mi formación como Ingeniero en Informática, porque me enfrenta al ciclo completo de un producto real, con un cliente real y consecuencias reales.</w:t>
      </w:r>
      <w:r w:rsidDel="00000000" w:rsidR="00000000" w:rsidRPr="00000000">
        <w:rPr>
          <w:rtl w:val="0"/>
        </w:rPr>
      </w:r>
    </w:p>
    <w:p w:rsidR="00000000" w:rsidDel="00000000" w:rsidP="00000000" w:rsidRDefault="00000000" w:rsidRPr="00000000" w14:paraId="000000A0">
      <w:pPr>
        <w:pStyle w:val="Heading2"/>
        <w:spacing w:after="160" w:before="240" w:line="360" w:lineRule="auto"/>
        <w:rPr>
          <w:color w:val="000000"/>
        </w:rPr>
      </w:pPr>
      <w:bookmarkStart w:colFirst="0" w:colLast="0" w:name="_heading=h.o8fxe1k43dib" w:id="16"/>
      <w:bookmarkEnd w:id="16"/>
      <w:r w:rsidDel="00000000" w:rsidR="00000000" w:rsidRPr="00000000">
        <w:rPr>
          <w:rFonts w:ascii="Calibri" w:cs="Calibri" w:eastAsia="Calibri" w:hAnsi="Calibri"/>
          <w:b w:val="1"/>
          <w:bCs w:val="1"/>
          <w:color w:val="000000"/>
          <w:sz w:val="24"/>
          <w:szCs w:val="24"/>
          <w:rtl w:val="0"/>
        </w:rPr>
        <w:t xml:space="preserve">Reflexión individual — Nicolás Jiménez (Product Owner / Backend)</w:t>
      </w:r>
      <w:r w:rsidDel="00000000" w:rsidR="00000000" w:rsidRPr="00000000">
        <w:rPr>
          <w:rtl w:val="0"/>
        </w:rPr>
      </w:r>
    </w:p>
    <w:p w:rsidR="00000000" w:rsidDel="00000000" w:rsidP="00000000" w:rsidRDefault="00000000" w:rsidRPr="00000000" w14:paraId="000000A1">
      <w:pPr>
        <w:spacing w:after="160" w:line="360" w:lineRule="auto"/>
        <w:jc w:val="both"/>
        <w:rPr/>
      </w:pPr>
      <w:r w:rsidDel="00000000" w:rsidR="00000000" w:rsidRPr="00000000">
        <w:rPr>
          <w:rFonts w:ascii="Calibri" w:cs="Calibri" w:eastAsia="Calibri" w:hAnsi="Calibri"/>
          <w:sz w:val="22"/>
          <w:szCs w:val="22"/>
          <w:rtl w:val="0"/>
        </w:rPr>
        <w:t xml:space="preserve">Ser el enlace directo con el cliente me enseñó que cercanía no significa informalidad: el levantamiento de requisitos exigió entrevistas estructuradas, validación por escrito y una priorización transparente del Product Backlog. El mayor aprendizaje de esta fase fue traducir el marco legal (artículos 9 bis y 64 del Código del Trabajo, Ley N°21.719) en reglas de negocio precisas para el sistema, entendiendo que un error de interpretación puede transformarse en una multa para la empresa. Como responsable del backend y la base de datos, definir la arquitectura de monolito modular con NestJS y PostgreSQL me exigió pensar en la trazabilidad y la integridad de los datos desde el diseño, no como un agregado posterior. Me llevo también el aprendizaje de negociar el alcance: decir "esto queda para un siguiente sprint" es tan importante como programar bien.</w:t>
      </w:r>
      <w:r w:rsidDel="00000000" w:rsidR="00000000" w:rsidRPr="00000000">
        <w:rPr>
          <w:rtl w:val="0"/>
        </w:rPr>
      </w:r>
    </w:p>
    <w:p w:rsidR="00000000" w:rsidDel="00000000" w:rsidP="00000000" w:rsidRDefault="00000000" w:rsidRPr="00000000" w14:paraId="000000A2">
      <w:pPr>
        <w:pStyle w:val="Heading2"/>
        <w:spacing w:after="160" w:before="240" w:line="360" w:lineRule="auto"/>
        <w:rPr>
          <w:color w:val="000000"/>
        </w:rPr>
      </w:pPr>
      <w:bookmarkStart w:colFirst="0" w:colLast="0" w:name="_heading=h.lt09v7wgu93u" w:id="17"/>
      <w:bookmarkEnd w:id="17"/>
      <w:r w:rsidDel="00000000" w:rsidR="00000000" w:rsidRPr="00000000">
        <w:rPr>
          <w:rFonts w:ascii="Calibri" w:cs="Calibri" w:eastAsia="Calibri" w:hAnsi="Calibri"/>
          <w:b w:val="1"/>
          <w:bCs w:val="1"/>
          <w:color w:val="000000"/>
          <w:sz w:val="24"/>
          <w:szCs w:val="24"/>
          <w:rtl w:val="0"/>
        </w:rPr>
        <w:t xml:space="preserve">Reflexión individual — Luis Hernández (Scrum Master / Documentación y Pruebas)</w:t>
      </w:r>
      <w:r w:rsidDel="00000000" w:rsidR="00000000" w:rsidRPr="00000000">
        <w:rPr>
          <w:rtl w:val="0"/>
        </w:rPr>
      </w:r>
    </w:p>
    <w:p w:rsidR="00000000" w:rsidDel="00000000" w:rsidP="00000000" w:rsidRDefault="00000000" w:rsidRPr="00000000" w14:paraId="000000A3">
      <w:pPr>
        <w:spacing w:after="160" w:line="360" w:lineRule="auto"/>
        <w:jc w:val="both"/>
        <w:rPr/>
      </w:pPr>
      <w:r w:rsidDel="00000000" w:rsidR="00000000" w:rsidRPr="00000000">
        <w:rPr>
          <w:rFonts w:ascii="Calibri" w:cs="Calibri" w:eastAsia="Calibri" w:hAnsi="Calibri"/>
          <w:sz w:val="22"/>
          <w:szCs w:val="22"/>
          <w:rtl w:val="0"/>
        </w:rPr>
        <w:t xml:space="preserve">En esta fase asumí un rol que va más allá de lo técnico: velar por el proceso y por la documentación del proyecto. Elaborar el acta de constitución, la EDT, la matriz RACI y el plan de comunicaciones me mostró que la planificación no es burocracia, sino la herramienta que permite al equipo de tres personas coordinarse sin perderse en el semestre; cada documento obligó a conversar y acordar decisiones que de otro modo habrían quedado ambiguas. Como futuro responsable de las pruebas, definir desde ya criterios medibles (porcentaje de casos aprobados, validación del cálculo de propinas con el contador) me deja claro contra qué se evaluará cada incremento. La dificultad principal fue mantener la coherencia entre todos los documentos del proyecto, lo que resolvimos revisándolos cruzadamente en equipo. Esta experiencia fortalece mi formación en gestión de proyectos y en comunicación con interesados no técnicos, competencias que considero clave para mi desarrollo profesional.</w:t>
      </w:r>
      <w:r w:rsidDel="00000000" w:rsidR="00000000" w:rsidRPr="00000000">
        <w:rPr>
          <w:rtl w:val="0"/>
        </w:rPr>
      </w:r>
    </w:p>
    <w:p w:rsidR="00000000" w:rsidDel="00000000" w:rsidP="00000000" w:rsidRDefault="00000000" w:rsidRPr="00000000" w14:paraId="000000A4">
      <w:pPr>
        <w:pStyle w:val="Heading1"/>
        <w:spacing w:after="200" w:before="360" w:line="360" w:lineRule="auto"/>
        <w:rPr>
          <w:color w:val="000000"/>
        </w:rPr>
      </w:pPr>
      <w:bookmarkStart w:colFirst="0" w:colLast="0" w:name="_heading=h.o27ey0pi9ucz" w:id="18"/>
      <w:bookmarkEnd w:id="18"/>
      <w:r w:rsidDel="00000000" w:rsidR="00000000" w:rsidRPr="00000000">
        <w:rPr>
          <w:rFonts w:ascii="Calibri" w:cs="Calibri" w:eastAsia="Calibri" w:hAnsi="Calibri"/>
          <w:b w:val="1"/>
          <w:bCs w:val="1"/>
          <w:color w:val="000000"/>
          <w:sz w:val="28"/>
          <w:szCs w:val="28"/>
          <w:rtl w:val="0"/>
        </w:rPr>
        <w:t xml:space="preserve">Fuentes y bibliografía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Dirección del Trabajo. Código del Trabajo de Chile, artículos 9 bis y 64.</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Biblioteca del Congreso Nacional de Chile. Ley N°21.719, que regula la protección y el tratamiento de los datos personales.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Schwaber, K. y Sutherland, J. (2020). La Guía de Scrum. Scrum.org.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Doran, G. T. (1981). There's a S.M.A.R.T. Way to Write Management's Goals and Objectives. Management Review, 70(11), 35-36.</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Project Management Institute. (2024). Guía de los fundamentos para la dirección de proyectos (Guía del PMBOK®) — Séptima edición.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Vercel. Documentación oficial de Next.js. https://nextjs.org/docs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Kamil Myśliwiec y colaboradores. Documentación oficial de NestJS. https://docs.nestjs.com</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Microsoft. Documentación oficial de TypeScript. https://www.typescriptlang.org/docs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PostgreSQL Global Development Group. Documentación oficial de PostgreSQL. https://www.postgresql.org/docs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Docker Inc. Documentación oficial de Docker. https://docs.docker.com</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Coolify. Documentación oficial. https://coolify.io/docs</w:t>
      </w:r>
      <w:r w:rsidDel="00000000" w:rsidR="00000000" w:rsidRPr="00000000">
        <w:rPr>
          <w:rtl w:val="0"/>
        </w:rPr>
      </w:r>
    </w:p>
    <w:p w:rsidR="00000000" w:rsidDel="00000000" w:rsidP="00000000" w:rsidRDefault="00000000" w:rsidRPr="00000000" w14:paraId="000000B0">
      <w:pPr>
        <w:pStyle w:val="Heading1"/>
        <w:spacing w:after="200" w:before="360" w:line="360" w:lineRule="auto"/>
        <w:rPr>
          <w:color w:val="000000"/>
        </w:rPr>
      </w:pPr>
      <w:bookmarkStart w:colFirst="0" w:colLast="0" w:name="_heading=h.g1uyh2qbc3tq" w:id="19"/>
      <w:bookmarkEnd w:id="19"/>
      <w:r w:rsidDel="00000000" w:rsidR="00000000" w:rsidRPr="00000000">
        <w:rPr>
          <w:rFonts w:ascii="Calibri" w:cs="Calibri" w:eastAsia="Calibri" w:hAnsi="Calibri"/>
          <w:b w:val="1"/>
          <w:bCs w:val="1"/>
          <w:color w:val="000000"/>
          <w:sz w:val="28"/>
          <w:szCs w:val="28"/>
          <w:rtl w:val="0"/>
        </w:rPr>
        <w:t xml:space="preserve">Anexos</w:t>
      </w:r>
      <w:r w:rsidDel="00000000" w:rsidR="00000000" w:rsidRPr="00000000">
        <w:rPr>
          <w:rtl w:val="0"/>
        </w:rPr>
      </w:r>
    </w:p>
    <w:p w:rsidR="00000000" w:rsidDel="00000000" w:rsidP="00000000" w:rsidRDefault="00000000" w:rsidRPr="00000000" w14:paraId="000000B1">
      <w:pPr>
        <w:spacing w:after="160" w:line="360" w:lineRule="auto"/>
        <w:jc w:val="both"/>
        <w:rPr/>
      </w:pPr>
      <w:r w:rsidDel="00000000" w:rsidR="00000000" w:rsidRPr="00000000">
        <w:rPr>
          <w:rFonts w:ascii="Calibri" w:cs="Calibri" w:eastAsia="Calibri" w:hAnsi="Calibri"/>
          <w:sz w:val="22"/>
          <w:szCs w:val="22"/>
          <w:rtl w:val="0"/>
        </w:rPr>
        <w:t xml:space="preserve">Los siguientes documentos, elaborados como parte de la Fase 1, se adjuntan como anexos de este informe: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Anexo A: Acta de Constitución del Proyecto.</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Anexo B: Matriz RACI del proyecto.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Anexo C: Estructura de Desglose del Trabajo (EDT).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Anexo D: Plan de Comunicaciones del Proyecto.</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Anexo E: Carta Gantt del proyecto.</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after="160" w:line="360" w:lineRule="auto"/>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spacing w:after="60" w:line="276" w:lineRule="auto"/>
      <w:jc w:val="right"/>
      <w:rPr/>
    </w:pPr>
    <w:r w:rsidDel="00000000" w:rsidR="00000000" w:rsidRPr="00000000">
      <w:rPr>
        <w:rFonts w:ascii="Calibri" w:cs="Calibri" w:eastAsia="Calibri" w:hAnsi="Calibri"/>
        <w:i w:val="1"/>
        <w:iCs w:val="1"/>
        <w:color w:val="404040"/>
        <w:sz w:val="18"/>
        <w:szCs w:val="18"/>
        <w:rtl w:val="0"/>
      </w:rPr>
      <w:t xml:space="preserve">Informe Fase 1 — Mejora de Software Internos de Subway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TDC1">
    <w:name w:val="toc 1"/>
    <w:basedOn w:val="Normal"/>
    <w:next w:val="Normal"/>
    <w:autoRedefine w:val="1"/>
    <w:uiPriority w:val="39"/>
    <w:unhideWhenUsed w:val="1"/>
    <w:rsid w:val="00FB610F"/>
    <w:pPr>
      <w:spacing w:after="100"/>
    </w:pPr>
  </w:style>
  <w:style w:type="paragraph" w:styleId="TDC2">
    <w:name w:val="toc 2"/>
    <w:basedOn w:val="Normal"/>
    <w:next w:val="Normal"/>
    <w:autoRedefine w:val="1"/>
    <w:uiPriority w:val="39"/>
    <w:unhideWhenUsed w:val="1"/>
    <w:rsid w:val="00FB610F"/>
    <w:pPr>
      <w:spacing w:after="100"/>
      <w:ind w:left="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6VXli+meLRBmKaq76aZaD8PdfQ==">CgMxLjAyDmgueDR1YmY1emdybThzMg5oLmJhY3VxYmF2a3VweDIOaC55dGFscXByNzduc3EyDmgudXQxY3dpZTF4d3prMg5oLm5sZ2VnNHF4Z21sYTIOaC4yMTdtbzI2bnk5N2YyDmguZmdyNWcycTJuem04Mg5oLmd5dWN5aThkMGFnazIOaC5uNGYwMDYxd2R0MnUyDmgucmQ5OXRidTR1ajYyMg5oLmFtMGljbGoxZ3BjejIOaC5rOW91dHB3amp3dWwyDmguNWxnYms1dWJ2N201Mg5oLnR6d2VoYTdrbjJsdzIOaC5lMDFxZjU5MmlocWgyDmguOW84OWdtcHRhMGJ3Mg5oLm84ZnhlMWs0M2RpYjIOaC5sdDA5djd3Z3U5M3UyDmgubzI3ZXkwcGk5dWN6Mg5oLmcxdXloMnFiYzN0cTgAciExem5BbkZCaVlua0Z1SlhxM1h2LXlIUUhtcnRsblcxb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2026-09-01T17:52:00Z</dcterms:created>
  <dc:creator>Un-named</dc:creator>
</cp:coreProperties>
</file>