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pbhm2ueq8sw" w:id="0"/>
      <w:bookmarkEnd w:id="0"/>
      <w:r w:rsidDel="00000000" w:rsidR="00000000" w:rsidRPr="00000000">
        <w:rPr>
          <w:rtl w:val="0"/>
        </w:rPr>
        <w:t xml:space="preserve">Get up and running directly</w:t>
      </w:r>
    </w:p>
    <w:p w:rsidR="00000000" w:rsidDel="00000000" w:rsidP="00000000" w:rsidRDefault="00000000" w:rsidRPr="00000000" w14:paraId="00000002">
      <w:pPr>
        <w:rPr/>
      </w:pPr>
      <w:r w:rsidDel="00000000" w:rsidR="00000000" w:rsidRPr="00000000">
        <w:rPr>
          <w:rtl w:val="0"/>
        </w:rPr>
        <w:t xml:space="preserve">The first thing that’s required is a database with the name “cars”. Initialize this mysql database before deploying the program.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program is initialized with a single staff entity. The credentials of this entity are</w:t>
      </w:r>
    </w:p>
    <w:p w:rsidR="00000000" w:rsidDel="00000000" w:rsidP="00000000" w:rsidRDefault="00000000" w:rsidRPr="00000000" w14:paraId="00000005">
      <w:pPr>
        <w:ind w:left="720" w:firstLine="0"/>
        <w:rPr/>
      </w:pPr>
      <w:r w:rsidDel="00000000" w:rsidR="00000000" w:rsidRPr="00000000">
        <w:rPr>
          <w:rtl w:val="0"/>
        </w:rPr>
        <w:t xml:space="preserve">firstName: "Linda" </w:t>
      </w:r>
    </w:p>
    <w:p w:rsidR="00000000" w:rsidDel="00000000" w:rsidP="00000000" w:rsidRDefault="00000000" w:rsidRPr="00000000" w14:paraId="00000006">
      <w:pPr>
        <w:ind w:left="720" w:firstLine="0"/>
        <w:rPr/>
      </w:pPr>
      <w:r w:rsidDel="00000000" w:rsidR="00000000" w:rsidRPr="00000000">
        <w:rPr>
          <w:rtl w:val="0"/>
        </w:rPr>
        <w:t xml:space="preserve">lastName: "Chua"</w:t>
      </w:r>
    </w:p>
    <w:p w:rsidR="00000000" w:rsidDel="00000000" w:rsidP="00000000" w:rsidRDefault="00000000" w:rsidRPr="00000000" w14:paraId="00000007">
      <w:pPr>
        <w:ind w:left="720" w:firstLine="0"/>
        <w:rPr/>
      </w:pPr>
      <w:r w:rsidDel="00000000" w:rsidR="00000000" w:rsidRPr="00000000">
        <w:rPr>
          <w:rtl w:val="0"/>
        </w:rPr>
        <w:t xml:space="preserve">userName: “manager" </w:t>
      </w:r>
    </w:p>
    <w:p w:rsidR="00000000" w:rsidDel="00000000" w:rsidP="00000000" w:rsidRDefault="00000000" w:rsidRPr="00000000" w14:paraId="00000008">
      <w:pPr>
        <w:ind w:left="720" w:firstLine="0"/>
        <w:rPr/>
      </w:pPr>
      <w:r w:rsidDel="00000000" w:rsidR="00000000" w:rsidRPr="00000000">
        <w:rPr>
          <w:rtl w:val="0"/>
        </w:rPr>
        <w:t xml:space="preserve">password: "password"</w:t>
      </w:r>
    </w:p>
    <w:p w:rsidR="00000000" w:rsidDel="00000000" w:rsidP="00000000" w:rsidRDefault="00000000" w:rsidRPr="00000000" w14:paraId="00000009">
      <w:pPr>
        <w:ind w:left="0" w:firstLine="0"/>
        <w:rPr/>
      </w:pPr>
      <w:r w:rsidDel="00000000" w:rsidR="00000000" w:rsidRPr="00000000">
        <w:rPr>
          <w:rtl w:val="0"/>
        </w:rPr>
        <w:t xml:space="preserve">You can therefore login to the system in the same way as described in the document. </w:t>
      </w:r>
    </w:p>
    <w:p w:rsidR="00000000" w:rsidDel="00000000" w:rsidP="00000000" w:rsidRDefault="00000000" w:rsidRPr="00000000" w14:paraId="0000000A">
      <w:pPr>
        <w:pStyle w:val="Heading1"/>
        <w:rPr/>
      </w:pPr>
      <w:bookmarkStart w:colFirst="0" w:colLast="0" w:name="_4ct2f4q9sxbs" w:id="1"/>
      <w:bookmarkEnd w:id="1"/>
      <w:r w:rsidDel="00000000" w:rsidR="00000000" w:rsidRPr="00000000">
        <w:rPr>
          <w:rtl w:val="0"/>
        </w:rPr>
        <w:t xml:space="preserve">System structure</w:t>
      </w:r>
    </w:p>
    <w:p w:rsidR="00000000" w:rsidDel="00000000" w:rsidP="00000000" w:rsidRDefault="00000000" w:rsidRPr="00000000" w14:paraId="0000000B">
      <w:pPr>
        <w:rPr/>
      </w:pPr>
      <w:r w:rsidDel="00000000" w:rsidR="00000000" w:rsidRPr="00000000">
        <w:rPr>
          <w:rtl w:val="0"/>
        </w:rPr>
        <w:t xml:space="preserve">We will make a system based on the following components: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Database</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Core backend</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SOAP web service (web module)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Clinic admin terminal (client)</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Self-service kiosk (client)</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AMS Client (“Consuming” web client)</w:t>
      </w:r>
    </w:p>
    <w:p w:rsidR="00000000" w:rsidDel="00000000" w:rsidP="00000000" w:rsidRDefault="00000000" w:rsidRPr="00000000" w14:paraId="00000012">
      <w:pPr>
        <w:pStyle w:val="Heading2"/>
        <w:rPr/>
      </w:pPr>
      <w:bookmarkStart w:colFirst="0" w:colLast="0" w:name="_ckn0ce73253e" w:id="2"/>
      <w:bookmarkEnd w:id="2"/>
      <w:r w:rsidDel="00000000" w:rsidR="00000000" w:rsidRPr="00000000">
        <w:rPr>
          <w:rtl w:val="0"/>
        </w:rPr>
      </w:r>
    </w:p>
    <w:p w:rsidR="00000000" w:rsidDel="00000000" w:rsidP="00000000" w:rsidRDefault="00000000" w:rsidRPr="00000000" w14:paraId="00000013">
      <w:pPr>
        <w:pStyle w:val="Heading2"/>
        <w:rPr/>
      </w:pPr>
      <w:bookmarkStart w:colFirst="0" w:colLast="0" w:name="_1xk6bvl8pzp1" w:id="3"/>
      <w:bookmarkEnd w:id="3"/>
      <w:r w:rsidDel="00000000" w:rsidR="00000000" w:rsidRPr="00000000">
        <w:rPr>
          <w:rtl w:val="0"/>
        </w:rPr>
        <w:t xml:space="preserve">Core backend</w:t>
      </w:r>
    </w:p>
    <w:p w:rsidR="00000000" w:rsidDel="00000000" w:rsidP="00000000" w:rsidRDefault="00000000" w:rsidRPr="00000000" w14:paraId="00000014">
      <w:pPr>
        <w:rPr/>
      </w:pPr>
      <w:r w:rsidDel="00000000" w:rsidR="00000000" w:rsidRPr="00000000">
        <w:rPr>
          <w:rtl w:val="0"/>
        </w:rPr>
        <w:t xml:space="preserve">The core backend is comprised of the following session beans</w:t>
      </w:r>
    </w:p>
    <w:p w:rsidR="00000000" w:rsidDel="00000000" w:rsidP="00000000" w:rsidRDefault="00000000" w:rsidRPr="00000000" w14:paraId="00000015">
      <w:pPr>
        <w:pStyle w:val="Heading3"/>
        <w:rPr/>
      </w:pPr>
      <w:bookmarkStart w:colFirst="0" w:colLast="0" w:name="_xmytopg2n1rw" w:id="4"/>
      <w:bookmarkEnd w:id="4"/>
      <w:r w:rsidDel="00000000" w:rsidR="00000000" w:rsidRPr="00000000">
        <w:rPr>
          <w:rtl w:val="0"/>
        </w:rPr>
        <w:t xml:space="preserve">Stateless session beans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AppointmentSessionBean</w:t>
      </w:r>
    </w:p>
    <w:p w:rsidR="00000000" w:rsidDel="00000000" w:rsidP="00000000" w:rsidRDefault="00000000" w:rsidRPr="00000000" w14:paraId="00000017">
      <w:pPr>
        <w:ind w:left="720" w:firstLine="0"/>
        <w:rPr/>
      </w:pPr>
      <w:r w:rsidDel="00000000" w:rsidR="00000000" w:rsidRPr="00000000">
        <w:rPr>
          <w:rtl w:val="0"/>
        </w:rPr>
        <w:t xml:space="preserve">This session bean controls the functionality associated with making an appointment. It does not directly print things to console, since this will be done a bit differently for the different interfaces. It does however provide a set of methods for viewing and managing appointments.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DoctorSessionBean</w:t>
      </w:r>
    </w:p>
    <w:p w:rsidR="00000000" w:rsidDel="00000000" w:rsidP="00000000" w:rsidRDefault="00000000" w:rsidRPr="00000000" w14:paraId="00000019">
      <w:pPr>
        <w:ind w:left="720" w:firstLine="0"/>
        <w:rPr/>
      </w:pPr>
      <w:r w:rsidDel="00000000" w:rsidR="00000000" w:rsidRPr="00000000">
        <w:rPr>
          <w:rtl w:val="0"/>
        </w:rPr>
        <w:t xml:space="preserve">Handles the high level methods associated with the doctors. Things like requesting for leave etc.</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We use java.sql.Date for the CRUD operations. In some parts of the backend, where manipulation of dates is required, we use other packages.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PatientSessionBean</w:t>
      </w:r>
    </w:p>
    <w:p w:rsidR="00000000" w:rsidDel="00000000" w:rsidP="00000000" w:rsidRDefault="00000000" w:rsidRPr="00000000" w14:paraId="0000001C">
      <w:pPr>
        <w:ind w:left="720" w:firstLine="0"/>
        <w:rPr/>
      </w:pPr>
      <w:r w:rsidDel="00000000" w:rsidR="00000000" w:rsidRPr="00000000">
        <w:rPr>
          <w:rtl w:val="0"/>
        </w:rPr>
        <w:t xml:space="preserve">Handles CRUD operations for the patient entities. Also provides business methods to be accessed via the interfaces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StaffSessionBean</w:t>
      </w:r>
    </w:p>
    <w:p w:rsidR="00000000" w:rsidDel="00000000" w:rsidP="00000000" w:rsidRDefault="00000000" w:rsidRPr="00000000" w14:paraId="0000001E">
      <w:pPr>
        <w:ind w:left="720" w:firstLine="0"/>
        <w:rPr/>
      </w:pPr>
      <w:r w:rsidDel="00000000" w:rsidR="00000000" w:rsidRPr="00000000">
        <w:rPr>
          <w:rtl w:val="0"/>
        </w:rPr>
        <w:t xml:space="preserve">Handles CRUD operations for the staff entities. Also provides business methods to be accessed via the interfaces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AMSWebService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Handles the SOAP for AMSClient</w:t>
      </w:r>
    </w:p>
    <w:p w:rsidR="00000000" w:rsidDel="00000000" w:rsidP="00000000" w:rsidRDefault="00000000" w:rsidRPr="00000000" w14:paraId="00000021">
      <w:pPr>
        <w:pStyle w:val="Heading3"/>
        <w:rPr/>
      </w:pPr>
      <w:bookmarkStart w:colFirst="0" w:colLast="0" w:name="_kkd2o5lzbupi" w:id="5"/>
      <w:bookmarkEnd w:id="5"/>
      <w:r w:rsidDel="00000000" w:rsidR="00000000" w:rsidRPr="00000000">
        <w:rPr>
          <w:rtl w:val="0"/>
        </w:rPr>
        <w:t xml:space="preserve">Singleton session beans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DataInitializationSessionBean</w:t>
      </w:r>
    </w:p>
    <w:p w:rsidR="00000000" w:rsidDel="00000000" w:rsidP="00000000" w:rsidRDefault="00000000" w:rsidRPr="00000000" w14:paraId="00000023">
      <w:pPr>
        <w:ind w:left="720" w:firstLine="0"/>
        <w:rPr/>
      </w:pPr>
      <w:r w:rsidDel="00000000" w:rsidR="00000000" w:rsidRPr="00000000">
        <w:rPr>
          <w:rtl w:val="0"/>
        </w:rPr>
        <w:t xml:space="preserve">Handles initialization of the data. Basically the only entry that is put into the database is one staff member. The rest of the entities can be inputted via the system itself. The predefined entry has the following attributes:</w:t>
      </w:r>
    </w:p>
    <w:p w:rsidR="00000000" w:rsidDel="00000000" w:rsidP="00000000" w:rsidRDefault="00000000" w:rsidRPr="00000000" w14:paraId="00000024">
      <w:pPr>
        <w:ind w:left="720" w:firstLine="0"/>
        <w:rPr/>
      </w:pPr>
      <w:r w:rsidDel="00000000" w:rsidR="00000000" w:rsidRPr="00000000">
        <w:rPr>
          <w:rtl w:val="0"/>
        </w:rPr>
        <w:tab/>
        <w:t xml:space="preserve">firstName: "Linda" </w:t>
      </w:r>
    </w:p>
    <w:p w:rsidR="00000000" w:rsidDel="00000000" w:rsidP="00000000" w:rsidRDefault="00000000" w:rsidRPr="00000000" w14:paraId="00000025">
      <w:pPr>
        <w:ind w:left="720" w:firstLine="0"/>
        <w:rPr/>
      </w:pPr>
      <w:r w:rsidDel="00000000" w:rsidR="00000000" w:rsidRPr="00000000">
        <w:rPr>
          <w:rtl w:val="0"/>
        </w:rPr>
        <w:tab/>
        <w:t xml:space="preserve">lastName: "Chua"</w:t>
      </w:r>
    </w:p>
    <w:p w:rsidR="00000000" w:rsidDel="00000000" w:rsidP="00000000" w:rsidRDefault="00000000" w:rsidRPr="00000000" w14:paraId="00000026">
      <w:pPr>
        <w:ind w:left="720" w:firstLine="0"/>
        <w:rPr/>
      </w:pPr>
      <w:r w:rsidDel="00000000" w:rsidR="00000000" w:rsidRPr="00000000">
        <w:rPr>
          <w:rtl w:val="0"/>
        </w:rPr>
        <w:tab/>
        <w:t xml:space="preserve">userName: “manager" </w:t>
      </w:r>
    </w:p>
    <w:p w:rsidR="00000000" w:rsidDel="00000000" w:rsidP="00000000" w:rsidRDefault="00000000" w:rsidRPr="00000000" w14:paraId="00000027">
      <w:pPr>
        <w:ind w:left="720" w:firstLine="0"/>
        <w:rPr/>
      </w:pPr>
      <w:r w:rsidDel="00000000" w:rsidR="00000000" w:rsidRPr="00000000">
        <w:rPr>
          <w:rtl w:val="0"/>
        </w:rPr>
        <w:tab/>
        <w:t xml:space="preserve">password: "password"</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QueueSessionBean</w:t>
      </w:r>
    </w:p>
    <w:p w:rsidR="00000000" w:rsidDel="00000000" w:rsidP="00000000" w:rsidRDefault="00000000" w:rsidRPr="00000000" w14:paraId="00000029">
      <w:pPr>
        <w:ind w:left="720" w:firstLine="0"/>
        <w:rPr/>
      </w:pPr>
      <w:r w:rsidDel="00000000" w:rsidR="00000000" w:rsidRPr="00000000">
        <w:rPr>
          <w:rtl w:val="0"/>
        </w:rPr>
        <w:t xml:space="preserve">Manages the queue numbers that patients acquire upon entering a consultation session.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rPr/>
      </w:pPr>
      <w:bookmarkStart w:colFirst="0" w:colLast="0" w:name="_vfil1b7d1qgw" w:id="6"/>
      <w:bookmarkEnd w:id="6"/>
      <w:r w:rsidDel="00000000" w:rsidR="00000000" w:rsidRPr="00000000">
        <w:rPr>
          <w:rtl w:val="0"/>
        </w:rPr>
        <w:t xml:space="preserve">Clinic admin terminal </w:t>
      </w:r>
    </w:p>
    <w:p w:rsidR="00000000" w:rsidDel="00000000" w:rsidP="00000000" w:rsidRDefault="00000000" w:rsidRPr="00000000" w14:paraId="0000002C">
      <w:pPr>
        <w:rPr/>
      </w:pPr>
      <w:r w:rsidDel="00000000" w:rsidR="00000000" w:rsidRPr="00000000">
        <w:rPr>
          <w:rtl w:val="0"/>
        </w:rPr>
        <w:t xml:space="preserve">The clinic admin terminal is one of two Java Enterprise Application Clients associated with the system. The modules constituting the client are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Main</w:t>
      </w:r>
    </w:p>
    <w:p w:rsidR="00000000" w:rsidDel="00000000" w:rsidP="00000000" w:rsidRDefault="00000000" w:rsidRPr="00000000" w14:paraId="0000002E">
      <w:pPr>
        <w:ind w:left="720" w:firstLine="0"/>
        <w:rPr/>
      </w:pPr>
      <w:r w:rsidDel="00000000" w:rsidR="00000000" w:rsidRPr="00000000">
        <w:rPr>
          <w:rtl w:val="0"/>
        </w:rPr>
        <w:t xml:space="preserve">Simply calls MainApp</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MainApp</w:t>
      </w:r>
    </w:p>
    <w:p w:rsidR="00000000" w:rsidDel="00000000" w:rsidP="00000000" w:rsidRDefault="00000000" w:rsidRPr="00000000" w14:paraId="00000030">
      <w:pPr>
        <w:ind w:left="720" w:firstLine="0"/>
        <w:rPr/>
      </w:pPr>
      <w:r w:rsidDel="00000000" w:rsidR="00000000" w:rsidRPr="00000000">
        <w:rPr>
          <w:rtl w:val="0"/>
        </w:rPr>
        <w:t xml:space="preserve">Handles login and registration and therefore makes use of the StaffSessionBean and the PatietSessionBean. Redirects to The proceeding 3 modules for specific operations. Stores the id of the staff using it.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AdministrationModule</w:t>
      </w:r>
    </w:p>
    <w:p w:rsidR="00000000" w:rsidDel="00000000" w:rsidP="00000000" w:rsidRDefault="00000000" w:rsidRPr="00000000" w14:paraId="00000032">
      <w:pPr>
        <w:ind w:left="720" w:firstLine="0"/>
        <w:rPr/>
      </w:pPr>
      <w:r w:rsidDel="00000000" w:rsidR="00000000" w:rsidRPr="00000000">
        <w:rPr>
          <w:rtl w:val="0"/>
        </w:rPr>
        <w:t xml:space="preserve">Handles administration operations, therefore communicates with the AdministrationSessionBean. The module stores the staff id currently modifying and provides it to the Session Bean.</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Patient management</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Doctor management</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Staff management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AppointmentModule</w:t>
      </w:r>
    </w:p>
    <w:p w:rsidR="00000000" w:rsidDel="00000000" w:rsidP="00000000" w:rsidRDefault="00000000" w:rsidRPr="00000000" w14:paraId="00000037">
      <w:pPr>
        <w:ind w:left="720" w:firstLine="0"/>
        <w:rPr/>
      </w:pPr>
      <w:r w:rsidDel="00000000" w:rsidR="00000000" w:rsidRPr="00000000">
        <w:rPr>
          <w:rtl w:val="0"/>
        </w:rPr>
        <w:t xml:space="preserve">Contains the staff interface associated with performing the Appointment operations.</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View patient appointments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add appointment</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cancel appointment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RegistrationModule</w:t>
        <w:tab/>
      </w:r>
    </w:p>
    <w:p w:rsidR="00000000" w:rsidDel="00000000" w:rsidP="00000000" w:rsidRDefault="00000000" w:rsidRPr="00000000" w14:paraId="0000003C">
      <w:pPr>
        <w:ind w:left="720" w:firstLine="0"/>
        <w:rPr/>
      </w:pPr>
      <w:r w:rsidDel="00000000" w:rsidR="00000000" w:rsidRPr="00000000">
        <w:rPr>
          <w:rtl w:val="0"/>
        </w:rPr>
        <w:t xml:space="preserve">Contains the staff interface associated with performing the Registration operations.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Register new patient</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Register walk in consultation</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Register consultation by appointment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TimeFiltrator</w:t>
      </w:r>
    </w:p>
    <w:p w:rsidR="00000000" w:rsidDel="00000000" w:rsidP="00000000" w:rsidRDefault="00000000" w:rsidRPr="00000000" w14:paraId="00000041">
      <w:pPr>
        <w:ind w:left="720" w:firstLine="0"/>
        <w:rPr/>
      </w:pPr>
      <w:r w:rsidDel="00000000" w:rsidR="00000000" w:rsidRPr="00000000">
        <w:rPr>
          <w:rtl w:val="0"/>
        </w:rPr>
        <w:t xml:space="preserve">Maintains a set of helper methods for the other modules in the clinicAdminTerminal. This reduces clutter in the other modules.</w:t>
      </w:r>
    </w:p>
    <w:p w:rsidR="00000000" w:rsidDel="00000000" w:rsidP="00000000" w:rsidRDefault="00000000" w:rsidRPr="00000000" w14:paraId="00000042">
      <w:pPr>
        <w:pStyle w:val="Heading2"/>
        <w:rPr/>
      </w:pPr>
      <w:bookmarkStart w:colFirst="0" w:colLast="0" w:name="_cy11sn1khhrw" w:id="7"/>
      <w:bookmarkEnd w:id="7"/>
      <w:r w:rsidDel="00000000" w:rsidR="00000000" w:rsidRPr="00000000">
        <w:rPr>
          <w:rtl w:val="0"/>
        </w:rPr>
        <w:t xml:space="preserve">SelfServiceKiosk</w:t>
      </w:r>
    </w:p>
    <w:p w:rsidR="00000000" w:rsidDel="00000000" w:rsidP="00000000" w:rsidRDefault="00000000" w:rsidRPr="00000000" w14:paraId="00000043">
      <w:pPr>
        <w:rPr/>
      </w:pPr>
      <w:r w:rsidDel="00000000" w:rsidR="00000000" w:rsidRPr="00000000">
        <w:rPr>
          <w:rtl w:val="0"/>
        </w:rPr>
        <w:t xml:space="preserve">The clinic admin terminal is one of two Java Enterprise Application Clients associated with the system. The modules constituting the client are</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MainKiosk</w:t>
      </w:r>
    </w:p>
    <w:p w:rsidR="00000000" w:rsidDel="00000000" w:rsidP="00000000" w:rsidRDefault="00000000" w:rsidRPr="00000000" w14:paraId="00000045">
      <w:pPr>
        <w:ind w:left="720" w:firstLine="0"/>
        <w:rPr/>
      </w:pPr>
      <w:r w:rsidDel="00000000" w:rsidR="00000000" w:rsidRPr="00000000">
        <w:rPr>
          <w:rtl w:val="0"/>
        </w:rPr>
        <w:t xml:space="preserve">Simply calls MainAppKiosk</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MainAppKiosk</w:t>
      </w:r>
    </w:p>
    <w:p w:rsidR="00000000" w:rsidDel="00000000" w:rsidP="00000000" w:rsidRDefault="00000000" w:rsidRPr="00000000" w14:paraId="00000047">
      <w:pPr>
        <w:ind w:left="720" w:firstLine="0"/>
        <w:rPr/>
      </w:pPr>
      <w:r w:rsidDel="00000000" w:rsidR="00000000" w:rsidRPr="00000000">
        <w:rPr>
          <w:rtl w:val="0"/>
        </w:rPr>
        <w:t xml:space="preserve">Handles login and registration and therefore makes use of the PatientSessionBean. Redirects to The proceeding 1 module for specific operations. Stores the id of the patient using it. Handles Registration of patients and logging in for patient.</w:t>
      </w:r>
    </w:p>
    <w:p w:rsidR="00000000" w:rsidDel="00000000" w:rsidP="00000000" w:rsidRDefault="00000000" w:rsidRPr="00000000" w14:paraId="00000048">
      <w:pPr>
        <w:numPr>
          <w:ilvl w:val="1"/>
          <w:numId w:val="3"/>
        </w:numPr>
        <w:ind w:left="1440" w:hanging="360"/>
      </w:pPr>
      <w:r w:rsidDel="00000000" w:rsidR="00000000" w:rsidRPr="00000000">
        <w:rPr>
          <w:rtl w:val="0"/>
        </w:rPr>
        <w:t xml:space="preserve">Register new patient</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Login</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MainModuleKiosk</w:t>
      </w:r>
    </w:p>
    <w:p w:rsidR="00000000" w:rsidDel="00000000" w:rsidP="00000000" w:rsidRDefault="00000000" w:rsidRPr="00000000" w14:paraId="0000004B">
      <w:pPr>
        <w:ind w:left="720" w:firstLine="0"/>
        <w:rPr/>
      </w:pPr>
      <w:r w:rsidDel="00000000" w:rsidR="00000000" w:rsidRPr="00000000">
        <w:rPr>
          <w:rtl w:val="0"/>
        </w:rPr>
        <w:t xml:space="preserve">Contains the interface associated with performing the Kiosk operations. Handles Kiosk operations. The module stores the patient id currently modifying and provides it to the respective Session Bean.</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View patient appointments</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Add appointment</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cancel appointment</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Register walk in consultation</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Register consultation by appointment </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TimeFiltratorKiosk</w:t>
      </w:r>
    </w:p>
    <w:p w:rsidR="00000000" w:rsidDel="00000000" w:rsidP="00000000" w:rsidRDefault="00000000" w:rsidRPr="00000000" w14:paraId="00000052">
      <w:pPr>
        <w:ind w:left="720" w:firstLine="0"/>
        <w:rPr/>
      </w:pPr>
      <w:r w:rsidDel="00000000" w:rsidR="00000000" w:rsidRPr="00000000">
        <w:rPr>
          <w:rtl w:val="0"/>
        </w:rPr>
        <w:t xml:space="preserve">Maintains a set of helper methods for the other modules in the SelfServiceKiosk. This reduces clutter in the other modules.</w:t>
      </w:r>
    </w:p>
    <w:p w:rsidR="00000000" w:rsidDel="00000000" w:rsidP="00000000" w:rsidRDefault="00000000" w:rsidRPr="00000000" w14:paraId="00000053">
      <w:pPr>
        <w:pStyle w:val="Heading2"/>
        <w:rPr/>
      </w:pPr>
      <w:bookmarkStart w:colFirst="0" w:colLast="0" w:name="_hy0fa2vngejl" w:id="8"/>
      <w:bookmarkEnd w:id="8"/>
      <w:r w:rsidDel="00000000" w:rsidR="00000000" w:rsidRPr="00000000">
        <w:rPr>
          <w:rtl w:val="0"/>
        </w:rPr>
        <w:t xml:space="preserve">AMSClient</w:t>
      </w:r>
    </w:p>
    <w:p w:rsidR="00000000" w:rsidDel="00000000" w:rsidP="00000000" w:rsidRDefault="00000000" w:rsidRPr="00000000" w14:paraId="00000054">
      <w:pPr>
        <w:rPr/>
      </w:pPr>
      <w:r w:rsidDel="00000000" w:rsidR="00000000" w:rsidRPr="00000000">
        <w:rPr>
          <w:rtl w:val="0"/>
        </w:rPr>
        <w:t xml:space="preserve">The clinic admin terminal is one of two Java Enterprise Application Clients associated with the system. The modules constituting the client are</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AMSClient</w:t>
      </w:r>
    </w:p>
    <w:p w:rsidR="00000000" w:rsidDel="00000000" w:rsidP="00000000" w:rsidRDefault="00000000" w:rsidRPr="00000000" w14:paraId="00000056">
      <w:pPr>
        <w:ind w:left="720" w:firstLine="0"/>
        <w:rPr/>
      </w:pPr>
      <w:r w:rsidDel="00000000" w:rsidR="00000000" w:rsidRPr="00000000">
        <w:rPr>
          <w:rtl w:val="0"/>
        </w:rPr>
        <w:t xml:space="preserve">Simply calls MainAppAMS</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MainAppAMS</w:t>
      </w:r>
    </w:p>
    <w:p w:rsidR="00000000" w:rsidDel="00000000" w:rsidP="00000000" w:rsidRDefault="00000000" w:rsidRPr="00000000" w14:paraId="00000058">
      <w:pPr>
        <w:ind w:left="720" w:firstLine="0"/>
        <w:rPr/>
      </w:pPr>
      <w:r w:rsidDel="00000000" w:rsidR="00000000" w:rsidRPr="00000000">
        <w:rPr>
          <w:rtl w:val="0"/>
        </w:rPr>
        <w:t xml:space="preserve">Handles login and registration. Redirects to The proceeding 1 module for specific operations. Stores the id of the patient using it. Handles Registration of patients and logging in for patient.</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Register new patient</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Login</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PatientMenu</w:t>
      </w:r>
    </w:p>
    <w:p w:rsidR="00000000" w:rsidDel="00000000" w:rsidP="00000000" w:rsidRDefault="00000000" w:rsidRPr="00000000" w14:paraId="0000005C">
      <w:pPr>
        <w:ind w:left="720" w:firstLine="0"/>
        <w:rPr/>
      </w:pPr>
      <w:r w:rsidDel="00000000" w:rsidR="00000000" w:rsidRPr="00000000">
        <w:rPr>
          <w:rtl w:val="0"/>
        </w:rPr>
        <w:t xml:space="preserve">Contains the interface associated with performing the AMS operations. Handles AMS operations. The module stores the patient id currently modifying and provides it to the respective Session Bean.</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View patient appointments</w:t>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Add appointment</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cancel appointment</w:t>
      </w:r>
    </w:p>
    <w:p w:rsidR="00000000" w:rsidDel="00000000" w:rsidP="00000000" w:rsidRDefault="00000000" w:rsidRPr="00000000" w14:paraId="00000060">
      <w:pPr>
        <w:pStyle w:val="Heading2"/>
        <w:rPr/>
      </w:pPr>
      <w:bookmarkStart w:colFirst="0" w:colLast="0" w:name="_sm2w9vitfshw" w:id="9"/>
      <w:bookmarkEnd w:id="9"/>
      <w:r w:rsidDel="00000000" w:rsidR="00000000" w:rsidRPr="00000000">
        <w:rPr>
          <w:rtl w:val="0"/>
        </w:rPr>
        <w:t xml:space="preserve">Database</w:t>
      </w:r>
    </w:p>
    <w:p w:rsidR="00000000" w:rsidDel="00000000" w:rsidP="00000000" w:rsidRDefault="00000000" w:rsidRPr="00000000" w14:paraId="00000061">
      <w:pPr>
        <w:rPr/>
      </w:pPr>
      <w:r w:rsidDel="00000000" w:rsidR="00000000" w:rsidRPr="00000000">
        <w:rPr>
          <w:rtl w:val="0"/>
        </w:rPr>
        <w:t xml:space="preserve">The name of the database is ”cars”. It should be all lowercase and needs to be instantiated before the software is deployed.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are 3 Database tables provided in the instruction document (page 3). These are from the different types of personnel that can interact with the system. </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StaffEntity</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Long: staffId</w:t>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String: firstName</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String: lastName</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String: userName</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String: password</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DoctorEntity</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Long: doctorId</w:t>
      </w:r>
    </w:p>
    <w:p w:rsidR="00000000" w:rsidDel="00000000" w:rsidP="00000000" w:rsidRDefault="00000000" w:rsidRPr="00000000" w14:paraId="0000006C">
      <w:pPr>
        <w:numPr>
          <w:ilvl w:val="1"/>
          <w:numId w:val="5"/>
        </w:numPr>
        <w:ind w:left="1440" w:hanging="360"/>
      </w:pPr>
      <w:r w:rsidDel="00000000" w:rsidR="00000000" w:rsidRPr="00000000">
        <w:rPr>
          <w:rtl w:val="0"/>
        </w:rPr>
        <w:t xml:space="preserve">String: firstName</w:t>
      </w:r>
    </w:p>
    <w:p w:rsidR="00000000" w:rsidDel="00000000" w:rsidP="00000000" w:rsidRDefault="00000000" w:rsidRPr="00000000" w14:paraId="0000006D">
      <w:pPr>
        <w:numPr>
          <w:ilvl w:val="1"/>
          <w:numId w:val="5"/>
        </w:numPr>
        <w:ind w:left="1440" w:hanging="360"/>
      </w:pPr>
      <w:r w:rsidDel="00000000" w:rsidR="00000000" w:rsidRPr="00000000">
        <w:rPr>
          <w:rtl w:val="0"/>
        </w:rPr>
        <w:t xml:space="preserve">String: lastName</w:t>
      </w:r>
    </w:p>
    <w:p w:rsidR="00000000" w:rsidDel="00000000" w:rsidP="00000000" w:rsidRDefault="00000000" w:rsidRPr="00000000" w14:paraId="0000006E">
      <w:pPr>
        <w:numPr>
          <w:ilvl w:val="1"/>
          <w:numId w:val="5"/>
        </w:numPr>
        <w:ind w:left="1440" w:hanging="360"/>
      </w:pPr>
      <w:r w:rsidDel="00000000" w:rsidR="00000000" w:rsidRPr="00000000">
        <w:rPr>
          <w:rtl w:val="0"/>
        </w:rPr>
        <w:t xml:space="preserve">String: registration</w:t>
      </w:r>
    </w:p>
    <w:p w:rsidR="00000000" w:rsidDel="00000000" w:rsidP="00000000" w:rsidRDefault="00000000" w:rsidRPr="00000000" w14:paraId="0000006F">
      <w:pPr>
        <w:numPr>
          <w:ilvl w:val="1"/>
          <w:numId w:val="5"/>
        </w:numPr>
        <w:ind w:left="1440" w:hanging="360"/>
      </w:pPr>
      <w:r w:rsidDel="00000000" w:rsidR="00000000" w:rsidRPr="00000000">
        <w:rPr>
          <w:rtl w:val="0"/>
        </w:rPr>
        <w:t xml:space="preserve">String: qualifications</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PatientEntity</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Long: patientId</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String: identityNumber (must be unique)</w:t>
      </w:r>
    </w:p>
    <w:p w:rsidR="00000000" w:rsidDel="00000000" w:rsidP="00000000" w:rsidRDefault="00000000" w:rsidRPr="00000000" w14:paraId="00000073">
      <w:pPr>
        <w:numPr>
          <w:ilvl w:val="1"/>
          <w:numId w:val="5"/>
        </w:numPr>
        <w:ind w:left="1440" w:hanging="360"/>
      </w:pPr>
      <w:r w:rsidDel="00000000" w:rsidR="00000000" w:rsidRPr="00000000">
        <w:rPr>
          <w:rtl w:val="0"/>
        </w:rPr>
        <w:t xml:space="preserve">String: firstName</w:t>
      </w:r>
    </w:p>
    <w:p w:rsidR="00000000" w:rsidDel="00000000" w:rsidP="00000000" w:rsidRDefault="00000000" w:rsidRPr="00000000" w14:paraId="00000074">
      <w:pPr>
        <w:numPr>
          <w:ilvl w:val="1"/>
          <w:numId w:val="5"/>
        </w:numPr>
        <w:ind w:left="1440" w:hanging="360"/>
      </w:pPr>
      <w:r w:rsidDel="00000000" w:rsidR="00000000" w:rsidRPr="00000000">
        <w:rPr>
          <w:rtl w:val="0"/>
        </w:rPr>
        <w:t xml:space="preserve">String: lastName</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Enum: gender (can you store enum in database)</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Integer: age</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String: phone (could have picked integer but string is more flexible)</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String: address</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String: password</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Other tables that we chose to include are: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AppointmentEntity</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Long: appointmentId</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Long: doctorId (primary key in doctor table)</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Long: patientIdentityNumber (unique identifier in patient table)</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Date: date</w:t>
      </w:r>
    </w:p>
    <w:p w:rsidR="00000000" w:rsidDel="00000000" w:rsidP="00000000" w:rsidRDefault="00000000" w:rsidRPr="00000000" w14:paraId="00000082">
      <w:pPr>
        <w:numPr>
          <w:ilvl w:val="1"/>
          <w:numId w:val="8"/>
        </w:numPr>
        <w:ind w:left="1440" w:hanging="360"/>
        <w:rPr>
          <w:u w:val="none"/>
        </w:rPr>
      </w:pPr>
      <w:r w:rsidDel="00000000" w:rsidR="00000000" w:rsidRPr="00000000">
        <w:rPr>
          <w:rtl w:val="0"/>
        </w:rPr>
        <w:t xml:space="preserve">Time: time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DotorsLeaveEntity</w:t>
      </w:r>
    </w:p>
    <w:p w:rsidR="00000000" w:rsidDel="00000000" w:rsidP="00000000" w:rsidRDefault="00000000" w:rsidRPr="00000000" w14:paraId="00000085">
      <w:pPr>
        <w:ind w:left="720" w:firstLine="0"/>
        <w:rPr/>
      </w:pPr>
      <w:r w:rsidDel="00000000" w:rsidR="00000000" w:rsidRPr="00000000">
        <w:rPr>
          <w:rtl w:val="0"/>
        </w:rPr>
        <w:t xml:space="preserve">Together the doctorId and the Date could serve as a primary key. This is because every combination of them must be unique in the table. However, we chose to make use of doctorsLeaveId, a surrogate key that uniquely identifies each element.</w:t>
      </w:r>
    </w:p>
    <w:p w:rsidR="00000000" w:rsidDel="00000000" w:rsidP="00000000" w:rsidRDefault="00000000" w:rsidRPr="00000000" w14:paraId="00000086">
      <w:pPr>
        <w:numPr>
          <w:ilvl w:val="1"/>
          <w:numId w:val="8"/>
        </w:numPr>
        <w:ind w:left="1440" w:hanging="360"/>
        <w:rPr>
          <w:u w:val="none"/>
        </w:rPr>
      </w:pPr>
      <w:r w:rsidDel="00000000" w:rsidR="00000000" w:rsidRPr="00000000">
        <w:rPr>
          <w:rtl w:val="0"/>
        </w:rPr>
        <w:t xml:space="preserve">Long: Long: doctorsLeaveId (surrogate key)</w:t>
      </w:r>
    </w:p>
    <w:p w:rsidR="00000000" w:rsidDel="00000000" w:rsidP="00000000" w:rsidRDefault="00000000" w:rsidRPr="00000000" w14:paraId="00000087">
      <w:pPr>
        <w:numPr>
          <w:ilvl w:val="1"/>
          <w:numId w:val="8"/>
        </w:numPr>
        <w:ind w:left="1440" w:hanging="360"/>
        <w:rPr>
          <w:u w:val="none"/>
        </w:rPr>
      </w:pPr>
      <w:r w:rsidDel="00000000" w:rsidR="00000000" w:rsidRPr="00000000">
        <w:rPr>
          <w:rtl w:val="0"/>
        </w:rPr>
        <w:t xml:space="preserve">Long: doctorId (primary key of DoctorEntity)</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Date: date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