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9FACD" w14:textId="77777777" w:rsidR="00E93D8F" w:rsidRDefault="00AE2331" w:rsidP="00AE2331">
      <w:pPr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MANUAL DE USUARIO </w:t>
      </w:r>
    </w:p>
    <w:p w14:paraId="2AD771F3" w14:textId="77777777" w:rsidR="00E93D8F" w:rsidRDefault="00E93D8F" w:rsidP="00AE2331">
      <w:pPr>
        <w:jc w:val="both"/>
        <w:rPr>
          <w:sz w:val="32"/>
          <w:szCs w:val="32"/>
        </w:rPr>
      </w:pPr>
    </w:p>
    <w:p w14:paraId="263B4B33" w14:textId="77777777" w:rsidR="00E93D8F" w:rsidRDefault="00AE2331" w:rsidP="00AE2331">
      <w:pPr>
        <w:jc w:val="both"/>
        <w:rPr>
          <w:sz w:val="28"/>
          <w:szCs w:val="28"/>
        </w:rPr>
      </w:pPr>
      <w:r>
        <w:rPr>
          <w:sz w:val="28"/>
          <w:szCs w:val="28"/>
        </w:rPr>
        <w:t>Guía de programación funcional (Racket)</w:t>
      </w:r>
    </w:p>
    <w:p w14:paraId="4BC0A7C9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8F1B611" w14:textId="77777777" w:rsidR="00E93D8F" w:rsidRDefault="00AE2331" w:rsidP="00AE2331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CONTENIDO</w:t>
      </w:r>
    </w:p>
    <w:p w14:paraId="2BE2812B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B82240A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TABLA DE IMÁGENES</w:t>
      </w:r>
    </w:p>
    <w:p w14:paraId="3AAD702B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SOBRE ESTE MANUAL</w:t>
      </w:r>
    </w:p>
    <w:p w14:paraId="2AB507FA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INTRODUCCIÓN</w:t>
      </w:r>
    </w:p>
    <w:p w14:paraId="7DFFB9F0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OBJETIVOS</w:t>
      </w:r>
    </w:p>
    <w:p w14:paraId="568D2E43" w14:textId="77777777" w:rsidR="00E93D8F" w:rsidRDefault="00AE2331" w:rsidP="00AE2331">
      <w:pPr>
        <w:jc w:val="both"/>
      </w:pPr>
      <w:r>
        <w:rPr>
          <w:b/>
          <w:sz w:val="24"/>
          <w:szCs w:val="24"/>
        </w:rPr>
        <w:t>CARACTERÍSTICAS DEL ENTORNO</w:t>
      </w:r>
    </w:p>
    <w:p w14:paraId="0134A6C5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INSTALACIÓN</w:t>
      </w:r>
    </w:p>
    <w:p w14:paraId="5BEE92A8" w14:textId="77777777" w:rsidR="00E93D8F" w:rsidRDefault="00AE2331" w:rsidP="00AE23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USO DEL APLICATIVO</w:t>
      </w:r>
    </w:p>
    <w:p w14:paraId="6A7D0E9F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AA6DC0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4E53D27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BDAB26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75B7FB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C3F37B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49619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1A3130C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C28024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5EB4AEA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EA5D43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7ACA25D4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81A218A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D8577C8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4512CE3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1933FCA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7A6F38C6" w14:textId="2AE70A62" w:rsidR="00E93D8F" w:rsidRDefault="00E93D8F" w:rsidP="00AE2331">
      <w:pPr>
        <w:jc w:val="both"/>
        <w:rPr>
          <w:b/>
          <w:sz w:val="24"/>
          <w:szCs w:val="24"/>
        </w:rPr>
      </w:pPr>
    </w:p>
    <w:p w14:paraId="7C860E24" w14:textId="3DD9724A" w:rsidR="00AE2331" w:rsidRDefault="00AE2331" w:rsidP="00AE2331">
      <w:pPr>
        <w:jc w:val="both"/>
        <w:rPr>
          <w:b/>
          <w:sz w:val="24"/>
          <w:szCs w:val="24"/>
        </w:rPr>
      </w:pPr>
    </w:p>
    <w:p w14:paraId="5A025A6C" w14:textId="77777777" w:rsidR="00AE2331" w:rsidRDefault="00AE2331" w:rsidP="00AE2331">
      <w:pPr>
        <w:jc w:val="both"/>
        <w:rPr>
          <w:b/>
          <w:sz w:val="24"/>
          <w:szCs w:val="24"/>
        </w:rPr>
      </w:pPr>
    </w:p>
    <w:p w14:paraId="17E1FC0B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38EEC1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2D03194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AEC744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C34D0CF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13B5DF4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D9041CB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238CEA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85CC89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A872BBB" w14:textId="77777777" w:rsidR="00E93D8F" w:rsidRDefault="00AE2331" w:rsidP="00AE2331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TABLA DE IMÁGENES</w:t>
      </w:r>
    </w:p>
    <w:p w14:paraId="0EA58299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E8FDD0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01E5CC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7D95FCF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93D603D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2A1EE68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943FB5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00E70E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50F2E0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264CA83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FB9B78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2C2181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B22519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E9FF82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9FFA6C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FAE7D4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40819B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5CEE83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DAFF11B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1C1723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546DCC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A8FA3D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8E47A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45EA60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136F4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A9F9987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7D1C17D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4F88C0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2114E1" w14:textId="2753BD66" w:rsidR="00E93D8F" w:rsidRDefault="00E93D8F" w:rsidP="00AE2331">
      <w:pPr>
        <w:jc w:val="both"/>
        <w:rPr>
          <w:b/>
          <w:sz w:val="32"/>
          <w:szCs w:val="32"/>
        </w:rPr>
      </w:pPr>
    </w:p>
    <w:p w14:paraId="5295B590" w14:textId="77777777" w:rsidR="00AE2331" w:rsidRDefault="00AE2331" w:rsidP="00AE2331">
      <w:pPr>
        <w:jc w:val="both"/>
        <w:rPr>
          <w:b/>
          <w:sz w:val="32"/>
          <w:szCs w:val="32"/>
        </w:rPr>
      </w:pPr>
    </w:p>
    <w:p w14:paraId="762ACCE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02EF7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2A886EA" w14:textId="77777777" w:rsidR="00E93D8F" w:rsidRDefault="00AE2331" w:rsidP="00AE2331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INTRODUCCIÓN</w:t>
      </w:r>
    </w:p>
    <w:p w14:paraId="164C6FB7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D667582" w14:textId="77777777" w:rsidR="00E93D8F" w:rsidRDefault="00AE2331" w:rsidP="00AE2331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Esta </w:t>
      </w:r>
      <w:proofErr w:type="spellStart"/>
      <w:r>
        <w:rPr>
          <w:rFonts w:ascii="Calibri" w:eastAsia="Calibri" w:hAnsi="Calibri" w:cs="Calibri"/>
        </w:rPr>
        <w:t>guìa</w:t>
      </w:r>
      <w:proofErr w:type="spellEnd"/>
      <w:r>
        <w:rPr>
          <w:rFonts w:ascii="Calibri" w:eastAsia="Calibri" w:hAnsi="Calibri" w:cs="Calibri"/>
        </w:rPr>
        <w:t xml:space="preserve"> de programación funcional Racket, se crea con el fin de apoyar a los estudiantes en el aprendizaje del área de la programación funcional basado en el lenguaje de programación Racket.</w:t>
      </w:r>
    </w:p>
    <w:p w14:paraId="2EB6C548" w14:textId="77777777" w:rsidR="00E93D8F" w:rsidRDefault="00AE2331" w:rsidP="00AE2331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software guiará a los usuarios de f</w:t>
      </w:r>
      <w:r>
        <w:rPr>
          <w:rFonts w:ascii="Calibri" w:eastAsia="Calibri" w:hAnsi="Calibri" w:cs="Calibri"/>
        </w:rPr>
        <w:t>orma didáctica, en los conceptos más básicos del lenguaje de programación, desde la declaración de funciones, las operaciones aritméticas y lógicas, tipos de notaciones hasta el uso de listas, estructuras de datos e interfaces gráficas en Racket. La aplica</w:t>
      </w:r>
      <w:r>
        <w:rPr>
          <w:rFonts w:ascii="Calibri" w:eastAsia="Calibri" w:hAnsi="Calibri" w:cs="Calibri"/>
        </w:rPr>
        <w:t>ción es una herramienta de apoyo, ya que permite ejemplarizar cada uno de los temas que propone y a su vez evaluarlos para mejorar las habilidades en programación funcional.</w:t>
      </w:r>
    </w:p>
    <w:p w14:paraId="34BB38D1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D7F85B7" w14:textId="77777777" w:rsidR="00E93D8F" w:rsidRDefault="00AE2331" w:rsidP="00AE2331">
      <w:pPr>
        <w:spacing w:after="160" w:line="259" w:lineRule="auto"/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OBJETIVOS</w:t>
      </w:r>
    </w:p>
    <w:p w14:paraId="70398483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99D76EB" w14:textId="77777777" w:rsidR="00E93D8F" w:rsidRDefault="00AE2331" w:rsidP="00AE2331">
      <w:pPr>
        <w:numPr>
          <w:ilvl w:val="0"/>
          <w:numId w:val="2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Recopilar los conceptos fundamentales de la programación funcional en una guía interactiva.</w:t>
      </w:r>
    </w:p>
    <w:p w14:paraId="58E813C6" w14:textId="77777777" w:rsidR="00E93D8F" w:rsidRDefault="00AE2331" w:rsidP="00AE2331">
      <w:pPr>
        <w:numPr>
          <w:ilvl w:val="0"/>
          <w:numId w:val="2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Orientar el aprendizaje de la programación en lenguaje Racket de una manera didáctica e interactiva.</w:t>
      </w:r>
    </w:p>
    <w:p w14:paraId="5A4B7D2D" w14:textId="77777777" w:rsidR="00E93D8F" w:rsidRDefault="00AE2331" w:rsidP="00AE2331">
      <w:pPr>
        <w:numPr>
          <w:ilvl w:val="0"/>
          <w:numId w:val="2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llevar al estudiante al progreso paso a paso de los conocimient</w:t>
      </w:r>
      <w:r>
        <w:rPr>
          <w:rFonts w:ascii="Calibri" w:eastAsia="Calibri" w:hAnsi="Calibri" w:cs="Calibri"/>
        </w:rPr>
        <w:t>os de la programación funcional, desde los conceptos fundamentales hasta fundamentos avanzados.</w:t>
      </w:r>
    </w:p>
    <w:p w14:paraId="1D0E16EB" w14:textId="77777777" w:rsidR="00E93D8F" w:rsidRDefault="00AE2331" w:rsidP="00AE2331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Garantizar el entendimiento óptimo de la sintaxis y de componentes del lenguaje de programación Racket, utilizando ejemplos prácticos explicados a detalle.</w:t>
      </w:r>
    </w:p>
    <w:p w14:paraId="4091FA9B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3B47DFDB" w14:textId="77777777" w:rsidR="00E93D8F" w:rsidRDefault="00AE2331" w:rsidP="00AE2331">
      <w:pPr>
        <w:spacing w:after="160" w:line="259" w:lineRule="auto"/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CARACTERÍSTICAS DEL ENTORNO</w:t>
      </w:r>
    </w:p>
    <w:p w14:paraId="4F639C57" w14:textId="77777777" w:rsidR="00E93D8F" w:rsidRDefault="00AE2331" w:rsidP="00AE2331">
      <w:pPr>
        <w:spacing w:after="160"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Requisitos mínimos de hardware y software</w:t>
      </w:r>
    </w:p>
    <w:p w14:paraId="3B718FE5" w14:textId="77777777" w:rsidR="00E93D8F" w:rsidRDefault="00AE2331" w:rsidP="00AE2331">
      <w:pPr>
        <w:numPr>
          <w:ilvl w:val="0"/>
          <w:numId w:val="3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Monitor con resolución de 1024 x 768 o superior.</w:t>
      </w:r>
    </w:p>
    <w:p w14:paraId="0EAA1950" w14:textId="77777777" w:rsidR="00E93D8F" w:rsidRDefault="00AE2331" w:rsidP="00AE2331">
      <w:pPr>
        <w:numPr>
          <w:ilvl w:val="0"/>
          <w:numId w:val="3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Sistema operativo </w:t>
      </w:r>
      <w:proofErr w:type="spellStart"/>
      <w:proofErr w:type="gramStart"/>
      <w:r>
        <w:rPr>
          <w:rFonts w:ascii="Calibri" w:eastAsia="Calibri" w:hAnsi="Calibri" w:cs="Calibri"/>
        </w:rPr>
        <w:t>windows</w:t>
      </w:r>
      <w:proofErr w:type="spellEnd"/>
      <w:r>
        <w:rPr>
          <w:rFonts w:ascii="Calibri" w:eastAsia="Calibri" w:hAnsi="Calibri" w:cs="Calibri"/>
        </w:rPr>
        <w:t xml:space="preserve">  o</w:t>
      </w:r>
      <w:proofErr w:type="gramEnd"/>
      <w:r>
        <w:rPr>
          <w:rFonts w:ascii="Calibri" w:eastAsia="Calibri" w:hAnsi="Calibri" w:cs="Calibri"/>
        </w:rPr>
        <w:t xml:space="preserve"> versiones superiores.</w:t>
      </w:r>
    </w:p>
    <w:p w14:paraId="2E99D2BA" w14:textId="77777777" w:rsidR="00E93D8F" w:rsidRDefault="00AE2331" w:rsidP="00AE2331">
      <w:pPr>
        <w:numPr>
          <w:ilvl w:val="0"/>
          <w:numId w:val="1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 versión 7 o superior.</w:t>
      </w:r>
    </w:p>
    <w:p w14:paraId="5E35FA0B" w14:textId="77777777" w:rsidR="00E93D8F" w:rsidRDefault="00AE2331" w:rsidP="00AE2331">
      <w:pPr>
        <w:numPr>
          <w:ilvl w:val="0"/>
          <w:numId w:val="1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Procesador de 1.6GHz o superior</w:t>
      </w:r>
    </w:p>
    <w:p w14:paraId="57C654FB" w14:textId="77777777" w:rsidR="00E93D8F" w:rsidRDefault="00AE2331" w:rsidP="00AE2331">
      <w:pPr>
        <w:numPr>
          <w:ilvl w:val="0"/>
          <w:numId w:val="1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Memoria RAM de 1Gb o superi</w:t>
      </w:r>
      <w:r>
        <w:rPr>
          <w:rFonts w:ascii="Calibri" w:eastAsia="Calibri" w:hAnsi="Calibri" w:cs="Calibri"/>
        </w:rPr>
        <w:t>or</w:t>
      </w:r>
    </w:p>
    <w:p w14:paraId="6EB70AFB" w14:textId="77777777" w:rsidR="00E93D8F" w:rsidRDefault="00AE2331" w:rsidP="00AE2331">
      <w:pPr>
        <w:numPr>
          <w:ilvl w:val="0"/>
          <w:numId w:val="1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200Mb disponibles en el disco duro.</w:t>
      </w:r>
    </w:p>
    <w:p w14:paraId="7F2D2B4D" w14:textId="044FAD04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FAD301E" w14:textId="321BDB8C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1C24C05" w14:textId="45EB4491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DB2461D" w14:textId="6B38C5C3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C07B429" w14:textId="4E977F81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5036662" w14:textId="0E7B945F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5F7C107" w14:textId="7CB4EC13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3D1A07E" w14:textId="5C06EAE5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06E4D54" w14:textId="729945D6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D191707" w14:textId="46956426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C2FE257" w14:textId="040B09F6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689DAA4" w14:textId="77777777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2E32D6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INSTALACIÓN</w:t>
      </w:r>
    </w:p>
    <w:p w14:paraId="60506DD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89323F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instalar el programa y poder usarlo normalmente se deben seguir los siguientes pasos.</w:t>
      </w:r>
    </w:p>
    <w:p w14:paraId="0FD73DB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F67EC9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Ejecutar el archivo llamado Guia_Racket.exe</w:t>
      </w:r>
    </w:p>
    <w:p w14:paraId="60EC963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6F4C177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este paso, se presiona doble </w:t>
      </w:r>
      <w:proofErr w:type="spellStart"/>
      <w:proofErr w:type="gramStart"/>
      <w:r>
        <w:rPr>
          <w:rFonts w:ascii="Calibri" w:eastAsia="Calibri" w:hAnsi="Calibri" w:cs="Calibri"/>
        </w:rPr>
        <w:t>click</w:t>
      </w:r>
      <w:proofErr w:type="spellEnd"/>
      <w:proofErr w:type="gramEnd"/>
      <w:r>
        <w:rPr>
          <w:rFonts w:ascii="Calibri" w:eastAsia="Calibri" w:hAnsi="Calibri" w:cs="Calibri"/>
        </w:rPr>
        <w:t xml:space="preserve"> en el ícono presentado a continuación.</w:t>
      </w:r>
    </w:p>
    <w:p w14:paraId="552C4B3A" w14:textId="7210A9D1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550DD32" wp14:editId="1A42AF78">
            <wp:extent cx="942975" cy="638175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ECF9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D7F377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Instalación del programa</w:t>
      </w:r>
    </w:p>
    <w:p w14:paraId="0480898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228048F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Los siguientes procesos constituyen la instalación lógica del programa:</w:t>
      </w:r>
    </w:p>
    <w:p w14:paraId="6443D4F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94DDA9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Elección de tareas adicionales</w:t>
      </w:r>
    </w:p>
    <w:p w14:paraId="5AC81BB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49DCFAA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eligen tareas adicionales como crear un acceso directo al escritorio.</w:t>
      </w:r>
    </w:p>
    <w:p w14:paraId="3D899098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523C14" wp14:editId="6CD7888E">
            <wp:extent cx="4303854" cy="332898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85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CF793" w14:textId="619588DD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presiona </w:t>
      </w:r>
      <w:proofErr w:type="spellStart"/>
      <w:proofErr w:type="gramStart"/>
      <w:r>
        <w:rPr>
          <w:rFonts w:ascii="Calibri" w:eastAsia="Calibri" w:hAnsi="Calibri" w:cs="Calibri"/>
        </w:rPr>
        <w:t>click</w:t>
      </w:r>
      <w:proofErr w:type="spellEnd"/>
      <w:proofErr w:type="gramEnd"/>
      <w:r>
        <w:rPr>
          <w:rFonts w:ascii="Calibri" w:eastAsia="Calibri" w:hAnsi="Calibri" w:cs="Calibri"/>
        </w:rPr>
        <w:t xml:space="preserve"> en “Siguiente” para continuar la instalación.</w:t>
      </w:r>
    </w:p>
    <w:p w14:paraId="40B06478" w14:textId="4A0B35CC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B1BA3A9" w14:textId="5E6247FC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B707439" w14:textId="24279B35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E79F455" w14:textId="479F1D92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E3E48D3" w14:textId="767C97DF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4DB4252" w14:textId="0A8C0475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93A69D" w14:textId="136BB206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599539E" w14:textId="77777777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232B2D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E04E12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Confirmación de instalación</w:t>
      </w:r>
    </w:p>
    <w:p w14:paraId="5C3DEA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4E5B560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confirman las tareas adicionales de instalación</w:t>
      </w:r>
    </w:p>
    <w:p w14:paraId="2100E0C1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9E9FC1" wp14:editId="176385CF">
            <wp:extent cx="4376738" cy="3361039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61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B102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6758F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presiona </w:t>
      </w:r>
      <w:proofErr w:type="spellStart"/>
      <w:proofErr w:type="gramStart"/>
      <w:r>
        <w:rPr>
          <w:rFonts w:ascii="Calibri" w:eastAsia="Calibri" w:hAnsi="Calibri" w:cs="Calibri"/>
        </w:rPr>
        <w:t>click</w:t>
      </w:r>
      <w:proofErr w:type="spellEnd"/>
      <w:proofErr w:type="gramEnd"/>
      <w:r>
        <w:rPr>
          <w:rFonts w:ascii="Calibri" w:eastAsia="Calibri" w:hAnsi="Calibri" w:cs="Calibri"/>
        </w:rPr>
        <w:t xml:space="preserve"> en “Instalar” p</w:t>
      </w:r>
      <w:r>
        <w:rPr>
          <w:rFonts w:ascii="Calibri" w:eastAsia="Calibri" w:hAnsi="Calibri" w:cs="Calibri"/>
        </w:rPr>
        <w:t>ara iniciar la instalación del programa.</w:t>
      </w:r>
    </w:p>
    <w:p w14:paraId="0FCC1F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4D86E5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Instalación de la aplicación</w:t>
      </w:r>
    </w:p>
    <w:p w14:paraId="1E0EA68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33173A1F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cargan e instalan los archivos para instalar el programa.</w:t>
      </w:r>
    </w:p>
    <w:p w14:paraId="1D1D9021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0110FBE" wp14:editId="0995D90C">
            <wp:extent cx="4384834" cy="3395663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834" cy="339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F05C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0FE4BB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Confirmación y ejecución</w:t>
      </w:r>
    </w:p>
    <w:p w14:paraId="26AB4E79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54B45FD9" wp14:editId="26CDF468">
            <wp:extent cx="4319588" cy="331848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31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E4B2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termina la instalación y se finaliza el proceso. Si se mantiene la opción de “Ejecutar </w:t>
      </w:r>
      <w:proofErr w:type="spellStart"/>
      <w:r>
        <w:rPr>
          <w:rFonts w:ascii="Calibri" w:eastAsia="Calibri" w:hAnsi="Calibri" w:cs="Calibri"/>
        </w:rPr>
        <w:t>Gui</w:t>
      </w:r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Racket”, el programa iniciará automáticamente.</w:t>
      </w:r>
    </w:p>
    <w:p w14:paraId="14C4FC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40F91C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Ejecución del programa</w:t>
      </w:r>
    </w:p>
    <w:p w14:paraId="445852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634A68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625F4D3" wp14:editId="392E2196">
            <wp:extent cx="4233863" cy="274829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748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A3C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53F76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Una vez instalado el programa, debe poderse ejecutar de la siguiente manera. Si se presenta esta pantalla, la instalación fue exitosa y el programa puede usarse.</w:t>
      </w:r>
    </w:p>
    <w:p w14:paraId="1647B8F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9071B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USO DEL APLICATIVO</w:t>
      </w:r>
    </w:p>
    <w:p w14:paraId="38674EF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6E4D89F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programa posee múltiples vistas las cuales permiten diferentes funcionalidades. Se explicarán su uso y función en los siguientes apartados:</w:t>
      </w:r>
    </w:p>
    <w:p w14:paraId="2FB2849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6E95C083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Pantalla principal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0207671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10B916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Apartado introductorio</w:t>
      </w:r>
    </w:p>
    <w:p w14:paraId="63D5523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9C0E5D3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 iniciar el programa se presentará la pantalla principal titulada</w:t>
      </w:r>
      <w:r>
        <w:rPr>
          <w:rFonts w:ascii="Calibri" w:eastAsia="Calibri" w:hAnsi="Calibri" w:cs="Calibri"/>
        </w:rPr>
        <w:t xml:space="preserve"> “Página principal Racket [1]”. En la parte superior derecha de la pantalla </w:t>
      </w:r>
      <w:proofErr w:type="gramStart"/>
      <w:r>
        <w:rPr>
          <w:rFonts w:ascii="Calibri" w:eastAsia="Calibri" w:hAnsi="Calibri" w:cs="Calibri"/>
        </w:rPr>
        <w:t>habrán</w:t>
      </w:r>
      <w:proofErr w:type="gramEnd"/>
      <w:r>
        <w:rPr>
          <w:rFonts w:ascii="Calibri" w:eastAsia="Calibri" w:hAnsi="Calibri" w:cs="Calibri"/>
        </w:rPr>
        <w:t xml:space="preserve"> dos botones con nombres “Acerca de [2]” y Ayuda [3]” con los cuales el usuario puede interactuar. Un poco más abajo encuentra el objetivo principal del programa [4] y a su d</w:t>
      </w:r>
      <w:r>
        <w:rPr>
          <w:rFonts w:ascii="Calibri" w:eastAsia="Calibri" w:hAnsi="Calibri" w:cs="Calibri"/>
        </w:rPr>
        <w:t>erecha los logos de Racket y la Universidad Tecnológica de Pereira [5].</w:t>
      </w:r>
    </w:p>
    <w:p w14:paraId="483D863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B52355B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9CB56A7" wp14:editId="48C8125E">
            <wp:extent cx="5734050" cy="23876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5D44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3E6BB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76B6E18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Apartado de botones de apoyo</w:t>
      </w:r>
    </w:p>
    <w:p w14:paraId="60F621A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D75CD05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Acerca de</w:t>
      </w:r>
    </w:p>
    <w:p w14:paraId="0B47325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563720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 presionar el botón “Acerca de [1]”, el programa abrirá una pestaña con información sobre el programa [2] y la opción de cerrar la pestaña con el botón “CERRAR [3]”</w:t>
      </w:r>
    </w:p>
    <w:p w14:paraId="13193289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7587DA" wp14:editId="3DE978A8">
            <wp:extent cx="4876800" cy="2476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5EA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A9FFEF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Ayuda</w:t>
      </w:r>
    </w:p>
    <w:p w14:paraId="770427F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57DDBF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 presionar el botón “Ayuda [1]” el programa abrirá el manual de usuario para </w:t>
      </w:r>
      <w:r>
        <w:rPr>
          <w:rFonts w:ascii="Calibri" w:eastAsia="Calibri" w:hAnsi="Calibri" w:cs="Calibri"/>
        </w:rPr>
        <w:t>que el usuario se pueda instruir.</w:t>
      </w:r>
    </w:p>
    <w:p w14:paraId="786D47A8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0C6A34B" wp14:editId="1F733B0E">
            <wp:extent cx="1894681" cy="442913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681" cy="44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2F4A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64FEDC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Apartado de módulos</w:t>
      </w:r>
    </w:p>
    <w:p w14:paraId="5360C5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7654E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Debajo del apartado introductorio, se encuentra la introducción a los módulos de estudio [1]. Debajo de esta, se encuentran los primeros tres módulos del programa los cuales los cuales se titulan “I</w:t>
      </w:r>
      <w:r>
        <w:rPr>
          <w:rFonts w:ascii="Calibri" w:eastAsia="Calibri" w:hAnsi="Calibri" w:cs="Calibri"/>
        </w:rPr>
        <w:t>ntroducción [2]”, “Funciones [3]” y “Operaciones aritméticas [4]”. Cada uno de los anteriores posee una descripción, un indicador de dificultad y un botón llamado “ENTRAR” con el cual se puede ingresar al módulo seleccionado.</w:t>
      </w:r>
    </w:p>
    <w:p w14:paraId="50A50A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6842069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AD5484" wp14:editId="6E9009EB">
            <wp:extent cx="5614988" cy="3509367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50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C419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DCD622D" w14:textId="30FD8912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Mientras se navega en el módulo, se encuentra el resto de los módulos</w:t>
      </w:r>
      <w:r>
        <w:rPr>
          <w:rFonts w:ascii="Calibri" w:eastAsia="Calibri" w:hAnsi="Calibri" w:cs="Calibri"/>
        </w:rPr>
        <w:t xml:space="preserve"> del programa. Se ven los módulos de “Condicionales [5]”, “Recursividad [6]” y “Caracteres y documentación [7]”...</w:t>
      </w:r>
    </w:p>
    <w:p w14:paraId="6B3C18D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B9298D1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6D95E87" wp14:editId="7C0C3915">
            <wp:extent cx="5613546" cy="20812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46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D958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5DD21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... De “Cadenas [8]”, “Vectores [9]”, y “Pares [10]”...</w:t>
      </w:r>
    </w:p>
    <w:p w14:paraId="02511D0A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F6C4E0" wp14:editId="44EBB518">
            <wp:extent cx="5414963" cy="201487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1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3BEF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...De “Listas </w:t>
      </w:r>
      <w:r>
        <w:rPr>
          <w:rFonts w:ascii="Calibri" w:eastAsia="Calibri" w:hAnsi="Calibri" w:cs="Calibri"/>
        </w:rPr>
        <w:t>[11]”, “Estructuras de datos [12]” y “Modo gráfico [13]”...</w:t>
      </w:r>
    </w:p>
    <w:p w14:paraId="62518AE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D4BB9C7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18F2CF7" wp14:editId="0CBCD201">
            <wp:extent cx="5409726" cy="1985963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726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308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3F7840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… Y finalmente de “Paso a paso [14] y “¿Te atreves? [15]”</w:t>
      </w:r>
    </w:p>
    <w:p w14:paraId="1991D79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B079E49" w14:textId="77777777" w:rsidR="00E93D8F" w:rsidRDefault="00AE2331" w:rsidP="00AE233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2D134C6" wp14:editId="6EE2638C">
            <wp:extent cx="5405438" cy="1903576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903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00A5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FAAACAA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Interior de los módulos</w:t>
      </w:r>
    </w:p>
    <w:p w14:paraId="71AEBA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7373698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Introducción</w:t>
      </w:r>
    </w:p>
    <w:p w14:paraId="7C3645C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4920A87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introducción del programa, se encuentran los siguientes ítems:</w:t>
      </w:r>
    </w:p>
    <w:p w14:paraId="04EC5CD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AB1612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11E6F8" wp14:editId="0FD6B4B4">
            <wp:extent cx="4362450" cy="808672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88A2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108DF8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teoría de la introducción a Racket como la definición de programación funcional [1],  la definición de Dr. Racket [2], los paradigmas de la programación [3] y las notaciones [4]. En la parte derecha se</w:t>
      </w:r>
      <w:r>
        <w:rPr>
          <w:rFonts w:ascii="Calibri" w:eastAsia="Calibri" w:hAnsi="Calibri" w:cs="Calibri"/>
        </w:rPr>
        <w:t xml:space="preserve"> presentan los siguientes ítems:</w:t>
      </w:r>
    </w:p>
    <w:p w14:paraId="5C74CE7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822469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ADF1390" wp14:editId="1AFE61AB">
            <wp:extent cx="5734050" cy="47244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BA72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48BD9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 graficador de árboles [5] con el que se puede interactuar según los siguientes botones, un botón de ayuda que redirige al manual de usuario [6], un menú de operaciones [7] el cual permite insertar, buscar</w:t>
      </w:r>
      <w:r>
        <w:rPr>
          <w:rFonts w:ascii="Calibri" w:eastAsia="Calibri" w:hAnsi="Calibri" w:cs="Calibri"/>
        </w:rPr>
        <w:t xml:space="preserve"> y borrar datos [8]; los datos pueden ser insertados o buscados según una lista desplegable [9].</w:t>
      </w:r>
    </w:p>
    <w:p w14:paraId="7B9E20B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C593A8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Funciones</w:t>
      </w:r>
    </w:p>
    <w:p w14:paraId="0626722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F635C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funciones, se encuentran los siguientes ítems:</w:t>
      </w:r>
    </w:p>
    <w:p w14:paraId="7F7A1DE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ADA4ED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BF5953E" wp14:editId="076B473D">
            <wp:extent cx="3333750" cy="47053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F1D7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la teoría de las funciones [1]. Se habla sobre las funciones primitivas [2], las funciones construidas [3] y los argumentos [4]. En la parte derecha se presentan los siguientes ítems:</w:t>
      </w:r>
    </w:p>
    <w:p w14:paraId="02EA412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FD1AC8F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98AF39" wp14:editId="31870329">
            <wp:extent cx="4419600" cy="44862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5E9C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E76639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</w:t>
      </w:r>
      <w:r>
        <w:rPr>
          <w:rFonts w:ascii="Calibri" w:eastAsia="Calibri" w:hAnsi="Calibri" w:cs="Calibri"/>
        </w:rPr>
        <w:t>na pantalla de listas de funciones [5], un botón de ayuda que redirige al manual de usuario [6] y una pantalla interactiva de ejemplos de funciones [7].</w:t>
      </w:r>
    </w:p>
    <w:p w14:paraId="1ED6773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4A81BA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Operaciones aritméticas</w:t>
      </w:r>
    </w:p>
    <w:p w14:paraId="603A732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3D602E3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se presentan los siguientes ítems:</w:t>
      </w:r>
    </w:p>
    <w:p w14:paraId="2DDA547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BE73A9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0BE7E4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 wp14:anchorId="2391137D" wp14:editId="0FA562DA">
            <wp:extent cx="4572000" cy="543877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F4D1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3C9F3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</w:t>
      </w:r>
      <w:r>
        <w:rPr>
          <w:rFonts w:ascii="Calibri" w:eastAsia="Calibri" w:hAnsi="Calibri" w:cs="Calibri"/>
        </w:rPr>
        <w:t>zquierda del módulo se habla de la teoría de las operaciones aritméticas [1]. Se habla sobre la definición de operación aritmética [2] y los operadores lógicos [3] y en la parte derecha se presentan los siguientes ítems:</w:t>
      </w:r>
    </w:p>
    <w:p w14:paraId="2FB55F4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6CE00C3" wp14:editId="38002231">
            <wp:extent cx="5082584" cy="8434388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84" cy="843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5975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se ve una calculadora de op</w:t>
      </w:r>
      <w:r>
        <w:rPr>
          <w:rFonts w:ascii="Calibri" w:eastAsia="Calibri" w:hAnsi="Calibri" w:cs="Calibri"/>
        </w:rPr>
        <w:t>eraciones matemáticas básicas [4], un botón de ayuda que redirige al manual de usuario [5], una tabla de definición de tipos de operadores básicos y lógicos [6], una serie de ejemplos ejecutables[7] y su resultado por consola [8].</w:t>
      </w:r>
    </w:p>
    <w:p w14:paraId="435AB47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9C9783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Condicionales</w:t>
      </w:r>
    </w:p>
    <w:p w14:paraId="1114D6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776D40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</w:t>
      </w:r>
      <w:r>
        <w:rPr>
          <w:rFonts w:ascii="Calibri" w:eastAsia="Calibri" w:hAnsi="Calibri" w:cs="Calibri"/>
        </w:rPr>
        <w:t>l módulo de condicionales, se encuentran los siguientes ítems:</w:t>
      </w:r>
    </w:p>
    <w:p w14:paraId="54B017D5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82C741C" wp14:editId="5C6F4CDB">
            <wp:extent cx="4467225" cy="7781925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78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F2EAF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la teoría de los condicionales [1]. Se explica el concepto de condicional [2], los booleanos [3], el condicional IF [4] y el condicional</w:t>
      </w:r>
      <w:r>
        <w:rPr>
          <w:rFonts w:ascii="Calibri" w:eastAsia="Calibri" w:hAnsi="Calibri" w:cs="Calibri"/>
        </w:rPr>
        <w:t xml:space="preserve"> COND [5]. En la parte derecha se presentan los siguientes ítems:</w:t>
      </w:r>
    </w:p>
    <w:p w14:paraId="49FE9D0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7DC05B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4E462F9" wp14:editId="38B5B623">
            <wp:extent cx="5058505" cy="7453313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505" cy="745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52AD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2D8FAE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el ejemplo de un diagrama de flujo con condicionales  [6], un botón de ayuda que redirige al manual de usuario [7], un menú de programas con cada tipo de condicional [8] y una consola donde se ven los resultados de estos programas [9]</w:t>
      </w:r>
    </w:p>
    <w:p w14:paraId="491F563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23BB9C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Recursiv</w:t>
      </w:r>
      <w:r>
        <w:rPr>
          <w:rFonts w:ascii="Calibri" w:eastAsia="Calibri" w:hAnsi="Calibri" w:cs="Calibri"/>
          <w:b/>
          <w:sz w:val="24"/>
          <w:szCs w:val="24"/>
        </w:rPr>
        <w:t>idad</w:t>
      </w:r>
    </w:p>
    <w:p w14:paraId="5852BE7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7960C2E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Dentro del módulo de recursividad, se presentan los siguientes ítems:</w:t>
      </w:r>
    </w:p>
    <w:p w14:paraId="1021E73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FAF2388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1921BA" wp14:editId="152F9B37">
            <wp:extent cx="4391025" cy="62674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6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3055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pantalla izquierda de la pantalla se ve la teoría relacionada con la recursividad [1]. Se ve la definición de bucle [2], la definición de recursividad [3], y la definición de iteración [4]. En la parte derecha se presentan los siguientes ítems:</w:t>
      </w:r>
    </w:p>
    <w:p w14:paraId="12212BB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D977D4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E623AC3" wp14:editId="79752400">
            <wp:extent cx="4823061" cy="7539038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061" cy="753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DC63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representación de las torres de Hanoi [5], un botón de ayuda que redirige al manual de usuario [6], ejemplos codificados de recursividad [7] y una consola donde se ven los resultados [8].</w:t>
      </w:r>
    </w:p>
    <w:p w14:paraId="4098FE8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869216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Caracteres</w:t>
      </w:r>
    </w:p>
    <w:p w14:paraId="0433A4F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C4C802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caracteres, se</w:t>
      </w:r>
      <w:r>
        <w:rPr>
          <w:rFonts w:ascii="Calibri" w:eastAsia="Calibri" w:hAnsi="Calibri" w:cs="Calibri"/>
        </w:rPr>
        <w:t xml:space="preserve"> encuentran los siguientes ítems:</w:t>
      </w:r>
    </w:p>
    <w:p w14:paraId="2DDE467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3432B3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DF31A0D" wp14:editId="123B168E">
            <wp:extent cx="4533900" cy="968692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68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C9AF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432D1D8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la parte izquierda del módulo se presenta la teoría de los caracteres [1]. </w:t>
      </w:r>
      <w:proofErr w:type="gramStart"/>
      <w:r>
        <w:rPr>
          <w:rFonts w:ascii="Calibri" w:eastAsia="Calibri" w:hAnsi="Calibri" w:cs="Calibri"/>
        </w:rPr>
        <w:t xml:space="preserve">Se define qué son los caracteres [2], la función </w:t>
      </w:r>
      <w:proofErr w:type="spellStart"/>
      <w:r>
        <w:rPr>
          <w:rFonts w:ascii="Calibri" w:eastAsia="Calibri" w:hAnsi="Calibri" w:cs="Calibri"/>
        </w:rPr>
        <w:t>char</w:t>
      </w:r>
      <w:proofErr w:type="spellEnd"/>
      <w:r>
        <w:rPr>
          <w:rFonts w:ascii="Calibri" w:eastAsia="Calibri" w:hAnsi="Calibri" w:cs="Calibri"/>
        </w:rPr>
        <w:t>?</w:t>
      </w:r>
      <w:proofErr w:type="gramEnd"/>
      <w:r>
        <w:rPr>
          <w:rFonts w:ascii="Calibri" w:eastAsia="Calibri" w:hAnsi="Calibri" w:cs="Calibri"/>
        </w:rPr>
        <w:t xml:space="preserve"> [3], la función </w:t>
      </w:r>
      <w:proofErr w:type="spellStart"/>
      <w:r>
        <w:rPr>
          <w:rFonts w:ascii="Calibri" w:eastAsia="Calibri" w:hAnsi="Calibri" w:cs="Calibri"/>
        </w:rPr>
        <w:t>char-ci</w:t>
      </w:r>
      <w:proofErr w:type="spellEnd"/>
      <w:r>
        <w:rPr>
          <w:rFonts w:ascii="Calibri" w:eastAsia="Calibri" w:hAnsi="Calibri" w:cs="Calibri"/>
        </w:rPr>
        <w:t xml:space="preserve"> [4], los comentarios [5] y la documentación [6]. En la parte </w:t>
      </w:r>
      <w:r>
        <w:rPr>
          <w:rFonts w:ascii="Calibri" w:eastAsia="Calibri" w:hAnsi="Calibri" w:cs="Calibri"/>
        </w:rPr>
        <w:t>derecha se presentan los siguientes ítems:</w:t>
      </w:r>
    </w:p>
    <w:p w14:paraId="0CA947E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53934A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DCF10A" wp14:editId="5A181A52">
            <wp:extent cx="5486400" cy="54959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4BCB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ven ejemplos codificados de caracteres [7], un botón de ayuda que redirige al manual de usuario [8] y una consola para ver los resultados de los ejemplos [9].</w:t>
      </w:r>
    </w:p>
    <w:p w14:paraId="60E7684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89767E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Cadenas</w:t>
      </w:r>
    </w:p>
    <w:p w14:paraId="537A883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C7E09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cadenas, se encuentran los siguientes ítems:</w:t>
      </w:r>
    </w:p>
    <w:p w14:paraId="75001FC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9B6A835" wp14:editId="1F5FF317">
            <wp:extent cx="4391025" cy="7962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FF9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5940BD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EFD7A2B" wp14:editId="1D44A208">
            <wp:extent cx="4191000" cy="73152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66C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4BB223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programa se presenta la teoría respectiva a las cadenas [1]. Se define qué es una cadena [2], </w:t>
      </w:r>
      <w:proofErr w:type="gramStart"/>
      <w:r>
        <w:rPr>
          <w:rFonts w:ascii="Calibri" w:eastAsia="Calibri" w:hAnsi="Calibri" w:cs="Calibri"/>
        </w:rPr>
        <w:t>cómo crear cadenas [3], la función “</w:t>
      </w:r>
      <w:proofErr w:type="spellStart"/>
      <w:r>
        <w:rPr>
          <w:rFonts w:ascii="Calibri" w:eastAsia="Calibri" w:hAnsi="Calibri" w:cs="Calibri"/>
        </w:rPr>
        <w:t>string</w:t>
      </w:r>
      <w:proofErr w:type="spellEnd"/>
      <w:r>
        <w:rPr>
          <w:rFonts w:ascii="Calibri" w:eastAsia="Calibri" w:hAnsi="Calibri" w:cs="Calibri"/>
        </w:rPr>
        <w:t>?</w:t>
      </w:r>
      <w:proofErr w:type="gramEnd"/>
      <w:r>
        <w:rPr>
          <w:rFonts w:ascii="Calibri" w:eastAsia="Calibri" w:hAnsi="Calibri" w:cs="Calibri"/>
        </w:rPr>
        <w:t>” [4], el posib</w:t>
      </w:r>
      <w:r>
        <w:rPr>
          <w:rFonts w:ascii="Calibri" w:eastAsia="Calibri" w:hAnsi="Calibri" w:cs="Calibri"/>
        </w:rPr>
        <w:t>le tamaño de una cadena [5], la modificación de cadenas [6], la unión de cadenas [7], los caracteres de una cadena [8] y la comparación de cadenas [9]. En la parte derecha se presentan los siguientes ítems:</w:t>
      </w:r>
    </w:p>
    <w:p w14:paraId="2A1D1B9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B8F1E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D08E1A6" wp14:editId="08C587DB">
            <wp:extent cx="4957763" cy="5641308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564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5410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ve una representación gráfica de una </w:t>
      </w:r>
      <w:r>
        <w:rPr>
          <w:rFonts w:ascii="Calibri" w:eastAsia="Calibri" w:hAnsi="Calibri" w:cs="Calibri"/>
        </w:rPr>
        <w:t>cadena en Racket [10], un botón de ayuda que redirige al manual de usuario [11], ejemplos programados de cadenas [12] y una consola para ver los resultados de los programas anteriores [13].</w:t>
      </w:r>
    </w:p>
    <w:p w14:paraId="3B3B70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24B134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Vectores</w:t>
      </w:r>
    </w:p>
    <w:p w14:paraId="452FC66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4DBA3C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vectores, se presentan los siguien</w:t>
      </w:r>
      <w:r>
        <w:rPr>
          <w:rFonts w:ascii="Calibri" w:eastAsia="Calibri" w:hAnsi="Calibri" w:cs="Calibri"/>
        </w:rPr>
        <w:t>tes ítems:</w:t>
      </w:r>
    </w:p>
    <w:p w14:paraId="0925F56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0439B61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CF99B6D" wp14:editId="2ECC6749">
            <wp:extent cx="4686300" cy="9634538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63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C858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en la parte izquierda de la pantalla se ve la teoría de los vectores [1]. Se define qué es un vector [2], </w:t>
      </w:r>
      <w:proofErr w:type="gramStart"/>
      <w:r>
        <w:rPr>
          <w:rFonts w:ascii="Calibri" w:eastAsia="Calibri" w:hAnsi="Calibri" w:cs="Calibri"/>
        </w:rPr>
        <w:t>cómo crear vectores [3], la función vector-</w:t>
      </w:r>
      <w:proofErr w:type="spellStart"/>
      <w:r>
        <w:rPr>
          <w:rFonts w:ascii="Calibri" w:eastAsia="Calibri" w:hAnsi="Calibri" w:cs="Calibri"/>
        </w:rPr>
        <w:t>ref</w:t>
      </w:r>
      <w:proofErr w:type="spellEnd"/>
      <w:r>
        <w:rPr>
          <w:rFonts w:ascii="Calibri" w:eastAsia="Calibri" w:hAnsi="Calibri" w:cs="Calibri"/>
        </w:rPr>
        <w:t xml:space="preserve"> [4], la función vector-set!</w:t>
      </w:r>
      <w:proofErr w:type="gramEnd"/>
      <w:r>
        <w:rPr>
          <w:rFonts w:ascii="Calibri" w:eastAsia="Calibri" w:hAnsi="Calibri" w:cs="Calibri"/>
        </w:rPr>
        <w:t xml:space="preserve"> [5], la función vector-</w:t>
      </w:r>
      <w:proofErr w:type="spellStart"/>
      <w:r>
        <w:rPr>
          <w:rFonts w:ascii="Calibri" w:eastAsia="Calibri" w:hAnsi="Calibri" w:cs="Calibri"/>
        </w:rPr>
        <w:t>fill</w:t>
      </w:r>
      <w:proofErr w:type="spellEnd"/>
      <w:r>
        <w:rPr>
          <w:rFonts w:ascii="Calibri" w:eastAsia="Calibri" w:hAnsi="Calibri" w:cs="Calibri"/>
        </w:rPr>
        <w:t>! [6], y la función vector-</w:t>
      </w:r>
      <w:proofErr w:type="spellStart"/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>ength</w:t>
      </w:r>
      <w:proofErr w:type="spellEnd"/>
      <w:r>
        <w:rPr>
          <w:rFonts w:ascii="Calibri" w:eastAsia="Calibri" w:hAnsi="Calibri" w:cs="Calibri"/>
        </w:rPr>
        <w:t xml:space="preserve"> [7]. En la parte derecha se presentan los siguientes ítems.</w:t>
      </w:r>
    </w:p>
    <w:p w14:paraId="518A27E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C2905A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2A32851" wp14:editId="784EB298">
            <wp:extent cx="4938713" cy="6029823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6029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9ED5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A32C7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ejemplariza interactiva </w:t>
      </w:r>
      <w:proofErr w:type="gramStart"/>
      <w:r>
        <w:rPr>
          <w:rFonts w:ascii="Calibri" w:eastAsia="Calibri" w:hAnsi="Calibri" w:cs="Calibri"/>
        </w:rPr>
        <w:t>el conceptos</w:t>
      </w:r>
      <w:proofErr w:type="gramEnd"/>
      <w:r>
        <w:rPr>
          <w:rFonts w:ascii="Calibri" w:eastAsia="Calibri" w:hAnsi="Calibri" w:cs="Calibri"/>
        </w:rPr>
        <w:t xml:space="preserve"> de vectores [8], se encuentra un botón de ayuda que redirige al manual de usuario [9], se ven una serie de ejemplos codificados de vectores </w:t>
      </w:r>
      <w:r>
        <w:rPr>
          <w:rFonts w:ascii="Calibri" w:eastAsia="Calibri" w:hAnsi="Calibri" w:cs="Calibri"/>
        </w:rPr>
        <w:t>[10] y una consola donde saldrán los resultados de estos códigos [11].</w:t>
      </w:r>
    </w:p>
    <w:p w14:paraId="43EE00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C8A104D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Pares </w:t>
      </w:r>
    </w:p>
    <w:p w14:paraId="77A00BC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1F1894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pares, se encuentran los siguientes ítems:</w:t>
      </w:r>
    </w:p>
    <w:p w14:paraId="3A2CE993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266521" wp14:editId="2202A331">
            <wp:extent cx="4100513" cy="9181191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9181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9726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la parte izquierda de la pantalla presenta la teoría de los pares [1]. </w:t>
      </w:r>
      <w:proofErr w:type="gramStart"/>
      <w:r>
        <w:rPr>
          <w:rFonts w:ascii="Calibri" w:eastAsia="Calibri" w:hAnsi="Calibri" w:cs="Calibri"/>
        </w:rPr>
        <w:t xml:space="preserve">Se explica qué es un par [2], la </w:t>
      </w:r>
      <w:r>
        <w:rPr>
          <w:rFonts w:ascii="Calibri" w:eastAsia="Calibri" w:hAnsi="Calibri" w:cs="Calibri"/>
        </w:rPr>
        <w:t xml:space="preserve">función </w:t>
      </w:r>
      <w:proofErr w:type="spellStart"/>
      <w:r>
        <w:rPr>
          <w:rFonts w:ascii="Calibri" w:eastAsia="Calibri" w:hAnsi="Calibri" w:cs="Calibri"/>
        </w:rPr>
        <w:t>cons</w:t>
      </w:r>
      <w:proofErr w:type="spellEnd"/>
      <w:r>
        <w:rPr>
          <w:rFonts w:ascii="Calibri" w:eastAsia="Calibri" w:hAnsi="Calibri" w:cs="Calibri"/>
        </w:rPr>
        <w:t xml:space="preserve"> [3], la función car [4], la función </w:t>
      </w:r>
      <w:proofErr w:type="spellStart"/>
      <w:r>
        <w:rPr>
          <w:rFonts w:ascii="Calibri" w:eastAsia="Calibri" w:hAnsi="Calibri" w:cs="Calibri"/>
        </w:rPr>
        <w:t>cdr</w:t>
      </w:r>
      <w:proofErr w:type="spellEnd"/>
      <w:r>
        <w:rPr>
          <w:rFonts w:ascii="Calibri" w:eastAsia="Calibri" w:hAnsi="Calibri" w:cs="Calibri"/>
        </w:rPr>
        <w:t xml:space="preserve"> [5] y la función </w:t>
      </w:r>
      <w:proofErr w:type="spellStart"/>
      <w:r>
        <w:rPr>
          <w:rFonts w:ascii="Calibri" w:eastAsia="Calibri" w:hAnsi="Calibri" w:cs="Calibri"/>
        </w:rPr>
        <w:t>pair</w:t>
      </w:r>
      <w:proofErr w:type="spellEnd"/>
      <w:r>
        <w:rPr>
          <w:rFonts w:ascii="Calibri" w:eastAsia="Calibri" w:hAnsi="Calibri" w:cs="Calibri"/>
        </w:rPr>
        <w:t>?</w:t>
      </w:r>
      <w:proofErr w:type="gramEnd"/>
      <w:r>
        <w:rPr>
          <w:rFonts w:ascii="Calibri" w:eastAsia="Calibri" w:hAnsi="Calibri" w:cs="Calibri"/>
        </w:rPr>
        <w:t xml:space="preserve"> [6]. En la parte derecha se presentan los siguientes ítems:</w:t>
      </w:r>
    </w:p>
    <w:p w14:paraId="4D760C7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4C91C8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A3B608C" wp14:editId="32F3BB38">
            <wp:extent cx="4881563" cy="4638295"/>
            <wp:effectExtent l="0" t="0" r="0" b="0"/>
            <wp:docPr id="2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63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84513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pares [7], un botón de ayuda que redirige al manual de usuario [8] y una consola para ver los resultados de los códigos ejecutados [9].</w:t>
      </w:r>
    </w:p>
    <w:p w14:paraId="3F5EE8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70B825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Listas</w:t>
      </w:r>
    </w:p>
    <w:p w14:paraId="4F945B1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97825A8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listas se encuentran los siguientes ítems:</w:t>
      </w:r>
    </w:p>
    <w:p w14:paraId="6149416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25EB5B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B621D73" wp14:editId="0E1090E8">
            <wp:extent cx="3971025" cy="7481888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025" cy="748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9774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C93DCBD" wp14:editId="3F880AF0">
            <wp:extent cx="4143375" cy="921067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21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8078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en la parte izquierda de la pantalla se presenta la teoría sobre las listas [1]. </w:t>
      </w:r>
      <w:proofErr w:type="gramStart"/>
      <w:r>
        <w:rPr>
          <w:rFonts w:ascii="Calibri" w:eastAsia="Calibri" w:hAnsi="Calibri" w:cs="Calibri"/>
        </w:rPr>
        <w:t xml:space="preserve">Se define qué es una lista [2],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[3],  la función car [4], la función </w:t>
      </w:r>
      <w:proofErr w:type="spellStart"/>
      <w:r>
        <w:rPr>
          <w:rFonts w:ascii="Calibri" w:eastAsia="Calibri" w:hAnsi="Calibri" w:cs="Calibri"/>
        </w:rPr>
        <w:t>null</w:t>
      </w:r>
      <w:proofErr w:type="spellEnd"/>
      <w:r>
        <w:rPr>
          <w:rFonts w:ascii="Calibri" w:eastAsia="Calibri" w:hAnsi="Calibri" w:cs="Calibri"/>
        </w:rPr>
        <w:t>?</w:t>
      </w:r>
      <w:proofErr w:type="gramEnd"/>
      <w:r>
        <w:rPr>
          <w:rFonts w:ascii="Calibri" w:eastAsia="Calibri" w:hAnsi="Calibri" w:cs="Calibri"/>
        </w:rPr>
        <w:t xml:space="preserve"> [5], la función </w:t>
      </w:r>
      <w:proofErr w:type="spellStart"/>
      <w:r>
        <w:rPr>
          <w:rFonts w:ascii="Calibri" w:eastAsia="Calibri" w:hAnsi="Calibri" w:cs="Calibri"/>
        </w:rPr>
        <w:t>append</w:t>
      </w:r>
      <w:proofErr w:type="spellEnd"/>
      <w:r>
        <w:rPr>
          <w:rFonts w:ascii="Calibri" w:eastAsia="Calibri" w:hAnsi="Calibri" w:cs="Calibri"/>
        </w:rPr>
        <w:t xml:space="preserve"> [6],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? [7], la función 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[8], la fu</w:t>
      </w:r>
      <w:r>
        <w:rPr>
          <w:rFonts w:ascii="Calibri" w:eastAsia="Calibri" w:hAnsi="Calibri" w:cs="Calibri"/>
        </w:rPr>
        <w:t xml:space="preserve">nción reverse [9] y la función </w:t>
      </w:r>
      <w:proofErr w:type="spellStart"/>
      <w:r>
        <w:rPr>
          <w:rFonts w:ascii="Calibri" w:eastAsia="Calibri" w:hAnsi="Calibri" w:cs="Calibri"/>
        </w:rPr>
        <w:t>list-tail</w:t>
      </w:r>
      <w:proofErr w:type="spellEnd"/>
      <w:r>
        <w:rPr>
          <w:rFonts w:ascii="Calibri" w:eastAsia="Calibri" w:hAnsi="Calibri" w:cs="Calibri"/>
        </w:rPr>
        <w:t xml:space="preserve"> [10]. En la parte derecha se presentan los siguientes ítems.</w:t>
      </w:r>
    </w:p>
    <w:p w14:paraId="1D26478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091B178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1186F94" wp14:editId="017D6B2B">
            <wp:extent cx="4471988" cy="4286274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28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23CB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las funciones de listas [11], un botón de ayuda que redirige al manual de usuario [12] y una consola para mos</w:t>
      </w:r>
      <w:r>
        <w:rPr>
          <w:rFonts w:ascii="Calibri" w:eastAsia="Calibri" w:hAnsi="Calibri" w:cs="Calibri"/>
        </w:rPr>
        <w:t>trar los resultados de las funciones [13].</w:t>
      </w:r>
    </w:p>
    <w:p w14:paraId="7DF0C09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819B8A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Listas</w:t>
      </w:r>
    </w:p>
    <w:p w14:paraId="2DCD96F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43245ED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listas, se presentan los siguientes ítems:</w:t>
      </w:r>
    </w:p>
    <w:p w14:paraId="655715E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F10B4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3850166" wp14:editId="60938969">
            <wp:extent cx="4081463" cy="5712022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571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B5986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teoría sobre estructuras de datos [1]. Se define qué es una estructura de datos [2</w:t>
      </w:r>
      <w:r>
        <w:rPr>
          <w:rFonts w:ascii="Calibri" w:eastAsia="Calibri" w:hAnsi="Calibri" w:cs="Calibri"/>
        </w:rPr>
        <w:t>], la función define-</w:t>
      </w:r>
      <w:proofErr w:type="spellStart"/>
      <w:r>
        <w:rPr>
          <w:rFonts w:ascii="Calibri" w:eastAsia="Calibri" w:hAnsi="Calibri" w:cs="Calibri"/>
        </w:rPr>
        <w:t>struct</w:t>
      </w:r>
      <w:proofErr w:type="spellEnd"/>
      <w:r>
        <w:rPr>
          <w:rFonts w:ascii="Calibri" w:eastAsia="Calibri" w:hAnsi="Calibri" w:cs="Calibri"/>
        </w:rPr>
        <w:t xml:space="preserve"> [3] y la función </w:t>
      </w:r>
      <w:proofErr w:type="spellStart"/>
      <w:r>
        <w:rPr>
          <w:rFonts w:ascii="Calibri" w:eastAsia="Calibri" w:hAnsi="Calibri" w:cs="Calibri"/>
        </w:rPr>
        <w:t>make-struct</w:t>
      </w:r>
      <w:proofErr w:type="spellEnd"/>
      <w:r>
        <w:rPr>
          <w:rFonts w:ascii="Calibri" w:eastAsia="Calibri" w:hAnsi="Calibri" w:cs="Calibri"/>
        </w:rPr>
        <w:t xml:space="preserve"> [4]. En la parte derecha se presentan los siguientes ítems:</w:t>
      </w:r>
    </w:p>
    <w:p w14:paraId="0FB627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A0D67BE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70B60E8" wp14:editId="2A915D01">
            <wp:extent cx="4554587" cy="5520076"/>
            <wp:effectExtent l="0" t="0" r="0" b="0"/>
            <wp:docPr id="2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587" cy="5520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1D085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propone una representación gráfica de una estructura de datos [5], un botón de ayuda que redirige al manual de usuario [6], ej</w:t>
      </w:r>
      <w:r>
        <w:rPr>
          <w:rFonts w:ascii="Calibri" w:eastAsia="Calibri" w:hAnsi="Calibri" w:cs="Calibri"/>
        </w:rPr>
        <w:t>emplos codificados de estructuras de datos [7] y una consola para ver los resultados de la ejecución de los programas [8].</w:t>
      </w:r>
    </w:p>
    <w:p w14:paraId="10B958C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8EC72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Modo gráfico</w:t>
      </w:r>
    </w:p>
    <w:p w14:paraId="4D7B9B6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A05B60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apartado gráfico, se encuentran los siguientes ítems.</w:t>
      </w:r>
    </w:p>
    <w:p w14:paraId="68241A4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C12094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5A9B619" wp14:editId="7ABBA28A">
            <wp:extent cx="4062413" cy="574189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574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B2563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encuentra la teoría del modo gráfico de Racket [1]. Se define el modo gráfico en Racket [2],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[3] y las funciones básicas del modo gráfico de Racket [4]. En la parte derecha se presentan los sig</w:t>
      </w:r>
      <w:r>
        <w:rPr>
          <w:rFonts w:ascii="Calibri" w:eastAsia="Calibri" w:hAnsi="Calibri" w:cs="Calibri"/>
        </w:rPr>
        <w:t>uientes ítems:</w:t>
      </w:r>
    </w:p>
    <w:p w14:paraId="3FD6281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5CC23F7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77096" wp14:editId="3486E610">
            <wp:extent cx="4586288" cy="749652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749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C840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 un ejemplo gráfico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de Racket [5], un botón de ayuda que redirige al manual de usuario [6], ejemplos codificados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[7] y una consola para ver los resultados de la ejecución de</w:t>
      </w:r>
      <w:r>
        <w:rPr>
          <w:rFonts w:ascii="Calibri" w:eastAsia="Calibri" w:hAnsi="Calibri" w:cs="Calibri"/>
        </w:rPr>
        <w:t xml:space="preserve"> los programas [8].</w:t>
      </w:r>
    </w:p>
    <w:p w14:paraId="50B133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0993AC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Paso a paso</w:t>
      </w:r>
    </w:p>
    <w:p w14:paraId="3F72F5A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38466B5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Dentro del módulo de paso a paso se encuentran los siguientes ítems:</w:t>
      </w:r>
    </w:p>
    <w:p w14:paraId="0090F5D9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634B6CD" wp14:editId="1F5598C9">
            <wp:extent cx="6563762" cy="3805238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762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4485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4C9236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del módulo se presenta el seguimiento de los códigos propuestos [1]. Se ve el paso a paso del código en ejecución y los va</w:t>
      </w:r>
      <w:r>
        <w:rPr>
          <w:rFonts w:ascii="Calibri" w:eastAsia="Calibri" w:hAnsi="Calibri" w:cs="Calibri"/>
        </w:rPr>
        <w:t>lores de las variables [2], las salidas de las funciones [3], un botón de ayuda que retorna al menú al principal [4] y un botón de ayuda que redirige al manual de usuario [5]. En la parte derecha del módulo se presentan los códigos a ejecutar para llevar s</w:t>
      </w:r>
      <w:r>
        <w:rPr>
          <w:rFonts w:ascii="Calibri" w:eastAsia="Calibri" w:hAnsi="Calibri" w:cs="Calibri"/>
        </w:rPr>
        <w:t xml:space="preserve">u seguimiento [6], un botón de parar para detener la instancia de ejecución del código [7], un botón de paso siguiente para ver el </w:t>
      </w:r>
      <w:proofErr w:type="gramStart"/>
      <w:r>
        <w:rPr>
          <w:rFonts w:ascii="Calibri" w:eastAsia="Calibri" w:hAnsi="Calibri" w:cs="Calibri"/>
        </w:rPr>
        <w:t>siguientes estado</w:t>
      </w:r>
      <w:proofErr w:type="gramEnd"/>
      <w:r>
        <w:rPr>
          <w:rFonts w:ascii="Calibri" w:eastAsia="Calibri" w:hAnsi="Calibri" w:cs="Calibri"/>
        </w:rPr>
        <w:t xml:space="preserve"> del código [8] y el botón de ejecutar todo el código seleccionado [9].</w:t>
      </w:r>
    </w:p>
    <w:p w14:paraId="635F0E6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0B7D730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¿Te atreves?</w:t>
      </w:r>
    </w:p>
    <w:p w14:paraId="37C7238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6DA9E83F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el módulo final ll</w:t>
      </w:r>
      <w:r>
        <w:rPr>
          <w:rFonts w:ascii="Calibri" w:eastAsia="Calibri" w:hAnsi="Calibri" w:cs="Calibri"/>
        </w:rPr>
        <w:t>amado ¿te atreves? se encuentran los siguientes ítems:</w:t>
      </w:r>
    </w:p>
    <w:p w14:paraId="2A3FB7A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975DB7B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1D32758" wp14:editId="0C992A06">
            <wp:extent cx="5734050" cy="3670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1FF02" w14:textId="77777777" w:rsidR="00E93D8F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presentan una serie de ejercicios relacionados a los módulos anteriores [1]. Se presenta un </w:t>
      </w:r>
      <w:proofErr w:type="spellStart"/>
      <w:r>
        <w:rPr>
          <w:rFonts w:ascii="Calibri" w:eastAsia="Calibri" w:hAnsi="Calibri" w:cs="Calibri"/>
        </w:rPr>
        <w:t>exámen</w:t>
      </w:r>
      <w:proofErr w:type="spellEnd"/>
      <w:r>
        <w:rPr>
          <w:rFonts w:ascii="Calibri" w:eastAsia="Calibri" w:hAnsi="Calibri" w:cs="Calibri"/>
        </w:rPr>
        <w:t xml:space="preserve"> donde se realiza una pregunta [2], un código a evaluar [3] y una serie de posibles respuestas a elegir [4]. Se presenta un botón de menú que redirig</w:t>
      </w:r>
      <w:r>
        <w:rPr>
          <w:rFonts w:ascii="Calibri" w:eastAsia="Calibri" w:hAnsi="Calibri" w:cs="Calibri"/>
        </w:rPr>
        <w:t>e al menú principal [5] y un botón llamado “mi puntaje” el cual refleja el puntaje del examen [6].</w:t>
      </w:r>
    </w:p>
    <w:sectPr w:rsidR="00E93D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07709"/>
    <w:multiLevelType w:val="multilevel"/>
    <w:tmpl w:val="D49ACE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BE6FFB"/>
    <w:multiLevelType w:val="multilevel"/>
    <w:tmpl w:val="86D885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1C4B32"/>
    <w:multiLevelType w:val="multilevel"/>
    <w:tmpl w:val="0D248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D8F"/>
    <w:rsid w:val="00AE2331"/>
    <w:rsid w:val="00E9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4625"/>
  <w15:docId w15:val="{5A3E5FFA-097E-40B3-AD00-7CB826446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2005</Words>
  <Characters>11028</Characters>
  <Application>Microsoft Office Word</Application>
  <DocSecurity>0</DocSecurity>
  <Lines>91</Lines>
  <Paragraphs>26</Paragraphs>
  <ScaleCrop>false</ScaleCrop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nicolas.orozco@utp.edu.co</cp:lastModifiedBy>
  <cp:revision>2</cp:revision>
  <dcterms:created xsi:type="dcterms:W3CDTF">2020-03-16T01:42:00Z</dcterms:created>
  <dcterms:modified xsi:type="dcterms:W3CDTF">2020-03-16T01:47:00Z</dcterms:modified>
</cp:coreProperties>
</file>