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14C" w:rsidRPr="00E7714C" w14:paraId="31D6CE65" w14:textId="77777777" w:rsidTr="00E7714C">
        <w:tc>
          <w:tcPr>
            <w:tcW w:w="9962" w:type="dxa"/>
          </w:tcPr>
          <w:p w14:paraId="46CFED7E" w14:textId="77777777" w:rsidR="00E7714C" w:rsidRPr="00E7714C" w:rsidRDefault="00E7714C" w:rsidP="00ED46B1">
            <w:pPr>
              <w:rPr>
                <w:b/>
                <w:bCs/>
                <w:sz w:val="28"/>
                <w:szCs w:val="28"/>
              </w:rPr>
            </w:pPr>
            <w:r w:rsidRPr="00E7714C">
              <w:rPr>
                <w:b/>
                <w:bCs/>
                <w:sz w:val="28"/>
                <w:szCs w:val="28"/>
              </w:rPr>
              <w:t>Navn: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Spiller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Type:</w:t>
            </w:r>
            <w:r w:rsidRPr="00E7714C">
              <w:rPr>
                <w:sz w:val="28"/>
                <w:szCs w:val="28"/>
              </w:rPr>
              <w:t xml:space="preserve"> Primær aktør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Beskrivelse:</w:t>
            </w:r>
            <w:r w:rsidRPr="00E7714C">
              <w:rPr>
                <w:b/>
                <w:bCs/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spiller repræsentere den aktive spiller af spillet, det er den primær brugere af spillet, som skal spille spillet</w:t>
            </w:r>
            <w:r w:rsidRPr="00E7714C">
              <w:rPr>
                <w:b/>
                <w:bCs/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Mål: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at optjene guld og point til at kunne købe virtuelle kosmetiks til foto kammerat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Relation til systemet: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spilleren kan spillejagt spillet og finde guld, og gå i butikken og bruge guldet til at købe kosmetiske filtre, som kan bruges i skattekammeret til at tage billeder, yderligere kan spillere tilføje sin score til highscore systemet og se sin score under Leaderboardet</w:t>
            </w:r>
          </w:p>
        </w:tc>
      </w:tr>
    </w:tbl>
    <w:p w14:paraId="4204BFE4" w14:textId="77777777" w:rsidR="00724C2C" w:rsidRPr="00724C2C" w:rsidRDefault="00724C2C">
      <w:pPr>
        <w:rPr>
          <w:sz w:val="28"/>
          <w:szCs w:val="28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14C" w:rsidRPr="00E7714C" w14:paraId="7F5947DB" w14:textId="77777777" w:rsidTr="00E7714C">
        <w:tc>
          <w:tcPr>
            <w:tcW w:w="9962" w:type="dxa"/>
          </w:tcPr>
          <w:p w14:paraId="7C23AAB8" w14:textId="77777777" w:rsidR="00E7714C" w:rsidRPr="00E7714C" w:rsidRDefault="00E7714C" w:rsidP="00017F7C">
            <w:pPr>
              <w:rPr>
                <w:sz w:val="28"/>
                <w:szCs w:val="28"/>
              </w:rPr>
            </w:pPr>
            <w:r w:rsidRPr="00E7714C">
              <w:rPr>
                <w:b/>
                <w:bCs/>
                <w:sz w:val="28"/>
                <w:szCs w:val="28"/>
              </w:rPr>
              <w:t>Navn: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Sponsor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Type: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 xml:space="preserve">sekundær </w:t>
            </w:r>
            <w:r w:rsidRPr="00E7714C">
              <w:rPr>
                <w:sz w:val="28"/>
                <w:szCs w:val="28"/>
              </w:rPr>
              <w:t>aktør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Beskrivelse:</w:t>
            </w:r>
            <w:r w:rsidRPr="00E7714C">
              <w:rPr>
                <w:b/>
                <w:bCs/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 xml:space="preserve">sponsoren repræsenterer en butik eller anden form for sponsorere, som donerer </w:t>
            </w:r>
            <w:proofErr w:type="gramStart"/>
            <w:r w:rsidRPr="00E7714C">
              <w:rPr>
                <w:sz w:val="28"/>
                <w:szCs w:val="28"/>
              </w:rPr>
              <w:t>præmiere</w:t>
            </w:r>
            <w:proofErr w:type="gramEnd"/>
            <w:r w:rsidRPr="00E7714C">
              <w:rPr>
                <w:sz w:val="28"/>
                <w:szCs w:val="28"/>
              </w:rPr>
              <w:t xml:space="preserve"> til systemet som skal kunne købes i spillet og udleveres fysisk i virkeligheden</w:t>
            </w:r>
            <w:r w:rsidRPr="00E7714C">
              <w:rPr>
                <w:sz w:val="28"/>
                <w:szCs w:val="28"/>
              </w:rPr>
              <w:tab/>
            </w:r>
            <w:r w:rsidRPr="00E7714C">
              <w:rPr>
                <w:sz w:val="28"/>
                <w:szCs w:val="28"/>
              </w:rPr>
              <w:tab/>
            </w:r>
            <w:r w:rsidRPr="00E7714C">
              <w:rPr>
                <w:b/>
                <w:bCs/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Mål: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at tilføje og ændre i mulige præmiere i spillet</w:t>
            </w:r>
            <w:r w:rsidRPr="00E7714C">
              <w:rPr>
                <w:sz w:val="28"/>
                <w:szCs w:val="28"/>
              </w:rPr>
              <w:tab/>
            </w:r>
            <w:r w:rsidRPr="00E7714C">
              <w:rPr>
                <w:sz w:val="28"/>
                <w:szCs w:val="28"/>
              </w:rPr>
              <w:tab/>
            </w:r>
            <w:r w:rsidRPr="00E7714C">
              <w:rPr>
                <w:sz w:val="28"/>
                <w:szCs w:val="28"/>
              </w:rPr>
              <w:tab/>
            </w:r>
            <w:r w:rsidRPr="00E7714C">
              <w:rPr>
                <w:sz w:val="28"/>
                <w:szCs w:val="28"/>
              </w:rPr>
              <w:tab/>
            </w:r>
            <w:r w:rsidRPr="00E7714C">
              <w:rPr>
                <w:sz w:val="28"/>
                <w:szCs w:val="28"/>
              </w:rPr>
              <w:tab/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Relation til systemet: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 xml:space="preserve">sponsoren kan tilgå butik systemet og tilføje vare til systemet således at de kan købes af spiller </w:t>
            </w:r>
          </w:p>
        </w:tc>
      </w:tr>
    </w:tbl>
    <w:p w14:paraId="70279343" w14:textId="77777777" w:rsidR="00724C2C" w:rsidRPr="00724C2C" w:rsidRDefault="00724C2C" w:rsidP="00724C2C">
      <w:pPr>
        <w:rPr>
          <w:sz w:val="28"/>
          <w:szCs w:val="28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14C" w:rsidRPr="00E7714C" w14:paraId="4B8E1FC1" w14:textId="77777777" w:rsidTr="00E7714C">
        <w:tc>
          <w:tcPr>
            <w:tcW w:w="9962" w:type="dxa"/>
          </w:tcPr>
          <w:p w14:paraId="087354F0" w14:textId="77777777" w:rsidR="00E7714C" w:rsidRPr="00E7714C" w:rsidRDefault="00E7714C" w:rsidP="00B946B0">
            <w:pPr>
              <w:rPr>
                <w:sz w:val="28"/>
                <w:szCs w:val="28"/>
              </w:rPr>
            </w:pPr>
            <w:r w:rsidRPr="00E7714C">
              <w:rPr>
                <w:b/>
                <w:bCs/>
                <w:sz w:val="28"/>
                <w:szCs w:val="28"/>
              </w:rPr>
              <w:t>Navn: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udvikler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Type:</w:t>
            </w:r>
            <w:r w:rsidRPr="00E7714C">
              <w:rPr>
                <w:sz w:val="28"/>
                <w:szCs w:val="28"/>
              </w:rPr>
              <w:t xml:space="preserve"> sekundær aktør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Beskrivelse: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 xml:space="preserve"> udvikleren repræsenterer, folk der arbejder på systemet, har brug for et sted at tilgå oplysninger omkring hvad der sker i systemet, når det er nede på </w:t>
            </w:r>
            <w:proofErr w:type="gramStart"/>
            <w:r w:rsidRPr="00E7714C">
              <w:rPr>
                <w:sz w:val="28"/>
                <w:szCs w:val="28"/>
              </w:rPr>
              <w:t>det devise</w:t>
            </w:r>
            <w:proofErr w:type="gramEnd"/>
            <w:r w:rsidRPr="00E7714C">
              <w:rPr>
                <w:sz w:val="28"/>
                <w:szCs w:val="28"/>
              </w:rPr>
              <w:t xml:space="preserve"> som systemet køre på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Mål: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at tilgå oplysninger omkring eventuelle problemer i systemet</w:t>
            </w:r>
            <w:r w:rsidRPr="00E7714C">
              <w:rPr>
                <w:sz w:val="28"/>
                <w:szCs w:val="28"/>
              </w:rPr>
              <w:tab/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Relation til systemet: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 xml:space="preserve">kan tilgå oplysninger om problemer, for at kunne fortage ændringer på, </w:t>
            </w:r>
            <w:proofErr w:type="gramStart"/>
            <w:r w:rsidRPr="00E7714C">
              <w:rPr>
                <w:sz w:val="28"/>
                <w:szCs w:val="28"/>
              </w:rPr>
              <w:t>således at</w:t>
            </w:r>
            <w:proofErr w:type="gramEnd"/>
            <w:r w:rsidRPr="00E7714C">
              <w:rPr>
                <w:sz w:val="28"/>
                <w:szCs w:val="28"/>
              </w:rPr>
              <w:t xml:space="preserve"> systemet kan vedligeholdes bedre </w:t>
            </w:r>
          </w:p>
        </w:tc>
      </w:tr>
    </w:tbl>
    <w:p w14:paraId="6B17B795" w14:textId="07EAB329" w:rsidR="00E7714C" w:rsidRDefault="00E7714C" w:rsidP="00724C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4A457098" w14:textId="77777777" w:rsidR="00E7714C" w:rsidRDefault="00E7714C" w:rsidP="00724C2C">
      <w:pPr>
        <w:rPr>
          <w:b/>
          <w:bCs/>
          <w:sz w:val="28"/>
          <w:szCs w:val="28"/>
        </w:rPr>
      </w:pPr>
    </w:p>
    <w:p w14:paraId="64A2C38D" w14:textId="77777777" w:rsidR="00E7714C" w:rsidRDefault="00E7714C" w:rsidP="00724C2C">
      <w:pPr>
        <w:rPr>
          <w:b/>
          <w:bCs/>
          <w:sz w:val="28"/>
          <w:szCs w:val="28"/>
        </w:rPr>
      </w:pPr>
    </w:p>
    <w:p w14:paraId="2F4B6061" w14:textId="77777777" w:rsidR="00E7714C" w:rsidRDefault="00E7714C" w:rsidP="00724C2C">
      <w:pPr>
        <w:rPr>
          <w:b/>
          <w:bCs/>
          <w:sz w:val="28"/>
          <w:szCs w:val="28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14C" w:rsidRPr="00E7714C" w14:paraId="085C912B" w14:textId="77777777" w:rsidTr="00E7714C">
        <w:tc>
          <w:tcPr>
            <w:tcW w:w="9962" w:type="dxa"/>
          </w:tcPr>
          <w:p w14:paraId="5B1D268B" w14:textId="77777777" w:rsidR="00E7714C" w:rsidRPr="00E7714C" w:rsidRDefault="00E7714C" w:rsidP="00BA506B">
            <w:pPr>
              <w:rPr>
                <w:sz w:val="28"/>
                <w:szCs w:val="28"/>
              </w:rPr>
            </w:pPr>
            <w:r w:rsidRPr="00E7714C">
              <w:rPr>
                <w:b/>
                <w:bCs/>
                <w:sz w:val="28"/>
                <w:szCs w:val="28"/>
              </w:rPr>
              <w:lastRenderedPageBreak/>
              <w:t>Navn: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Arrangør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Type:</w:t>
            </w:r>
            <w:r w:rsidRPr="00E7714C">
              <w:rPr>
                <w:sz w:val="28"/>
                <w:szCs w:val="28"/>
              </w:rPr>
              <w:t xml:space="preserve"> sekundær aktør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Beskrivelse: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arrangør repræsenterer den ”reale” kunde af systemet nemlig dem som står bag eventet hvor systemets skal køre.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Mål: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>at kunne se hvor mange aktive spillere der af at spilet for at kunne se hvor brugbart systemet er</w:t>
            </w:r>
            <w:r w:rsidRPr="00E7714C">
              <w:rPr>
                <w:sz w:val="28"/>
                <w:szCs w:val="28"/>
              </w:rPr>
              <w:br/>
            </w:r>
            <w:r w:rsidRPr="00E7714C">
              <w:rPr>
                <w:b/>
                <w:bCs/>
                <w:sz w:val="28"/>
                <w:szCs w:val="28"/>
              </w:rPr>
              <w:t>Relation til systemet:</w:t>
            </w:r>
            <w:r w:rsidRPr="00E7714C">
              <w:rPr>
                <w:sz w:val="28"/>
                <w:szCs w:val="28"/>
              </w:rPr>
              <w:t xml:space="preserve"> </w:t>
            </w:r>
            <w:r w:rsidRPr="00E7714C">
              <w:rPr>
                <w:sz w:val="28"/>
                <w:szCs w:val="28"/>
              </w:rPr>
              <w:t xml:space="preserve">kan se statistik for hvor mange spillere der er i systemet </w:t>
            </w:r>
          </w:p>
        </w:tc>
      </w:tr>
    </w:tbl>
    <w:p w14:paraId="195D35F2" w14:textId="77777777" w:rsidR="00CE6484" w:rsidRDefault="00CE6484" w:rsidP="00724C2C">
      <w:pPr>
        <w:rPr>
          <w:sz w:val="28"/>
          <w:szCs w:val="28"/>
        </w:rPr>
      </w:pPr>
    </w:p>
    <w:p w14:paraId="4FED20F2" w14:textId="77777777" w:rsidR="00724C2C" w:rsidRPr="00724C2C" w:rsidRDefault="00724C2C" w:rsidP="00724C2C">
      <w:pPr>
        <w:rPr>
          <w:sz w:val="28"/>
          <w:szCs w:val="28"/>
        </w:rPr>
      </w:pPr>
    </w:p>
    <w:p w14:paraId="4E36954B" w14:textId="77777777" w:rsidR="00724C2C" w:rsidRPr="00724C2C" w:rsidRDefault="00724C2C">
      <w:pPr>
        <w:rPr>
          <w:sz w:val="28"/>
          <w:szCs w:val="28"/>
        </w:rPr>
      </w:pPr>
    </w:p>
    <w:sectPr w:rsidR="00724C2C" w:rsidRPr="00724C2C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55"/>
    <w:rsid w:val="00054755"/>
    <w:rsid w:val="00563C70"/>
    <w:rsid w:val="00693998"/>
    <w:rsid w:val="00724C2C"/>
    <w:rsid w:val="009D1149"/>
    <w:rsid w:val="00CE6484"/>
    <w:rsid w:val="00E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01D2"/>
  <w15:chartTrackingRefBased/>
  <w15:docId w15:val="{6ECF8918-9510-4BBB-BF11-5D3C4235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5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547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47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47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54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547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4755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4755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475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475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475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47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5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5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5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5475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5475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54755"/>
    <w:rPr>
      <w:i/>
      <w:iCs/>
      <w:color w:val="2E74B5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547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54755"/>
    <w:rPr>
      <w:i/>
      <w:iCs/>
      <w:color w:val="2E74B5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54755"/>
    <w:rPr>
      <w:b/>
      <w:bCs/>
      <w:smallCaps/>
      <w:color w:val="2E74B5" w:themeColor="accent1" w:themeShade="BF"/>
      <w:spacing w:val="5"/>
    </w:rPr>
  </w:style>
  <w:style w:type="table" w:styleId="Tabel-Gitter">
    <w:name w:val="Table Grid"/>
    <w:basedOn w:val="Tabel-Normal"/>
    <w:uiPriority w:val="39"/>
    <w:rsid w:val="00E7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244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Bræmer Christensen (354322)</dc:creator>
  <cp:keywords/>
  <dc:description/>
  <cp:lastModifiedBy>Nikolaj Bræmer Christensen (354322)</cp:lastModifiedBy>
  <cp:revision>3</cp:revision>
  <dcterms:created xsi:type="dcterms:W3CDTF">2025-05-22T10:20:00Z</dcterms:created>
  <dcterms:modified xsi:type="dcterms:W3CDTF">2025-05-22T10:40:00Z</dcterms:modified>
</cp:coreProperties>
</file>