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9138" w14:textId="316FC6E1" w:rsidR="00E03AC2" w:rsidRDefault="00E03AC2" w:rsidP="00E03AC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NICO ARMAND SETIAJI</w:t>
      </w:r>
    </w:p>
    <w:p w14:paraId="781523C7" w14:textId="51B23A89" w:rsidR="00E03AC2" w:rsidRPr="00E03AC2" w:rsidRDefault="00E03AC2" w:rsidP="00E03AC2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A11.2019.11789</w:t>
      </w:r>
    </w:p>
    <w:p w14:paraId="7920B51D" w14:textId="4987C173" w:rsidR="00A91463" w:rsidRPr="00806027" w:rsidRDefault="00D1677E" w:rsidP="00806027">
      <w:pPr>
        <w:pStyle w:val="Judul1"/>
        <w:jc w:val="center"/>
        <w:rPr>
          <w:sz w:val="36"/>
          <w:szCs w:val="36"/>
          <w:lang w:val="en-US"/>
        </w:rPr>
      </w:pPr>
      <w:r w:rsidRPr="00806027">
        <w:rPr>
          <w:sz w:val="36"/>
          <w:szCs w:val="36"/>
          <w:lang w:val="en-US"/>
        </w:rPr>
        <w:t>ANALISIS DATASET</w:t>
      </w:r>
    </w:p>
    <w:p w14:paraId="13DB5499" w14:textId="60493551" w:rsidR="00D1677E" w:rsidRDefault="00D1677E" w:rsidP="00D1677E">
      <w:pPr>
        <w:rPr>
          <w:lang w:val="en-US"/>
        </w:rPr>
      </w:pPr>
    </w:p>
    <w:p w14:paraId="738F460E" w14:textId="59C91B20" w:rsidR="00D1677E" w:rsidRDefault="00D1677E" w:rsidP="00806027">
      <w:pPr>
        <w:jc w:val="both"/>
      </w:pPr>
      <w:r>
        <w:rPr>
          <w:lang w:val="en-US"/>
        </w:rPr>
        <w:t>Analisis dataset ini diambil dari jurnal yang berjudul “</w:t>
      </w:r>
      <w:r w:rsidR="00A638F3">
        <w:rPr>
          <w:lang w:val="en-US"/>
        </w:rPr>
        <w:t xml:space="preserve">A </w:t>
      </w:r>
      <w:r w:rsidR="00A638F3">
        <w:t>comprehensive dataset describing nurse’s emotions, perceived stressors and coping mechanisms during the first surge of the COVID-19 pandemic</w:t>
      </w:r>
      <w:r w:rsidR="00A638F3">
        <w:t>”.</w:t>
      </w:r>
      <w:r w:rsidR="00D07980">
        <w:t xml:space="preserve"> Sesuai survey dari para ahli medis dapat menyimpulkan bahwa di beberapa negara mengalami lonjakan kasus Covid-19 dikarenakan </w:t>
      </w:r>
      <w:r w:rsidR="00743856">
        <w:t>stress yang berkepanjangan, kelelahan secara fisik.</w:t>
      </w:r>
    </w:p>
    <w:p w14:paraId="40CC8336" w14:textId="01B9F561" w:rsidR="00743856" w:rsidRDefault="00743856" w:rsidP="00806027">
      <w:pPr>
        <w:jc w:val="both"/>
      </w:pPr>
    </w:p>
    <w:p w14:paraId="56074368" w14:textId="5DA04C47" w:rsidR="00A35049" w:rsidRDefault="00A35049" w:rsidP="00806027">
      <w:pPr>
        <w:jc w:val="both"/>
      </w:pPr>
      <w:r>
        <w:t>Bagian Data, dapat memastikan beberapa fa</w:t>
      </w:r>
      <w:r w:rsidR="00806027">
        <w:t>k</w:t>
      </w:r>
      <w:r>
        <w:t xml:space="preserve">tor yang mempengaruhi terpapar Covid-19 </w:t>
      </w:r>
    </w:p>
    <w:p w14:paraId="7B6DB17C" w14:textId="763472C9" w:rsidR="000A61DE" w:rsidRDefault="000A61DE" w:rsidP="00806027">
      <w:pPr>
        <w:pStyle w:val="DaftarParagraf"/>
        <w:numPr>
          <w:ilvl w:val="0"/>
          <w:numId w:val="1"/>
        </w:numPr>
        <w:jc w:val="both"/>
      </w:pPr>
      <w:r>
        <w:t>Tenaga medis</w:t>
      </w:r>
      <w:r w:rsidRPr="000A61DE">
        <w:t xml:space="preserve"> yang merawat pasien yang sakit kritis berisiko tinggi mengalami tekanan emosional, termasuk perawat</w:t>
      </w:r>
      <w:r>
        <w:t xml:space="preserve"> </w:t>
      </w:r>
      <w:r w:rsidRPr="000A61DE">
        <w:t>yang paling banyak menghabiskan waktu dan tenaga untuk merawat pasien.</w:t>
      </w:r>
    </w:p>
    <w:p w14:paraId="4D1A7584" w14:textId="668A885B" w:rsidR="00B3775E" w:rsidRPr="00B3775E" w:rsidRDefault="00B3775E" w:rsidP="00806027">
      <w:pPr>
        <w:pStyle w:val="DaftarParagraf"/>
        <w:numPr>
          <w:ilvl w:val="0"/>
          <w:numId w:val="1"/>
        </w:numPr>
        <w:jc w:val="both"/>
      </w:pPr>
      <w:r w:rsidRPr="00B3775E">
        <w:t xml:space="preserve">Emosi dan strategi koping berdasarkan kelompok usia dan tahun bekerja di </w:t>
      </w:r>
      <w:r w:rsidR="00E95BC0">
        <w:t xml:space="preserve">tenaga medis </w:t>
      </w:r>
      <w:r w:rsidRPr="00B3775E">
        <w:t xml:space="preserve"> menggambarkan</w:t>
      </w:r>
      <w:r>
        <w:t xml:space="preserve"> </w:t>
      </w:r>
      <w:r w:rsidRPr="00B3775E">
        <w:t>perawat menanggapi stres berdasarkan demografi,mendukung</w:t>
      </w:r>
      <w:r>
        <w:t xml:space="preserve"> </w:t>
      </w:r>
      <w:r w:rsidR="00E95BC0">
        <w:t>tenaga medis digarda</w:t>
      </w:r>
      <w:r w:rsidRPr="00B3775E">
        <w:t xml:space="preserve"> </w:t>
      </w:r>
      <w:r w:rsidR="00E95BC0">
        <w:t>ter</w:t>
      </w:r>
      <w:r w:rsidRPr="00B3775E">
        <w:t>depan saat pandemi berlanjut dan selama potensi kejadian yang setara</w:t>
      </w:r>
      <w:r>
        <w:t xml:space="preserve"> </w:t>
      </w:r>
      <w:r w:rsidRPr="00B3775E">
        <w:t>kondisi krisis pekerjaan</w:t>
      </w:r>
    </w:p>
    <w:p w14:paraId="55248EC4" w14:textId="294F2A55" w:rsidR="000A61DE" w:rsidRDefault="00824F39" w:rsidP="00806027">
      <w:pPr>
        <w:pStyle w:val="DaftarParagraf"/>
        <w:numPr>
          <w:ilvl w:val="0"/>
          <w:numId w:val="1"/>
        </w:numPr>
        <w:jc w:val="both"/>
      </w:pPr>
      <w:r w:rsidRPr="00824F39">
        <w:t xml:space="preserve">Data </w:t>
      </w:r>
      <w:r>
        <w:t xml:space="preserve">ini </w:t>
      </w:r>
      <w:r w:rsidRPr="00824F39">
        <w:t>berguna dalam membandingkan tanggapan perawat terhadap epidemi masa lalu dan menciptakan mekanisme koping yang selaras dengan masalah yang dihadapi perawat kita saat ini. data ini</w:t>
      </w:r>
      <w:r>
        <w:t xml:space="preserve"> menjadi </w:t>
      </w:r>
      <w:r w:rsidRPr="00824F39">
        <w:t>dasar dari penelitian masa depan yang diarahkan untuk menentukan efektivitas intervensi untuk</w:t>
      </w:r>
      <w:r>
        <w:t xml:space="preserve"> </w:t>
      </w:r>
      <w:r w:rsidRPr="00824F39">
        <w:t xml:space="preserve">mendukung kesehatan mental staf keperawatan. </w:t>
      </w:r>
    </w:p>
    <w:p w14:paraId="5D17D652" w14:textId="7B88FD79" w:rsidR="00417EB6" w:rsidRDefault="00417EB6" w:rsidP="00806027">
      <w:pPr>
        <w:jc w:val="both"/>
      </w:pPr>
    </w:p>
    <w:p w14:paraId="1558B9EB" w14:textId="79AA14C2" w:rsidR="00417EB6" w:rsidRDefault="00417EB6" w:rsidP="00806027">
      <w:pPr>
        <w:jc w:val="both"/>
      </w:pPr>
      <w:r>
        <w:t>Survey yang telah dilakukan oleh ahli memerlukan s</w:t>
      </w:r>
      <w:r w:rsidRPr="00417EB6">
        <w:t xml:space="preserve">ampel terdiri dari 143 perawat. Namun hanya perawat </w:t>
      </w:r>
      <w:r w:rsidR="00465C2F">
        <w:t xml:space="preserve">yang </w:t>
      </w:r>
      <w:r>
        <w:t xml:space="preserve">dapat </w:t>
      </w:r>
      <w:r w:rsidRPr="00417EB6">
        <w:t>melaporkan</w:t>
      </w:r>
      <w:r w:rsidR="00465C2F">
        <w:t xml:space="preserve"> dan melakukan</w:t>
      </w:r>
      <w:r w:rsidRPr="00417EB6">
        <w:t xml:space="preserve"> perawatan pasien langsung selama pandemi.</w:t>
      </w:r>
      <w:r w:rsidR="00806027">
        <w:t xml:space="preserve"> </w:t>
      </w:r>
      <w:r w:rsidR="00465C2F">
        <w:t>Beberapa k</w:t>
      </w:r>
      <w:r w:rsidRPr="00417EB6">
        <w:t>elompok usia mengungkapkan distribusi yang seragam di semua lima sub-kelompok, namun mereka yang berusia 60 tahun atau lebih tua merupakan sub-kelompok terkecil (10,6%). Sampel didominasi oleh perempuan (95,3%), bule (68,9%), dan dilaporkan sudah menikah (58,8%). Selain itu, sebagian besar perawa</w:t>
      </w:r>
      <w:r>
        <w:t xml:space="preserve">t </w:t>
      </w:r>
      <w:r w:rsidRPr="00417EB6">
        <w:t>melaporkan memiliki gelar Sarjana atau Magister non</w:t>
      </w:r>
      <w:r w:rsidR="00806027">
        <w:t xml:space="preserve"> </w:t>
      </w:r>
      <w:r w:rsidRPr="00417EB6">
        <w:t>keperawatan (37,3%) atau gelar Bachelor of Science dalam keperawatan (33,3%). Sampel berisi 24% responden dengan nol hingga lima tahun</w:t>
      </w:r>
      <w:r>
        <w:t xml:space="preserve"> </w:t>
      </w:r>
      <w:r w:rsidRPr="00417EB6">
        <w:t>pengalaman</w:t>
      </w:r>
      <w:r>
        <w:t xml:space="preserve"> </w:t>
      </w:r>
      <w:r w:rsidRPr="00417EB6">
        <w:t>sedangkan 76% melaporkan lebih dari lima tahun.</w:t>
      </w:r>
    </w:p>
    <w:p w14:paraId="59E4F192" w14:textId="19567D4B" w:rsidR="00806027" w:rsidRPr="00806027" w:rsidRDefault="00806027" w:rsidP="00806027">
      <w:r w:rsidRPr="00806027">
        <w:t>Para penulis menggunakan desain survei cross-sectional yang melibatkan petugas kesehatan di rumah sakit kami yang</w:t>
      </w:r>
      <w:r w:rsidR="008F60B7">
        <w:t xml:space="preserve"> </w:t>
      </w:r>
      <w:r w:rsidRPr="00806027">
        <w:t>bekerja di daerah berisiko tinggi dari Maret 2020 hingga Juli 2020. Alat penelitian adalah kuesioner komprehensif yang diturunkan dan dimodifikasi dari epidemi SARS pada tahun 2003 yang dijelaskan sebelumnya</w:t>
      </w:r>
      <w:r w:rsidR="008F60B7">
        <w:t xml:space="preserve"> </w:t>
      </w:r>
      <w:r w:rsidRPr="00806027">
        <w:t>dalam epidemi SARS dan MERS-CoV 2014.</w:t>
      </w:r>
    </w:p>
    <w:p w14:paraId="7D6D316B" w14:textId="77777777" w:rsidR="000A61DE" w:rsidRPr="00D1677E" w:rsidRDefault="000A61DE" w:rsidP="00D1677E">
      <w:pPr>
        <w:rPr>
          <w:lang w:val="en-US"/>
        </w:rPr>
      </w:pPr>
    </w:p>
    <w:p w14:paraId="4A55CCCF" w14:textId="77777777" w:rsidR="00B3775E" w:rsidRPr="00D1677E" w:rsidRDefault="00B3775E">
      <w:pPr>
        <w:rPr>
          <w:lang w:val="en-US"/>
        </w:rPr>
      </w:pPr>
    </w:p>
    <w:sectPr w:rsidR="00B3775E" w:rsidRPr="00D1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C99C" w14:textId="77777777" w:rsidR="002673C5" w:rsidRDefault="002673C5" w:rsidP="00D1677E">
      <w:pPr>
        <w:spacing w:after="0" w:line="240" w:lineRule="auto"/>
      </w:pPr>
      <w:r>
        <w:separator/>
      </w:r>
    </w:p>
  </w:endnote>
  <w:endnote w:type="continuationSeparator" w:id="0">
    <w:p w14:paraId="35791E78" w14:textId="77777777" w:rsidR="002673C5" w:rsidRDefault="002673C5" w:rsidP="00D1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9BEF1" w14:textId="77777777" w:rsidR="002673C5" w:rsidRDefault="002673C5" w:rsidP="00D1677E">
      <w:pPr>
        <w:spacing w:after="0" w:line="240" w:lineRule="auto"/>
      </w:pPr>
      <w:r>
        <w:separator/>
      </w:r>
    </w:p>
  </w:footnote>
  <w:footnote w:type="continuationSeparator" w:id="0">
    <w:p w14:paraId="084A62F9" w14:textId="77777777" w:rsidR="002673C5" w:rsidRDefault="002673C5" w:rsidP="00D1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E743C"/>
    <w:multiLevelType w:val="hybridMultilevel"/>
    <w:tmpl w:val="48EAC5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7E"/>
    <w:rsid w:val="00026878"/>
    <w:rsid w:val="000A61DE"/>
    <w:rsid w:val="002673C5"/>
    <w:rsid w:val="00417EB6"/>
    <w:rsid w:val="00465C2F"/>
    <w:rsid w:val="00743856"/>
    <w:rsid w:val="00806027"/>
    <w:rsid w:val="00824F39"/>
    <w:rsid w:val="008F60B7"/>
    <w:rsid w:val="009C6FA7"/>
    <w:rsid w:val="00A35049"/>
    <w:rsid w:val="00A638F3"/>
    <w:rsid w:val="00A91463"/>
    <w:rsid w:val="00B3775E"/>
    <w:rsid w:val="00D07980"/>
    <w:rsid w:val="00D1677E"/>
    <w:rsid w:val="00E03AC2"/>
    <w:rsid w:val="00E9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E13D"/>
  <w15:chartTrackingRefBased/>
  <w15:docId w15:val="{6FC8E731-7AAD-4AE0-90BB-311097F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16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D1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1677E"/>
  </w:style>
  <w:style w:type="paragraph" w:styleId="Footer">
    <w:name w:val="footer"/>
    <w:basedOn w:val="Normal"/>
    <w:link w:val="FooterKAR"/>
    <w:uiPriority w:val="99"/>
    <w:unhideWhenUsed/>
    <w:rsid w:val="00D1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1677E"/>
  </w:style>
  <w:style w:type="character" w:customStyle="1" w:styleId="Judul1KAR">
    <w:name w:val="Judul 1 KAR"/>
    <w:basedOn w:val="FontParagrafDefault"/>
    <w:link w:val="Judul1"/>
    <w:uiPriority w:val="9"/>
    <w:rsid w:val="00D16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0A6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0A61D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FontParagrafDefault"/>
    <w:rsid w:val="000A61DE"/>
  </w:style>
  <w:style w:type="paragraph" w:styleId="DaftarParagraf">
    <w:name w:val="List Paragraph"/>
    <w:basedOn w:val="Normal"/>
    <w:uiPriority w:val="34"/>
    <w:qFormat/>
    <w:rsid w:val="000A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</dc:creator>
  <cp:keywords/>
  <dc:description/>
  <cp:lastModifiedBy>Armand</cp:lastModifiedBy>
  <cp:revision>2</cp:revision>
  <dcterms:created xsi:type="dcterms:W3CDTF">2022-03-18T06:19:00Z</dcterms:created>
  <dcterms:modified xsi:type="dcterms:W3CDTF">2022-03-18T07:52:00Z</dcterms:modified>
</cp:coreProperties>
</file>