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927735"/>
        <w:docPartObj>
          <w:docPartGallery w:val="Cover Pages"/>
          <w:docPartUnique/>
        </w:docPartObj>
      </w:sdtPr>
      <w:sdtEndPr>
        <w:rPr>
          <w:color w:val="EBDDC3" w:themeColor="background2"/>
        </w:rPr>
      </w:sdtEndPr>
      <w:sdtContent>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1E0" w:firstRow="1" w:lastRow="1" w:firstColumn="1" w:lastColumn="1" w:noHBand="0" w:noVBand="0"/>
          </w:tblPr>
          <w:tblGrid>
            <w:gridCol w:w="3543"/>
            <w:gridCol w:w="6096"/>
          </w:tblGrid>
          <w:tr w:rsidR="00A1683B" w:rsidTr="00D1754B">
            <w:trPr>
              <w:trHeight w:val="822"/>
              <w:jc w:val="center"/>
            </w:trPr>
            <w:tc>
              <w:tcPr>
                <w:tcW w:w="1838" w:type="pct"/>
                <w:shd w:val="clear" w:color="auto" w:fill="auto"/>
              </w:tcPr>
              <w:p w:rsidR="00553089" w:rsidRDefault="00AD4AEB">
                <w:pPr>
                  <w:pStyle w:val="Sansinterligne"/>
                </w:pPr>
                <w:r>
                  <w:rPr>
                    <w:noProof/>
                    <w:color w:val="EBDDC3" w:themeColor="background2"/>
                  </w:rPr>
                  <w:drawing>
                    <wp:inline distT="0" distB="0" distL="0" distR="0" wp14:anchorId="7CDA4EA3" wp14:editId="5E07BF12">
                      <wp:extent cx="1994297" cy="638175"/>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34333" b="33667"/>
                              <a:stretch/>
                            </pic:blipFill>
                            <pic:spPr bwMode="auto">
                              <a:xfrm>
                                <a:off x="0" y="0"/>
                                <a:ext cx="2002523" cy="64080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62" w:type="pct"/>
                <w:shd w:val="clear" w:color="auto" w:fill="auto"/>
                <w:tcMar>
                  <w:left w:w="115" w:type="dxa"/>
                  <w:bottom w:w="115" w:type="dxa"/>
                </w:tcMar>
              </w:tcPr>
              <w:p w:rsidR="00553089" w:rsidRDefault="00553089" w:rsidP="00553089">
                <w:pPr>
                  <w:pStyle w:val="Sansinterligne"/>
                  <w:jc w:val="right"/>
                  <w:rPr>
                    <w:rFonts w:asciiTheme="majorHAnsi" w:eastAsiaTheme="majorEastAsia" w:hAnsiTheme="majorHAnsi" w:cstheme="majorBidi"/>
                    <w:caps/>
                    <w:color w:val="775F55" w:themeColor="text2"/>
                    <w:sz w:val="30"/>
                    <w:szCs w:val="30"/>
                  </w:rPr>
                </w:pPr>
                <w:r>
                  <w:rPr>
                    <w:rFonts w:asciiTheme="majorHAnsi" w:eastAsiaTheme="majorEastAsia" w:hAnsiTheme="majorHAnsi" w:cstheme="majorBidi"/>
                    <w:caps/>
                    <w:color w:val="775F55" w:themeColor="text2"/>
                    <w:sz w:val="30"/>
                    <w:szCs w:val="30"/>
                  </w:rPr>
                  <w:t>Nicolas Bourneuf</w:t>
                </w:r>
              </w:p>
              <w:p w:rsidR="00553089" w:rsidRDefault="00553089" w:rsidP="00553089">
                <w:pPr>
                  <w:pStyle w:val="Sansinterligne"/>
                  <w:jc w:val="right"/>
                  <w:rPr>
                    <w:rFonts w:asciiTheme="majorHAnsi" w:eastAsiaTheme="majorEastAsia" w:hAnsiTheme="majorHAnsi" w:cstheme="majorBidi"/>
                    <w:caps/>
                    <w:color w:val="775F55" w:themeColor="text2"/>
                    <w:sz w:val="30"/>
                    <w:szCs w:val="30"/>
                  </w:rPr>
                </w:pPr>
                <w:r>
                  <w:rPr>
                    <w:rFonts w:asciiTheme="majorHAnsi" w:eastAsiaTheme="majorEastAsia" w:hAnsiTheme="majorHAnsi" w:cstheme="majorBidi"/>
                    <w:caps/>
                    <w:color w:val="775F55" w:themeColor="text2"/>
                    <w:sz w:val="30"/>
                    <w:szCs w:val="30"/>
                  </w:rPr>
                  <w:t>Rayan LA ROZE</w:t>
                </w:r>
              </w:p>
              <w:p w:rsidR="00BC4A36" w:rsidRPr="00553089" w:rsidRDefault="00BC4A36" w:rsidP="00553089">
                <w:pPr>
                  <w:pStyle w:val="Sansinterligne"/>
                  <w:jc w:val="right"/>
                  <w:rPr>
                    <w:rFonts w:asciiTheme="majorHAnsi" w:eastAsiaTheme="majorEastAsia" w:hAnsiTheme="majorHAnsi" w:cstheme="majorBidi"/>
                    <w:caps/>
                    <w:color w:val="775F55" w:themeColor="text2"/>
                    <w:sz w:val="30"/>
                    <w:szCs w:val="30"/>
                  </w:rPr>
                </w:pPr>
                <w:r>
                  <w:rPr>
                    <w:rFonts w:asciiTheme="majorHAnsi" w:eastAsiaTheme="majorEastAsia" w:hAnsiTheme="majorHAnsi" w:cstheme="majorBidi"/>
                    <w:caps/>
                    <w:color w:val="775F55" w:themeColor="text2"/>
                    <w:sz w:val="30"/>
                    <w:szCs w:val="30"/>
                  </w:rPr>
                  <w:t>APP4 INFO</w:t>
                </w:r>
              </w:p>
            </w:tc>
          </w:tr>
          <w:tr w:rsidR="00A1683B" w:rsidTr="00D1754B">
            <w:trPr>
              <w:trHeight w:val="3960"/>
              <w:jc w:val="center"/>
            </w:trPr>
            <w:tc>
              <w:tcPr>
                <w:tcW w:w="5000" w:type="pct"/>
                <w:gridSpan w:val="2"/>
                <w:shd w:val="clear" w:color="auto" w:fill="auto"/>
                <w:vAlign w:val="center"/>
              </w:tcPr>
              <w:p w:rsidR="00A1683B" w:rsidRDefault="00A1683B" w:rsidP="00A1683B">
                <w:pPr>
                  <w:pStyle w:val="Sansinterligne"/>
                  <w:jc w:val="right"/>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F0A8B380A9E74578B0DC9615B38115D9"/>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aps/>
                        <w:color w:val="775F55" w:themeColor="text2"/>
                        <w:sz w:val="110"/>
                        <w:szCs w:val="110"/>
                      </w:rPr>
                      <w:t>Rapport de Projet </w:t>
                    </w:r>
                  </w:sdtContent>
                </w:sdt>
              </w:p>
            </w:tc>
          </w:tr>
          <w:tr w:rsidR="00A1683B" w:rsidTr="00D1754B">
            <w:trPr>
              <w:jc w:val="center"/>
            </w:trPr>
            <w:tc>
              <w:tcPr>
                <w:tcW w:w="1838" w:type="pct"/>
                <w:shd w:val="clear" w:color="auto" w:fill="auto"/>
              </w:tcPr>
              <w:p w:rsidR="005A5297" w:rsidRDefault="005A5297">
                <w:pPr>
                  <w:pStyle w:val="Sansinterligne"/>
                  <w:rPr>
                    <w:color w:val="EBDDC3" w:themeColor="background2"/>
                  </w:rPr>
                </w:pPr>
              </w:p>
            </w:tc>
            <w:tc>
              <w:tcPr>
                <w:tcW w:w="3162" w:type="pct"/>
                <w:shd w:val="clear" w:color="auto" w:fill="auto"/>
                <w:tcMar>
                  <w:left w:w="72" w:type="dxa"/>
                  <w:bottom w:w="216" w:type="dxa"/>
                  <w:right w:w="0" w:type="dxa"/>
                </w:tcMar>
                <w:vAlign w:val="bottom"/>
              </w:tcPr>
              <w:p w:rsidR="005A5297" w:rsidRDefault="005A5297"/>
            </w:tc>
          </w:tr>
          <w:tr w:rsidR="00A1683B" w:rsidTr="00D1754B">
            <w:trPr>
              <w:trHeight w:val="864"/>
              <w:jc w:val="center"/>
            </w:trPr>
            <w:tc>
              <w:tcPr>
                <w:tcW w:w="1838" w:type="pct"/>
                <w:shd w:val="clear" w:color="auto" w:fill="DD8047" w:themeFill="accent2"/>
                <w:vAlign w:val="center"/>
              </w:tcPr>
              <w:p w:rsidR="005A5297" w:rsidRDefault="00D35206">
                <w:pPr>
                  <w:pStyle w:val="Sansinterligne"/>
                  <w:jc w:val="center"/>
                  <w:rPr>
                    <w:color w:val="FFFFFF" w:themeColor="background1"/>
                    <w:sz w:val="32"/>
                    <w:szCs w:val="32"/>
                  </w:rPr>
                </w:pPr>
                <w:sdt>
                  <w:sdtPr>
                    <w:rPr>
                      <w:color w:val="FFFFFF" w:themeColor="background1"/>
                      <w:sz w:val="32"/>
                      <w:szCs w:val="32"/>
                    </w:rPr>
                    <w:alias w:val="Date"/>
                    <w:id w:val="541102334"/>
                    <w:placeholder>
                      <w:docPart w:val="FC8F51B6251C4819988718A162EC6A0D"/>
                    </w:placeholder>
                    <w:date w:fullDate="2019-12-21T00:00:00Z">
                      <w:dateFormat w:val="dd/MM/yyyy"/>
                      <w:lid w:val="fr-FR"/>
                      <w:storeMappedDataAs w:val="dateTime"/>
                      <w:calendar w:val="gregorian"/>
                    </w:date>
                  </w:sdtPr>
                  <w:sdtEndPr/>
                  <w:sdtContent>
                    <w:r w:rsidR="00553089">
                      <w:rPr>
                        <w:color w:val="FFFFFF" w:themeColor="background1"/>
                        <w:sz w:val="32"/>
                        <w:szCs w:val="32"/>
                      </w:rPr>
                      <w:t>21/12/2019</w:t>
                    </w:r>
                  </w:sdtContent>
                </w:sdt>
              </w:p>
            </w:tc>
            <w:tc>
              <w:tcPr>
                <w:tcW w:w="3162" w:type="pct"/>
                <w:shd w:val="clear" w:color="auto" w:fill="94B6D2" w:themeFill="accent1"/>
                <w:tcMar>
                  <w:left w:w="216" w:type="dxa"/>
                </w:tcMar>
                <w:vAlign w:val="center"/>
              </w:tcPr>
              <w:p w:rsidR="005A5297" w:rsidRDefault="00D35206">
                <w:pPr>
                  <w:pStyle w:val="Sansinterligne"/>
                  <w:rPr>
                    <w:color w:val="FFFFFF" w:themeColor="background1"/>
                    <w:sz w:val="40"/>
                    <w:szCs w:val="40"/>
                  </w:rPr>
                </w:pPr>
                <w:sdt>
                  <w:sdtPr>
                    <w:rPr>
                      <w:color w:val="FFFFFF" w:themeColor="background1"/>
                      <w:sz w:val="40"/>
                      <w:szCs w:val="40"/>
                    </w:rPr>
                    <w:alias w:val="Sous-titre"/>
                    <w:id w:val="541102329"/>
                    <w:placeholder>
                      <w:docPart w:val="7F0498DC00D348A6808CA4E1C95C3B62"/>
                    </w:placeholder>
                    <w:dataBinding w:prefixMappings="xmlns:ns0='http://schemas.openxmlformats.org/package/2006/metadata/core-properties' xmlns:ns1='http://purl.org/dc/elements/1.1/'" w:xpath="/ns0:coreProperties[1]/ns1:subject[1]" w:storeItemID="{6C3C8BC8-F283-45AE-878A-BAB7291924A1}"/>
                    <w:text/>
                  </w:sdtPr>
                  <w:sdtEndPr/>
                  <w:sdtContent>
                    <w:r w:rsidR="00553089">
                      <w:rPr>
                        <w:color w:val="FFFFFF" w:themeColor="background1"/>
                        <w:sz w:val="40"/>
                        <w:szCs w:val="40"/>
                      </w:rPr>
                      <w:t xml:space="preserve">Compilateur pour </w:t>
                    </w:r>
                    <w:proofErr w:type="spellStart"/>
                    <w:r w:rsidR="00553089">
                      <w:rPr>
                        <w:color w:val="FFFFFF" w:themeColor="background1"/>
                        <w:sz w:val="40"/>
                        <w:szCs w:val="40"/>
                      </w:rPr>
                      <w:t>Ministack</w:t>
                    </w:r>
                    <w:proofErr w:type="spellEnd"/>
                    <w:r w:rsidR="00553089">
                      <w:rPr>
                        <w:color w:val="FFFFFF" w:themeColor="background1"/>
                        <w:sz w:val="40"/>
                        <w:szCs w:val="40"/>
                      </w:rPr>
                      <w:t xml:space="preserve"> Machine</w:t>
                    </w:r>
                  </w:sdtContent>
                </w:sdt>
              </w:p>
            </w:tc>
          </w:tr>
          <w:tr w:rsidR="00A1683B" w:rsidTr="00D1754B">
            <w:trPr>
              <w:jc w:val="center"/>
            </w:trPr>
            <w:tc>
              <w:tcPr>
                <w:tcW w:w="1838" w:type="pct"/>
                <w:shd w:val="clear" w:color="auto" w:fill="auto"/>
                <w:vAlign w:val="center"/>
              </w:tcPr>
              <w:p w:rsidR="005A5297" w:rsidRDefault="005A5297">
                <w:pPr>
                  <w:pStyle w:val="Sansinterligne"/>
                  <w:rPr>
                    <w:color w:val="FFFFFF" w:themeColor="background1"/>
                    <w:sz w:val="36"/>
                    <w:szCs w:val="36"/>
                  </w:rPr>
                </w:pPr>
              </w:p>
            </w:tc>
            <w:tc>
              <w:tcPr>
                <w:tcW w:w="3162" w:type="pct"/>
                <w:shd w:val="clear" w:color="auto" w:fill="auto"/>
                <w:tcMar>
                  <w:top w:w="432" w:type="dxa"/>
                  <w:left w:w="216" w:type="dxa"/>
                  <w:right w:w="432" w:type="dxa"/>
                </w:tcMar>
              </w:tcPr>
              <w:p w:rsidR="005A5297" w:rsidRDefault="00A1683B">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Le but du Projet : </w:t>
                </w:r>
                <w:r w:rsidR="00D1754B">
                  <w:rPr>
                    <w:rFonts w:asciiTheme="majorHAnsi" w:eastAsiaTheme="majorEastAsia" w:hAnsiTheme="majorHAnsi" w:cstheme="majorBidi"/>
                    <w:sz w:val="26"/>
                    <w:szCs w:val="26"/>
                  </w:rPr>
                  <w:t>Réalisation d’un compilateur minimaliste.</w:t>
                </w:r>
              </w:p>
              <w:p w:rsidR="005A5297" w:rsidRDefault="005A5297">
                <w:pPr>
                  <w:pStyle w:val="Sansinterligne"/>
                  <w:rPr>
                    <w:rFonts w:asciiTheme="majorHAnsi" w:eastAsiaTheme="majorEastAsia" w:hAnsiTheme="majorHAnsi" w:cstheme="majorBidi"/>
                    <w:i/>
                    <w:iCs/>
                    <w:color w:val="775F55" w:themeColor="text2"/>
                    <w:sz w:val="26"/>
                    <w:szCs w:val="26"/>
                  </w:rPr>
                </w:pPr>
              </w:p>
            </w:tc>
          </w:tr>
        </w:tbl>
        <w:p w:rsidR="005A5297" w:rsidRDefault="00D35206">
          <w:pPr>
            <w:spacing w:after="200" w:line="276" w:lineRule="auto"/>
            <w:rPr>
              <w:color w:val="EBDDC3" w:themeColor="background2"/>
            </w:rPr>
          </w:pPr>
        </w:p>
      </w:sdtContent>
    </w:sdt>
    <w:p w:rsidR="004B5DB9" w:rsidRDefault="004B5DB9" w:rsidP="004B5DB9">
      <w:pPr>
        <w:pStyle w:val="Titre1"/>
      </w:pPr>
    </w:p>
    <w:sdt>
      <w:sdtPr>
        <w:id w:val="-1267692005"/>
        <w:docPartObj>
          <w:docPartGallery w:val="Table of Contents"/>
          <w:docPartUnique/>
        </w:docPartObj>
      </w:sdtPr>
      <w:sdtEndPr>
        <w:rPr>
          <w:rFonts w:asciiTheme="minorHAnsi" w:eastAsiaTheme="minorEastAsia" w:hAnsiTheme="minorHAnsi" w:cstheme="minorBidi"/>
          <w:b/>
          <w:bCs/>
          <w:color w:val="auto"/>
          <w:sz w:val="23"/>
          <w:szCs w:val="23"/>
          <w:lang w:eastAsia="en-US"/>
        </w:rPr>
      </w:sdtEndPr>
      <w:sdtContent>
        <w:p w:rsidR="00B215A6" w:rsidRDefault="00B215A6">
          <w:pPr>
            <w:pStyle w:val="En-ttedetabledesmatires"/>
          </w:pPr>
          <w:r>
            <w:t>Table des matières</w:t>
          </w:r>
        </w:p>
        <w:p w:rsidR="00B215A6" w:rsidRDefault="00B215A6">
          <w:pPr>
            <w:pStyle w:val="TM1"/>
            <w:rPr>
              <w:b w:val="0"/>
              <w:bCs w:val="0"/>
              <w:caps w:val="0"/>
              <w:color w:val="auto"/>
              <w:sz w:val="22"/>
              <w:szCs w:val="22"/>
              <w:lang w:eastAsia="fr-FR"/>
            </w:rPr>
          </w:pPr>
          <w:r>
            <w:fldChar w:fldCharType="begin"/>
          </w:r>
          <w:r>
            <w:instrText xml:space="preserve"> TOC \o "1-3" \h \z \u </w:instrText>
          </w:r>
          <w:r>
            <w:fldChar w:fldCharType="separate"/>
          </w:r>
          <w:hyperlink w:anchor="_Toc27831971" w:history="1">
            <w:r w:rsidRPr="00F06DEC">
              <w:rPr>
                <w:rStyle w:val="Lienhypertexte"/>
              </w:rPr>
              <w:t>Organisation du compilateur</w:t>
            </w:r>
            <w:r>
              <w:rPr>
                <w:webHidden/>
              </w:rPr>
              <w:tab/>
            </w:r>
            <w:r>
              <w:rPr>
                <w:webHidden/>
              </w:rPr>
              <w:fldChar w:fldCharType="begin"/>
            </w:r>
            <w:r>
              <w:rPr>
                <w:webHidden/>
              </w:rPr>
              <w:instrText xml:space="preserve"> PAGEREF _Toc27831971 \h </w:instrText>
            </w:r>
            <w:r>
              <w:rPr>
                <w:webHidden/>
              </w:rPr>
            </w:r>
            <w:r>
              <w:rPr>
                <w:webHidden/>
              </w:rPr>
              <w:fldChar w:fldCharType="separate"/>
            </w:r>
            <w:r>
              <w:rPr>
                <w:webHidden/>
              </w:rPr>
              <w:t>1</w:t>
            </w:r>
            <w:r>
              <w:rPr>
                <w:webHidden/>
              </w:rPr>
              <w:fldChar w:fldCharType="end"/>
            </w:r>
          </w:hyperlink>
        </w:p>
        <w:p w:rsidR="00B215A6" w:rsidRDefault="00B215A6">
          <w:pPr>
            <w:pStyle w:val="TM2"/>
            <w:tabs>
              <w:tab w:val="left" w:pos="576"/>
            </w:tabs>
            <w:rPr>
              <w:sz w:val="22"/>
              <w:szCs w:val="22"/>
              <w:lang w:eastAsia="fr-FR"/>
            </w:rPr>
          </w:pPr>
          <w:hyperlink w:anchor="_Toc27831972" w:history="1">
            <w:r w:rsidRPr="00F06DEC">
              <w:rPr>
                <w:rStyle w:val="Lienhypertexte"/>
              </w:rPr>
              <w:t>1.</w:t>
            </w:r>
            <w:r>
              <w:rPr>
                <w:sz w:val="22"/>
                <w:szCs w:val="22"/>
                <w:lang w:eastAsia="fr-FR"/>
              </w:rPr>
              <w:tab/>
            </w:r>
            <w:r w:rsidRPr="00F06DEC">
              <w:rPr>
                <w:rStyle w:val="Lienhypertexte"/>
              </w:rPr>
              <w:t>Analyseur Lexical</w:t>
            </w:r>
            <w:r>
              <w:rPr>
                <w:webHidden/>
              </w:rPr>
              <w:tab/>
            </w:r>
            <w:r>
              <w:rPr>
                <w:webHidden/>
              </w:rPr>
              <w:fldChar w:fldCharType="begin"/>
            </w:r>
            <w:r>
              <w:rPr>
                <w:webHidden/>
              </w:rPr>
              <w:instrText xml:space="preserve"> PAGEREF _Toc27831972 \h </w:instrText>
            </w:r>
            <w:r>
              <w:rPr>
                <w:webHidden/>
              </w:rPr>
            </w:r>
            <w:r>
              <w:rPr>
                <w:webHidden/>
              </w:rPr>
              <w:fldChar w:fldCharType="separate"/>
            </w:r>
            <w:r>
              <w:rPr>
                <w:webHidden/>
              </w:rPr>
              <w:t>2</w:t>
            </w:r>
            <w:r>
              <w:rPr>
                <w:webHidden/>
              </w:rPr>
              <w:fldChar w:fldCharType="end"/>
            </w:r>
          </w:hyperlink>
        </w:p>
        <w:p w:rsidR="00B215A6" w:rsidRDefault="00B215A6">
          <w:pPr>
            <w:pStyle w:val="TM2"/>
            <w:tabs>
              <w:tab w:val="left" w:pos="576"/>
            </w:tabs>
            <w:rPr>
              <w:sz w:val="22"/>
              <w:szCs w:val="22"/>
              <w:lang w:eastAsia="fr-FR"/>
            </w:rPr>
          </w:pPr>
          <w:hyperlink w:anchor="_Toc27831973" w:history="1">
            <w:r w:rsidRPr="00F06DEC">
              <w:rPr>
                <w:rStyle w:val="Lienhypertexte"/>
              </w:rPr>
              <w:t>2.</w:t>
            </w:r>
            <w:r>
              <w:rPr>
                <w:sz w:val="22"/>
                <w:szCs w:val="22"/>
                <w:lang w:eastAsia="fr-FR"/>
              </w:rPr>
              <w:tab/>
            </w:r>
            <w:r w:rsidRPr="00F06DEC">
              <w:rPr>
                <w:rStyle w:val="Lienhypertexte"/>
              </w:rPr>
              <w:t>Analyseur Syntaxique</w:t>
            </w:r>
            <w:r>
              <w:rPr>
                <w:webHidden/>
              </w:rPr>
              <w:tab/>
            </w:r>
            <w:r>
              <w:rPr>
                <w:webHidden/>
              </w:rPr>
              <w:fldChar w:fldCharType="begin"/>
            </w:r>
            <w:r>
              <w:rPr>
                <w:webHidden/>
              </w:rPr>
              <w:instrText xml:space="preserve"> PAGEREF _Toc27831973 \h </w:instrText>
            </w:r>
            <w:r>
              <w:rPr>
                <w:webHidden/>
              </w:rPr>
            </w:r>
            <w:r>
              <w:rPr>
                <w:webHidden/>
              </w:rPr>
              <w:fldChar w:fldCharType="separate"/>
            </w:r>
            <w:r>
              <w:rPr>
                <w:webHidden/>
              </w:rPr>
              <w:t>2</w:t>
            </w:r>
            <w:r>
              <w:rPr>
                <w:webHidden/>
              </w:rPr>
              <w:fldChar w:fldCharType="end"/>
            </w:r>
          </w:hyperlink>
        </w:p>
        <w:p w:rsidR="00B215A6" w:rsidRDefault="00B215A6">
          <w:pPr>
            <w:pStyle w:val="TM2"/>
            <w:tabs>
              <w:tab w:val="left" w:pos="576"/>
            </w:tabs>
            <w:rPr>
              <w:sz w:val="22"/>
              <w:szCs w:val="22"/>
              <w:lang w:eastAsia="fr-FR"/>
            </w:rPr>
          </w:pPr>
          <w:hyperlink w:anchor="_Toc27831974" w:history="1">
            <w:r w:rsidRPr="00F06DEC">
              <w:rPr>
                <w:rStyle w:val="Lienhypertexte"/>
              </w:rPr>
              <w:t>3.</w:t>
            </w:r>
            <w:r>
              <w:rPr>
                <w:sz w:val="22"/>
                <w:szCs w:val="22"/>
                <w:lang w:eastAsia="fr-FR"/>
              </w:rPr>
              <w:tab/>
            </w:r>
            <w:r w:rsidRPr="00F06DEC">
              <w:rPr>
                <w:rStyle w:val="Lienhypertexte"/>
              </w:rPr>
              <w:t>Analyseur Sémantique</w:t>
            </w:r>
            <w:r>
              <w:rPr>
                <w:webHidden/>
              </w:rPr>
              <w:tab/>
            </w:r>
            <w:r>
              <w:rPr>
                <w:webHidden/>
              </w:rPr>
              <w:fldChar w:fldCharType="begin"/>
            </w:r>
            <w:r>
              <w:rPr>
                <w:webHidden/>
              </w:rPr>
              <w:instrText xml:space="preserve"> PAGEREF _Toc27831974 \h </w:instrText>
            </w:r>
            <w:r>
              <w:rPr>
                <w:webHidden/>
              </w:rPr>
            </w:r>
            <w:r>
              <w:rPr>
                <w:webHidden/>
              </w:rPr>
              <w:fldChar w:fldCharType="separate"/>
            </w:r>
            <w:r>
              <w:rPr>
                <w:webHidden/>
              </w:rPr>
              <w:t>2</w:t>
            </w:r>
            <w:r>
              <w:rPr>
                <w:webHidden/>
              </w:rPr>
              <w:fldChar w:fldCharType="end"/>
            </w:r>
          </w:hyperlink>
        </w:p>
        <w:p w:rsidR="00B215A6" w:rsidRDefault="00B215A6">
          <w:pPr>
            <w:pStyle w:val="TM2"/>
            <w:tabs>
              <w:tab w:val="left" w:pos="576"/>
            </w:tabs>
            <w:rPr>
              <w:sz w:val="22"/>
              <w:szCs w:val="22"/>
              <w:lang w:eastAsia="fr-FR"/>
            </w:rPr>
          </w:pPr>
          <w:hyperlink w:anchor="_Toc27831975" w:history="1">
            <w:r w:rsidRPr="00F06DEC">
              <w:rPr>
                <w:rStyle w:val="Lienhypertexte"/>
              </w:rPr>
              <w:t>4.</w:t>
            </w:r>
            <w:r>
              <w:rPr>
                <w:sz w:val="22"/>
                <w:szCs w:val="22"/>
                <w:lang w:eastAsia="fr-FR"/>
              </w:rPr>
              <w:tab/>
            </w:r>
            <w:r w:rsidRPr="00F06DEC">
              <w:rPr>
                <w:rStyle w:val="Lienhypertexte"/>
              </w:rPr>
              <w:t>Générateur de code</w:t>
            </w:r>
            <w:r>
              <w:rPr>
                <w:webHidden/>
              </w:rPr>
              <w:tab/>
            </w:r>
            <w:r>
              <w:rPr>
                <w:webHidden/>
              </w:rPr>
              <w:fldChar w:fldCharType="begin"/>
            </w:r>
            <w:r>
              <w:rPr>
                <w:webHidden/>
              </w:rPr>
              <w:instrText xml:space="preserve"> PAGEREF _Toc27831975 \h </w:instrText>
            </w:r>
            <w:r>
              <w:rPr>
                <w:webHidden/>
              </w:rPr>
            </w:r>
            <w:r>
              <w:rPr>
                <w:webHidden/>
              </w:rPr>
              <w:fldChar w:fldCharType="separate"/>
            </w:r>
            <w:r>
              <w:rPr>
                <w:webHidden/>
              </w:rPr>
              <w:t>2</w:t>
            </w:r>
            <w:r>
              <w:rPr>
                <w:webHidden/>
              </w:rPr>
              <w:fldChar w:fldCharType="end"/>
            </w:r>
          </w:hyperlink>
        </w:p>
        <w:p w:rsidR="00B215A6" w:rsidRDefault="00B215A6">
          <w:pPr>
            <w:pStyle w:val="TM1"/>
            <w:rPr>
              <w:b w:val="0"/>
              <w:bCs w:val="0"/>
              <w:caps w:val="0"/>
              <w:color w:val="auto"/>
              <w:sz w:val="22"/>
              <w:szCs w:val="22"/>
              <w:lang w:eastAsia="fr-FR"/>
            </w:rPr>
          </w:pPr>
          <w:hyperlink w:anchor="_Toc27831976" w:history="1">
            <w:r w:rsidRPr="00F06DEC">
              <w:rPr>
                <w:rStyle w:val="Lienhypertexte"/>
              </w:rPr>
              <w:t>Eléments demandés</w:t>
            </w:r>
            <w:r>
              <w:rPr>
                <w:webHidden/>
              </w:rPr>
              <w:tab/>
            </w:r>
            <w:r>
              <w:rPr>
                <w:webHidden/>
              </w:rPr>
              <w:fldChar w:fldCharType="begin"/>
            </w:r>
            <w:r>
              <w:rPr>
                <w:webHidden/>
              </w:rPr>
              <w:instrText xml:space="preserve"> PAGEREF _Toc27831976 \h </w:instrText>
            </w:r>
            <w:r>
              <w:rPr>
                <w:webHidden/>
              </w:rPr>
            </w:r>
            <w:r>
              <w:rPr>
                <w:webHidden/>
              </w:rPr>
              <w:fldChar w:fldCharType="separate"/>
            </w:r>
            <w:r>
              <w:rPr>
                <w:webHidden/>
              </w:rPr>
              <w:t>0</w:t>
            </w:r>
            <w:r>
              <w:rPr>
                <w:webHidden/>
              </w:rPr>
              <w:fldChar w:fldCharType="end"/>
            </w:r>
          </w:hyperlink>
        </w:p>
        <w:p w:rsidR="00B215A6" w:rsidRDefault="00B215A6">
          <w:pPr>
            <w:pStyle w:val="TM1"/>
            <w:rPr>
              <w:b w:val="0"/>
              <w:bCs w:val="0"/>
              <w:caps w:val="0"/>
              <w:color w:val="auto"/>
              <w:sz w:val="22"/>
              <w:szCs w:val="22"/>
              <w:lang w:eastAsia="fr-FR"/>
            </w:rPr>
          </w:pPr>
          <w:hyperlink w:anchor="_Toc27831977" w:history="1">
            <w:r w:rsidRPr="00F06DEC">
              <w:rPr>
                <w:rStyle w:val="Lienhypertexte"/>
              </w:rPr>
              <w:t>Fonctions de la librairie standard implémentée</w:t>
            </w:r>
            <w:r>
              <w:rPr>
                <w:webHidden/>
              </w:rPr>
              <w:tab/>
            </w:r>
            <w:r>
              <w:rPr>
                <w:webHidden/>
              </w:rPr>
              <w:fldChar w:fldCharType="begin"/>
            </w:r>
            <w:r>
              <w:rPr>
                <w:webHidden/>
              </w:rPr>
              <w:instrText xml:space="preserve"> PAGEREF _Toc27831977 \h </w:instrText>
            </w:r>
            <w:r>
              <w:rPr>
                <w:webHidden/>
              </w:rPr>
            </w:r>
            <w:r>
              <w:rPr>
                <w:webHidden/>
              </w:rPr>
              <w:fldChar w:fldCharType="separate"/>
            </w:r>
            <w:r>
              <w:rPr>
                <w:webHidden/>
              </w:rPr>
              <w:t>0</w:t>
            </w:r>
            <w:r>
              <w:rPr>
                <w:webHidden/>
              </w:rPr>
              <w:fldChar w:fldCharType="end"/>
            </w:r>
          </w:hyperlink>
        </w:p>
        <w:p w:rsidR="00B215A6" w:rsidRDefault="00B215A6">
          <w:pPr>
            <w:pStyle w:val="TM1"/>
            <w:rPr>
              <w:b w:val="0"/>
              <w:bCs w:val="0"/>
              <w:caps w:val="0"/>
              <w:color w:val="auto"/>
              <w:sz w:val="22"/>
              <w:szCs w:val="22"/>
              <w:lang w:eastAsia="fr-FR"/>
            </w:rPr>
          </w:pPr>
          <w:hyperlink w:anchor="_Toc27831978" w:history="1">
            <w:r w:rsidRPr="00F06DEC">
              <w:rPr>
                <w:rStyle w:val="Lienhypertexte"/>
              </w:rPr>
              <w:t>Difficultés rencontrées</w:t>
            </w:r>
            <w:r>
              <w:rPr>
                <w:webHidden/>
              </w:rPr>
              <w:tab/>
            </w:r>
            <w:r>
              <w:rPr>
                <w:webHidden/>
              </w:rPr>
              <w:fldChar w:fldCharType="begin"/>
            </w:r>
            <w:r>
              <w:rPr>
                <w:webHidden/>
              </w:rPr>
              <w:instrText xml:space="preserve"> PAGEREF _Toc27831978 \h </w:instrText>
            </w:r>
            <w:r>
              <w:rPr>
                <w:webHidden/>
              </w:rPr>
            </w:r>
            <w:r>
              <w:rPr>
                <w:webHidden/>
              </w:rPr>
              <w:fldChar w:fldCharType="separate"/>
            </w:r>
            <w:r>
              <w:rPr>
                <w:webHidden/>
              </w:rPr>
              <w:t>0</w:t>
            </w:r>
            <w:r>
              <w:rPr>
                <w:webHidden/>
              </w:rPr>
              <w:fldChar w:fldCharType="end"/>
            </w:r>
          </w:hyperlink>
        </w:p>
        <w:p w:rsidR="00B215A6" w:rsidRDefault="00B215A6">
          <w:r>
            <w:rPr>
              <w:b/>
              <w:bCs/>
            </w:rPr>
            <w:fldChar w:fldCharType="end"/>
          </w:r>
        </w:p>
      </w:sdtContent>
    </w:sdt>
    <w:p w:rsidR="004B5DB9" w:rsidRDefault="004B5DB9" w:rsidP="004B5DB9">
      <w:pPr>
        <w:pStyle w:val="Titre1"/>
      </w:pPr>
    </w:p>
    <w:p w:rsidR="00B215A6" w:rsidRDefault="00B215A6" w:rsidP="00731AC7">
      <w:pPr>
        <w:pStyle w:val="Titre1"/>
      </w:pPr>
      <w:bookmarkStart w:id="0" w:name="_Toc27831971"/>
    </w:p>
    <w:p w:rsidR="00731AC7" w:rsidRDefault="00731AC7" w:rsidP="00731AC7">
      <w:pPr>
        <w:pStyle w:val="Titre1"/>
      </w:pPr>
      <w:r>
        <w:lastRenderedPageBreak/>
        <w:t>Organisation du compilateur</w:t>
      </w:r>
      <w:bookmarkEnd w:id="0"/>
    </w:p>
    <w:p w:rsidR="00731AC7" w:rsidRDefault="00731AC7" w:rsidP="00731AC7"/>
    <w:p w:rsidR="00112F3B" w:rsidRDefault="00C12FB6" w:rsidP="00D26760">
      <w:pPr>
        <w:jc w:val="both"/>
      </w:pPr>
      <w:r>
        <w:t xml:space="preserve">La fonction Main du compilateur est son cœur. Dans un premier temps, elle va récupérer et analyser les arguments qui lui sont passés en paramètre. </w:t>
      </w:r>
    </w:p>
    <w:p w:rsidR="00112F3B" w:rsidRDefault="00112F3B" w:rsidP="00D26760">
      <w:pPr>
        <w:jc w:val="both"/>
      </w:pPr>
      <w:r>
        <w:t xml:space="preserve">Si elle voit un flag : </w:t>
      </w:r>
    </w:p>
    <w:p w:rsidR="00307769" w:rsidRDefault="00FF3AF7" w:rsidP="00D26760">
      <w:pPr>
        <w:pStyle w:val="Paragraphedeliste"/>
        <w:numPr>
          <w:ilvl w:val="0"/>
          <w:numId w:val="18"/>
        </w:numPr>
        <w:jc w:val="both"/>
      </w:pPr>
      <w:r>
        <w:t xml:space="preserve">« -f » elle va charger le fichier contenant le code à compiler </w:t>
      </w:r>
      <w:r w:rsidR="00307769">
        <w:t xml:space="preserve">et réaliser une analyse approfondie des erreurs du fichier, qui seront visible par l’utilisateur avec le mode de débogage. </w:t>
      </w:r>
    </w:p>
    <w:p w:rsidR="00112F3B" w:rsidRDefault="00FF3AF7" w:rsidP="00D26760">
      <w:pPr>
        <w:pStyle w:val="Paragraphedeliste"/>
        <w:numPr>
          <w:ilvl w:val="0"/>
          <w:numId w:val="18"/>
        </w:numPr>
        <w:jc w:val="both"/>
      </w:pPr>
      <w:r>
        <w:t>« </w:t>
      </w:r>
      <w:r w:rsidR="00112F3B">
        <w:t>-l</w:t>
      </w:r>
      <w:r>
        <w:t xml:space="preserve"> » </w:t>
      </w:r>
      <w:r w:rsidR="00112F3B">
        <w:t xml:space="preserve">elle va charger le fichier de librairie standard qui suit cet argument. Elle va effectuer </w:t>
      </w:r>
      <w:r>
        <w:t xml:space="preserve">les mêmes opérations que sur le fichier à compiler, mais l’utilisateur ne pourra pas observer le traitement de ce fichier qui est censé être sans erreurs. </w:t>
      </w:r>
    </w:p>
    <w:p w:rsidR="00307769" w:rsidRPr="00731AC7" w:rsidRDefault="00307769" w:rsidP="00D26760">
      <w:pPr>
        <w:pStyle w:val="Paragraphedeliste"/>
        <w:numPr>
          <w:ilvl w:val="0"/>
          <w:numId w:val="18"/>
        </w:numPr>
        <w:jc w:val="both"/>
      </w:pPr>
      <w:r>
        <w:t xml:space="preserve">« -d » elle se mettra en mode débogage. De ce fait, elle retournera la liste des tokens, la liste des nœuds, les erreurs rencontrées ou le code généré si aucune erreur n’est </w:t>
      </w:r>
      <w:r w:rsidR="00331526">
        <w:t>rencontrée</w:t>
      </w:r>
      <w:r>
        <w:t xml:space="preserve">. </w:t>
      </w:r>
    </w:p>
    <w:p w:rsidR="00731AC7" w:rsidRDefault="00331526" w:rsidP="00D26760">
      <w:pPr>
        <w:pBdr>
          <w:bottom w:val="single" w:sz="12" w:space="1" w:color="auto"/>
        </w:pBdr>
        <w:jc w:val="both"/>
      </w:pPr>
      <w:r w:rsidRPr="00AD6595">
        <w:rPr>
          <w:b/>
          <w:bCs/>
        </w:rPr>
        <w:t>N.B.</w:t>
      </w:r>
      <w:r>
        <w:t xml:space="preserve"> : Le fichier source ainsi que celui de la librairie doivent se trouver dans le même dossier </w:t>
      </w:r>
      <w:r w:rsidR="00AD6595">
        <w:t xml:space="preserve">que le Main.class qui permet la compilation du code. </w:t>
      </w:r>
    </w:p>
    <w:p w:rsidR="00A57658" w:rsidRDefault="00A57658" w:rsidP="007A1CF4">
      <w:pPr>
        <w:jc w:val="both"/>
      </w:pPr>
    </w:p>
    <w:p w:rsidR="00AD6595" w:rsidRDefault="00E92781" w:rsidP="007A1CF4">
      <w:pPr>
        <w:jc w:val="both"/>
      </w:pPr>
      <w:r>
        <w:t>Au début du Main</w:t>
      </w:r>
      <w:r w:rsidR="00AD6595">
        <w:t xml:space="preserve"> le programme va commencer par ouvrir un bloc</w:t>
      </w:r>
      <w:r>
        <w:t xml:space="preserve"> dans l’analyseur sémantique afin que les </w:t>
      </w:r>
      <w:r w:rsidR="00C27CE1">
        <w:t>fonctions</w:t>
      </w:r>
      <w:r>
        <w:t xml:space="preserve"> puissent être déclarées dans le fichier</w:t>
      </w:r>
      <w:r w:rsidR="00617E10">
        <w:t xml:space="preserve"> sans avoir à écrire un bloc manuellement</w:t>
      </w:r>
      <w:r>
        <w:t xml:space="preserve">. </w:t>
      </w:r>
      <w:r w:rsidR="00AD6595">
        <w:t xml:space="preserve"> </w:t>
      </w:r>
      <w:r w:rsidR="00617E10">
        <w:t xml:space="preserve">De la même façon à la fin du Main le bloc est fermé. Par la suite le programme va lancer une analyse du fichier par l’analyseur </w:t>
      </w:r>
      <w:r w:rsidR="004D16B6">
        <w:t>lexical</w:t>
      </w:r>
      <w:r w:rsidR="00617E10">
        <w:t xml:space="preserve"> qui est une classe</w:t>
      </w:r>
      <w:r w:rsidR="00546B66">
        <w:t xml:space="preserve"> qui prend en entrée le fichier de code à analyser</w:t>
      </w:r>
      <w:r w:rsidR="008B338B">
        <w:t xml:space="preserve">. </w:t>
      </w:r>
    </w:p>
    <w:p w:rsidR="00CC0E51" w:rsidRDefault="00CC0E51" w:rsidP="007A1CF4">
      <w:pPr>
        <w:jc w:val="both"/>
      </w:pPr>
      <w:r>
        <w:t>Une fois l’analyse lexicale effectuée</w:t>
      </w:r>
      <w:r w:rsidR="00411C70">
        <w:t>, on donne en entrée à la classe « AnalyseurSyntaxique » l’analyseur lexical créé précédemmen</w:t>
      </w:r>
      <w:r w:rsidR="001B0B24">
        <w:t>t</w:t>
      </w:r>
      <w:r w:rsidR="00411C70">
        <w:t xml:space="preserve">. </w:t>
      </w:r>
    </w:p>
    <w:p w:rsidR="00F0502B" w:rsidRDefault="00F0502B" w:rsidP="007A1CF4">
      <w:pPr>
        <w:jc w:val="both"/>
      </w:pPr>
      <w:r>
        <w:t xml:space="preserve">Tant que le programme ne détecte pas que l’analyseur lexical est arrivé au </w:t>
      </w:r>
      <w:r>
        <w:t>« tok_end_of_file »</w:t>
      </w:r>
      <w:r w:rsidR="00F33038">
        <w:t>,</w:t>
      </w:r>
      <w:r>
        <w:t xml:space="preserve"> il va successivement créer les nœud avec l’analyseur syntaxique puis </w:t>
      </w:r>
      <w:r w:rsidR="00F33038">
        <w:t xml:space="preserve">les </w:t>
      </w:r>
      <w:r>
        <w:t xml:space="preserve">analyser </w:t>
      </w:r>
      <w:r w:rsidR="00F33038">
        <w:t>sémantiquement</w:t>
      </w:r>
      <w:r w:rsidR="009127CC">
        <w:t xml:space="preserve">. </w:t>
      </w:r>
      <w:r w:rsidR="00F33038">
        <w:t>L’analyse sémantique se fait grâce à la classe « AnalyseurS</w:t>
      </w:r>
      <w:r w:rsidR="007A1CF4">
        <w:t xml:space="preserve">emantique » et à sa méthode de classe « void nodeAnalyse() » qui prend en entrée le nœud. </w:t>
      </w:r>
      <w:r w:rsidR="009127CC">
        <w:t xml:space="preserve">Si aucune erreur n’est rencontrée on génèrera le code avec la méthode de classe « String genCode() » </w:t>
      </w:r>
      <w:r w:rsidR="00F33038">
        <w:t xml:space="preserve">(de la classe « CodeGenerator ») </w:t>
      </w:r>
      <w:r w:rsidR="009127CC">
        <w:t xml:space="preserve">qui prend en entrée </w:t>
      </w:r>
      <w:r w:rsidR="00F33038">
        <w:t xml:space="preserve">le nœud généré. </w:t>
      </w:r>
    </w:p>
    <w:p w:rsidR="00B215A6" w:rsidRDefault="00B215A6" w:rsidP="00B215A6">
      <w:pPr>
        <w:jc w:val="both"/>
      </w:pPr>
      <w:r>
        <w:t xml:space="preserve">Une fois le code généré le programme va ajouter au début du code pour MSM les instructions : </w:t>
      </w:r>
    </w:p>
    <w:p w:rsidR="00B215A6" w:rsidRDefault="00B215A6" w:rsidP="00B215A6">
      <w:pPr>
        <w:pStyle w:val="Paragraphedeliste"/>
        <w:numPr>
          <w:ilvl w:val="0"/>
          <w:numId w:val="19"/>
        </w:numPr>
        <w:jc w:val="both"/>
      </w:pPr>
      <w:r>
        <w:t>« .start »</w:t>
      </w:r>
    </w:p>
    <w:p w:rsidR="00B215A6" w:rsidRDefault="00B215A6" w:rsidP="00B215A6">
      <w:pPr>
        <w:pStyle w:val="Paragraphedeliste"/>
        <w:numPr>
          <w:ilvl w:val="0"/>
          <w:numId w:val="19"/>
        </w:numPr>
        <w:jc w:val="both"/>
      </w:pPr>
      <w:r>
        <w:t>« </w:t>
      </w:r>
      <w:proofErr w:type="spellStart"/>
      <w:r>
        <w:t>prep</w:t>
      </w:r>
      <w:proofErr w:type="spellEnd"/>
      <w:r>
        <w:t xml:space="preserve"> init »</w:t>
      </w:r>
    </w:p>
    <w:p w:rsidR="00B215A6" w:rsidRDefault="00B215A6" w:rsidP="00B215A6">
      <w:pPr>
        <w:pStyle w:val="Paragraphedeliste"/>
        <w:numPr>
          <w:ilvl w:val="0"/>
          <w:numId w:val="19"/>
        </w:numPr>
        <w:jc w:val="both"/>
      </w:pPr>
      <w:r>
        <w:t>« call 0 »</w:t>
      </w:r>
    </w:p>
    <w:p w:rsidR="00B215A6" w:rsidRDefault="00B215A6" w:rsidP="00B215A6">
      <w:pPr>
        <w:pStyle w:val="Paragraphedeliste"/>
        <w:numPr>
          <w:ilvl w:val="0"/>
          <w:numId w:val="19"/>
        </w:numPr>
        <w:jc w:val="both"/>
      </w:pPr>
      <w:r>
        <w:t>« </w:t>
      </w:r>
      <w:proofErr w:type="spellStart"/>
      <w:r>
        <w:t>halt</w:t>
      </w:r>
      <w:proofErr w:type="spellEnd"/>
      <w:r>
        <w:t> »</w:t>
      </w:r>
    </w:p>
    <w:p w:rsidR="00B215A6" w:rsidRDefault="00B215A6" w:rsidP="00B215A6">
      <w:pPr>
        <w:jc w:val="both"/>
      </w:pPr>
      <w:r>
        <w:t>Ces instructions permettent d’appeler la fonction « init(n) » codée dans le programme du développeur qui alloue de la mémoire pour son programme puis appelle la fonction  « main() » contenant son code à compiler.</w:t>
      </w:r>
    </w:p>
    <w:p w:rsidR="007A5E50" w:rsidRDefault="00B215A6" w:rsidP="00B215A6">
      <w:pPr>
        <w:spacing w:after="200" w:line="276" w:lineRule="auto"/>
      </w:pPr>
      <w:r>
        <w:br w:type="page"/>
      </w:r>
    </w:p>
    <w:p w:rsidR="007A5E50" w:rsidRDefault="007A5E50" w:rsidP="007A5E50">
      <w:pPr>
        <w:pStyle w:val="Titre2"/>
        <w:numPr>
          <w:ilvl w:val="0"/>
          <w:numId w:val="21"/>
        </w:numPr>
      </w:pPr>
      <w:bookmarkStart w:id="1" w:name="_Toc27831972"/>
      <w:r>
        <w:lastRenderedPageBreak/>
        <w:t>Analyseur Lexical</w:t>
      </w:r>
      <w:bookmarkEnd w:id="1"/>
      <w:r>
        <w:t xml:space="preserve"> </w:t>
      </w:r>
    </w:p>
    <w:p w:rsidR="007A5E50" w:rsidRDefault="007A5E50" w:rsidP="007A5E50">
      <w:r w:rsidRPr="007A5E50">
        <w:t>L’analyseur lexical possède une liste de caractères spéciaux, qu’elle pourrait rencontrer, ainsi qu’une liste de mots-clés permettant de différencier les noms de variables des mots introduisant des instructions. Grâce à l’appel de sa méthode « void analyse() » elle va créer un tableau de tokens qui en renseignant la ligne où elle l’a trouvé et la colonne. Elle va analyser le fichier caractère par caractère en ignorant les espaces et les sauts de ligne. Si elle rencontre un caractère spécial qui pourrait être suivi d’un autre caractère spécial, elle va l’analyser en premier. Sinon elle ira rechercher dans la liste des caractères spéciaux l’opérateur correspondant. Si le caractère n’est pas un caractère spécial l’analyseur va prendre tous les caractères non spéciaux, rechercher s’il existe dans les mots clés et l’ajouter comme un identifiant le cas échéant.  Un « tok_end_of_file » est placé à la fin de la liste afin de marquer la fin du fichier.</w:t>
      </w:r>
    </w:p>
    <w:p w:rsidR="007A5E50" w:rsidRDefault="007A5E50" w:rsidP="007A5E50"/>
    <w:p w:rsidR="007A5E50" w:rsidRPr="007A5E50" w:rsidRDefault="007A5E50" w:rsidP="007A5E50">
      <w:pPr>
        <w:pStyle w:val="Titre2"/>
        <w:numPr>
          <w:ilvl w:val="0"/>
          <w:numId w:val="21"/>
        </w:numPr>
      </w:pPr>
      <w:bookmarkStart w:id="2" w:name="_Toc27831973"/>
      <w:r>
        <w:t>Analyseur Syntaxique</w:t>
      </w:r>
      <w:bookmarkEnd w:id="2"/>
      <w:r>
        <w:t xml:space="preserve"> </w:t>
      </w:r>
    </w:p>
    <w:p w:rsidR="00F25B33" w:rsidRDefault="007A1CF4" w:rsidP="007A1CF4">
      <w:pPr>
        <w:jc w:val="both"/>
      </w:pPr>
      <w:r>
        <w:t xml:space="preserve">L’analyseur </w:t>
      </w:r>
      <w:r w:rsidR="00350720">
        <w:t>syntaxique</w:t>
      </w:r>
      <w:r>
        <w:t xml:space="preserve"> étudie chaque token un à un en commençant par chercher des </w:t>
      </w:r>
      <w:r w:rsidR="00F70F6A">
        <w:t xml:space="preserve">déclarations de </w:t>
      </w:r>
      <w:r>
        <w:t>fonctions</w:t>
      </w:r>
      <w:r w:rsidR="00F70F6A">
        <w:t xml:space="preserve">. Dans ces déclarations de fonction, il recherchera des instructions qui elles-mêmes rechercheront des expressions formées de tokens primaires et d’opérateurs. Cette recherche successive est répartie sur différentes fonctions : </w:t>
      </w:r>
      <w:r w:rsidR="00350720">
        <w:t>« Node Function() » ; « Node Instruction() » ; « Node Expression() » ; « Node Primaire() » et « </w:t>
      </w:r>
      <w:r w:rsidR="00F25B33" w:rsidRPr="00F25B33">
        <w:t>Operator ChercherOp(</w:t>
      </w:r>
      <w:r w:rsidR="00F25B33">
        <w:t xml:space="preserve">) ». Chacune de ces fonctions </w:t>
      </w:r>
      <w:r w:rsidR="00C520FE">
        <w:t xml:space="preserve">se voient attribuées des tokens à analyser en fonction de leur rôle et s’occupent de vérifier la syntaxe du code. </w:t>
      </w:r>
    </w:p>
    <w:p w:rsidR="00B215A6" w:rsidRDefault="00B215A6" w:rsidP="007A1CF4">
      <w:pPr>
        <w:jc w:val="both"/>
      </w:pPr>
    </w:p>
    <w:p w:rsidR="00B215A6" w:rsidRDefault="00B215A6" w:rsidP="00B215A6">
      <w:pPr>
        <w:pStyle w:val="Titre2"/>
        <w:numPr>
          <w:ilvl w:val="0"/>
          <w:numId w:val="21"/>
        </w:numPr>
      </w:pPr>
      <w:bookmarkStart w:id="3" w:name="_Toc27831974"/>
      <w:r>
        <w:t>Analyseur Sémantique</w:t>
      </w:r>
      <w:bookmarkEnd w:id="3"/>
      <w:r>
        <w:t xml:space="preserve"> </w:t>
      </w:r>
    </w:p>
    <w:p w:rsidR="0089286C" w:rsidRDefault="0089286C" w:rsidP="007A1CF4">
      <w:pPr>
        <w:jc w:val="both"/>
      </w:pPr>
      <w:r>
        <w:t xml:space="preserve">L’analyseur sémantique récupère les nœuds déjà créés par l’analyseur sémantique et attribue des slots aux variables et aux fonctions. Cette analyse permet dans un premier temps de pouvoir connaître l’emplacement mémoire des variables et des fonctions. Elle permet également de vérifier </w:t>
      </w:r>
      <w:r w:rsidR="0063570A">
        <w:t xml:space="preserve">qu’elles ont bien été déclarées et non dupliquées. </w:t>
      </w:r>
    </w:p>
    <w:p w:rsidR="00B215A6" w:rsidRDefault="00B215A6" w:rsidP="007A1CF4">
      <w:pPr>
        <w:jc w:val="both"/>
      </w:pPr>
    </w:p>
    <w:p w:rsidR="00B215A6" w:rsidRDefault="00B215A6" w:rsidP="00B215A6">
      <w:pPr>
        <w:pStyle w:val="Titre2"/>
        <w:numPr>
          <w:ilvl w:val="0"/>
          <w:numId w:val="21"/>
        </w:numPr>
      </w:pPr>
      <w:bookmarkStart w:id="4" w:name="_Toc27831975"/>
      <w:r>
        <w:t>Générateur de code</w:t>
      </w:r>
      <w:bookmarkEnd w:id="4"/>
      <w:r>
        <w:t xml:space="preserve"> </w:t>
      </w:r>
      <w:bookmarkStart w:id="5" w:name="_GoBack"/>
      <w:bookmarkEnd w:id="5"/>
    </w:p>
    <w:p w:rsidR="0063570A" w:rsidRDefault="0063570A" w:rsidP="007A1CF4">
      <w:pPr>
        <w:jc w:val="both"/>
      </w:pPr>
      <w:r>
        <w:t>Par la suite</w:t>
      </w:r>
      <w:r w:rsidR="00975404">
        <w:t xml:space="preserve">, le générateur de code va simplement générer le code associé </w:t>
      </w:r>
      <w:r w:rsidR="001A0891">
        <w:t>à l’arbre</w:t>
      </w:r>
      <w:r w:rsidR="00975404">
        <w:t xml:space="preserve"> qu’il reçoit</w:t>
      </w:r>
      <w:r w:rsidR="001A0891">
        <w:t xml:space="preserve"> en le parcourant récursivement</w:t>
      </w:r>
      <w:r w:rsidR="006357C8">
        <w:t xml:space="preserve">. </w:t>
      </w:r>
    </w:p>
    <w:p w:rsidR="00B83613" w:rsidRDefault="00B94BBE" w:rsidP="00B83613">
      <w:pPr>
        <w:jc w:val="both"/>
      </w:pPr>
      <w:r>
        <w:t xml:space="preserve"> </w:t>
      </w:r>
    </w:p>
    <w:p w:rsidR="001B0B24" w:rsidRDefault="001B0B24" w:rsidP="00731AC7"/>
    <w:p w:rsidR="00936A2C" w:rsidRDefault="00936A2C">
      <w:pPr>
        <w:spacing w:after="200" w:line="276" w:lineRule="auto"/>
      </w:pPr>
      <w:r>
        <w:br w:type="page"/>
      </w:r>
    </w:p>
    <w:p w:rsidR="00936A2C" w:rsidRDefault="00936A2C" w:rsidP="004B5DB9">
      <w:pPr>
        <w:pStyle w:val="Titre1"/>
        <w:sectPr w:rsidR="00936A2C" w:rsidSect="005A5297">
          <w:headerReference w:type="even" r:id="rId13"/>
          <w:headerReference w:type="default" r:id="rId14"/>
          <w:footerReference w:type="even" r:id="rId15"/>
          <w:footerReference w:type="default" r:id="rId16"/>
          <w:pgSz w:w="11907" w:h="16839"/>
          <w:pgMar w:top="1134" w:right="1134" w:bottom="1134" w:left="1134" w:header="709" w:footer="709" w:gutter="0"/>
          <w:pgNumType w:start="0"/>
          <w:cols w:space="720"/>
          <w:titlePg/>
          <w:docGrid w:linePitch="360"/>
        </w:sectPr>
      </w:pPr>
    </w:p>
    <w:p w:rsidR="004B5DB9" w:rsidRDefault="00D1754B" w:rsidP="004B5DB9">
      <w:pPr>
        <w:pStyle w:val="Titre1"/>
      </w:pPr>
      <w:bookmarkStart w:id="6" w:name="_Toc27831976"/>
      <w:r>
        <w:lastRenderedPageBreak/>
        <w:t>Eléments</w:t>
      </w:r>
      <w:r w:rsidR="004B5DB9">
        <w:t xml:space="preserve"> demandés</w:t>
      </w:r>
      <w:bookmarkEnd w:id="6"/>
      <w:r>
        <w:t xml:space="preserve"> </w:t>
      </w:r>
    </w:p>
    <w:tbl>
      <w:tblPr>
        <w:tblStyle w:val="Grilledutableau"/>
        <w:tblW w:w="0" w:type="auto"/>
        <w:tblLook w:val="04A0" w:firstRow="1" w:lastRow="0" w:firstColumn="1" w:lastColumn="0" w:noHBand="0" w:noVBand="1"/>
      </w:tblPr>
      <w:tblGrid>
        <w:gridCol w:w="1129"/>
        <w:gridCol w:w="1897"/>
        <w:gridCol w:w="1364"/>
        <w:gridCol w:w="3543"/>
        <w:gridCol w:w="6628"/>
      </w:tblGrid>
      <w:tr w:rsidR="00730402" w:rsidTr="004E3198">
        <w:tc>
          <w:tcPr>
            <w:tcW w:w="3026" w:type="dxa"/>
            <w:gridSpan w:val="2"/>
            <w:vAlign w:val="center"/>
          </w:tcPr>
          <w:p w:rsidR="00730402" w:rsidRPr="00730402" w:rsidRDefault="00730402" w:rsidP="00730402">
            <w:pPr>
              <w:jc w:val="center"/>
              <w:rPr>
                <w:b/>
                <w:bCs/>
              </w:rPr>
            </w:pPr>
            <w:r w:rsidRPr="00730402">
              <w:rPr>
                <w:b/>
                <w:bCs/>
              </w:rPr>
              <w:t>Elément</w:t>
            </w:r>
          </w:p>
        </w:tc>
        <w:tc>
          <w:tcPr>
            <w:tcW w:w="1364" w:type="dxa"/>
            <w:vAlign w:val="center"/>
          </w:tcPr>
          <w:p w:rsidR="00730402" w:rsidRPr="00730402" w:rsidRDefault="00730402" w:rsidP="00730402">
            <w:pPr>
              <w:jc w:val="center"/>
              <w:rPr>
                <w:b/>
                <w:bCs/>
              </w:rPr>
            </w:pPr>
            <w:r w:rsidRPr="00730402">
              <w:rPr>
                <w:b/>
                <w:bCs/>
              </w:rPr>
              <w:t>Implémenté</w:t>
            </w:r>
          </w:p>
        </w:tc>
        <w:tc>
          <w:tcPr>
            <w:tcW w:w="3543" w:type="dxa"/>
            <w:vAlign w:val="center"/>
          </w:tcPr>
          <w:p w:rsidR="00730402" w:rsidRPr="00730402" w:rsidRDefault="00730402" w:rsidP="00730402">
            <w:pPr>
              <w:jc w:val="center"/>
              <w:rPr>
                <w:b/>
                <w:bCs/>
              </w:rPr>
            </w:pPr>
            <w:r w:rsidRPr="00730402">
              <w:rPr>
                <w:b/>
                <w:bCs/>
              </w:rPr>
              <w:t>Commentaires</w:t>
            </w:r>
          </w:p>
        </w:tc>
        <w:tc>
          <w:tcPr>
            <w:tcW w:w="6628" w:type="dxa"/>
            <w:vAlign w:val="center"/>
          </w:tcPr>
          <w:p w:rsidR="00730402" w:rsidRPr="00730402" w:rsidRDefault="00730402" w:rsidP="00730402">
            <w:pPr>
              <w:jc w:val="center"/>
              <w:rPr>
                <w:b/>
                <w:bCs/>
              </w:rPr>
            </w:pPr>
            <w:r w:rsidRPr="00730402">
              <w:rPr>
                <w:b/>
                <w:bCs/>
              </w:rPr>
              <w:t>Code de test</w:t>
            </w:r>
          </w:p>
        </w:tc>
      </w:tr>
      <w:tr w:rsidR="00730402" w:rsidTr="004E3198">
        <w:tc>
          <w:tcPr>
            <w:tcW w:w="3026" w:type="dxa"/>
            <w:gridSpan w:val="2"/>
            <w:vAlign w:val="center"/>
          </w:tcPr>
          <w:p w:rsidR="00730402" w:rsidRDefault="00730402" w:rsidP="00730402">
            <w:pPr>
              <w:jc w:val="center"/>
            </w:pPr>
            <w:r>
              <w:t>Expression</w:t>
            </w:r>
          </w:p>
        </w:tc>
        <w:tc>
          <w:tcPr>
            <w:tcW w:w="1364" w:type="dxa"/>
          </w:tcPr>
          <w:p w:rsidR="00730402" w:rsidRDefault="00730402" w:rsidP="00A94F6F"/>
        </w:tc>
        <w:tc>
          <w:tcPr>
            <w:tcW w:w="3543" w:type="dxa"/>
          </w:tcPr>
          <w:p w:rsidR="00730402" w:rsidRDefault="00730402" w:rsidP="00A94F6F"/>
        </w:tc>
        <w:tc>
          <w:tcPr>
            <w:tcW w:w="6628" w:type="dxa"/>
          </w:tcPr>
          <w:p w:rsidR="00730402" w:rsidRDefault="00730402" w:rsidP="00A94F6F"/>
        </w:tc>
      </w:tr>
      <w:tr w:rsidR="00730402" w:rsidTr="004E3198">
        <w:tc>
          <w:tcPr>
            <w:tcW w:w="3026" w:type="dxa"/>
            <w:gridSpan w:val="2"/>
            <w:vAlign w:val="center"/>
          </w:tcPr>
          <w:p w:rsidR="00730402" w:rsidRDefault="00730402" w:rsidP="00730402">
            <w:pPr>
              <w:jc w:val="center"/>
            </w:pPr>
            <w:r>
              <w:t>Conditionnelles</w:t>
            </w:r>
          </w:p>
        </w:tc>
        <w:tc>
          <w:tcPr>
            <w:tcW w:w="1364" w:type="dxa"/>
          </w:tcPr>
          <w:p w:rsidR="00730402" w:rsidRDefault="00730402" w:rsidP="00A94F6F"/>
        </w:tc>
        <w:tc>
          <w:tcPr>
            <w:tcW w:w="3543" w:type="dxa"/>
          </w:tcPr>
          <w:p w:rsidR="00730402" w:rsidRDefault="00730402" w:rsidP="00A94F6F"/>
        </w:tc>
        <w:tc>
          <w:tcPr>
            <w:tcW w:w="6628" w:type="dxa"/>
          </w:tcPr>
          <w:p w:rsidR="00730402" w:rsidRDefault="00730402" w:rsidP="00A94F6F"/>
        </w:tc>
      </w:tr>
      <w:tr w:rsidR="00730402" w:rsidRPr="004E3198" w:rsidTr="004E3198">
        <w:tc>
          <w:tcPr>
            <w:tcW w:w="1129" w:type="dxa"/>
            <w:vMerge w:val="restart"/>
            <w:vAlign w:val="center"/>
          </w:tcPr>
          <w:p w:rsidR="00730402" w:rsidRDefault="00730402" w:rsidP="003834DE">
            <w:pPr>
              <w:jc w:val="center"/>
            </w:pPr>
            <w:r>
              <w:t>Variables</w:t>
            </w:r>
          </w:p>
        </w:tc>
        <w:tc>
          <w:tcPr>
            <w:tcW w:w="1897" w:type="dxa"/>
            <w:vAlign w:val="center"/>
          </w:tcPr>
          <w:p w:rsidR="00730402" w:rsidRDefault="00730402" w:rsidP="00730402">
            <w:pPr>
              <w:jc w:val="center"/>
            </w:pPr>
            <w:r>
              <w:t>Déclaration</w:t>
            </w:r>
          </w:p>
        </w:tc>
        <w:tc>
          <w:tcPr>
            <w:tcW w:w="1364" w:type="dxa"/>
          </w:tcPr>
          <w:p w:rsidR="00730402" w:rsidRDefault="00730402" w:rsidP="00A94F6F"/>
        </w:tc>
        <w:tc>
          <w:tcPr>
            <w:tcW w:w="3543" w:type="dxa"/>
          </w:tcPr>
          <w:p w:rsidR="00730402" w:rsidRDefault="00730402" w:rsidP="00A94F6F"/>
        </w:tc>
        <w:tc>
          <w:tcPr>
            <w:tcW w:w="6628" w:type="dxa"/>
          </w:tcPr>
          <w:p w:rsidR="00730402" w:rsidRDefault="00730402" w:rsidP="00A94F6F"/>
        </w:tc>
      </w:tr>
      <w:tr w:rsidR="00730402" w:rsidTr="004E3198">
        <w:tc>
          <w:tcPr>
            <w:tcW w:w="1129" w:type="dxa"/>
            <w:vMerge/>
          </w:tcPr>
          <w:p w:rsidR="00730402" w:rsidRPr="004E3198" w:rsidRDefault="00730402" w:rsidP="00A94F6F">
            <w:pPr>
              <w:rPr>
                <w:lang w:val="en-US"/>
              </w:rPr>
            </w:pPr>
          </w:p>
        </w:tc>
        <w:tc>
          <w:tcPr>
            <w:tcW w:w="1897" w:type="dxa"/>
            <w:vAlign w:val="center"/>
          </w:tcPr>
          <w:p w:rsidR="00730402" w:rsidRDefault="00730402" w:rsidP="00730402">
            <w:pPr>
              <w:jc w:val="center"/>
            </w:pPr>
            <w:r>
              <w:t>Utilisation</w:t>
            </w:r>
          </w:p>
        </w:tc>
        <w:tc>
          <w:tcPr>
            <w:tcW w:w="1364" w:type="dxa"/>
          </w:tcPr>
          <w:p w:rsidR="00730402" w:rsidRDefault="00730402" w:rsidP="00A94F6F"/>
        </w:tc>
        <w:tc>
          <w:tcPr>
            <w:tcW w:w="3543" w:type="dxa"/>
          </w:tcPr>
          <w:p w:rsidR="00730402" w:rsidRDefault="00730402" w:rsidP="00A94F6F"/>
        </w:tc>
        <w:tc>
          <w:tcPr>
            <w:tcW w:w="6628" w:type="dxa"/>
          </w:tcPr>
          <w:p w:rsidR="00730402" w:rsidRDefault="00730402" w:rsidP="00A94F6F"/>
        </w:tc>
      </w:tr>
      <w:tr w:rsidR="00730402" w:rsidTr="004E3198">
        <w:tc>
          <w:tcPr>
            <w:tcW w:w="1129" w:type="dxa"/>
            <w:vMerge/>
          </w:tcPr>
          <w:p w:rsidR="00730402" w:rsidRDefault="00730402" w:rsidP="00A94F6F"/>
        </w:tc>
        <w:tc>
          <w:tcPr>
            <w:tcW w:w="1897" w:type="dxa"/>
            <w:vAlign w:val="center"/>
          </w:tcPr>
          <w:p w:rsidR="00730402" w:rsidRDefault="00730402" w:rsidP="00730402">
            <w:pPr>
              <w:jc w:val="center"/>
            </w:pPr>
            <w:r>
              <w:t>Affectation</w:t>
            </w:r>
          </w:p>
        </w:tc>
        <w:tc>
          <w:tcPr>
            <w:tcW w:w="1364" w:type="dxa"/>
          </w:tcPr>
          <w:p w:rsidR="00730402" w:rsidRDefault="00730402" w:rsidP="00A94F6F"/>
        </w:tc>
        <w:tc>
          <w:tcPr>
            <w:tcW w:w="3543" w:type="dxa"/>
          </w:tcPr>
          <w:p w:rsidR="00730402" w:rsidRDefault="00730402" w:rsidP="00A94F6F"/>
        </w:tc>
        <w:tc>
          <w:tcPr>
            <w:tcW w:w="6628" w:type="dxa"/>
          </w:tcPr>
          <w:p w:rsidR="00730402" w:rsidRDefault="00730402" w:rsidP="00A94F6F"/>
        </w:tc>
      </w:tr>
      <w:tr w:rsidR="00730402" w:rsidTr="004E3198">
        <w:tc>
          <w:tcPr>
            <w:tcW w:w="1129" w:type="dxa"/>
            <w:vMerge/>
          </w:tcPr>
          <w:p w:rsidR="00730402" w:rsidRDefault="00730402" w:rsidP="00A94F6F"/>
        </w:tc>
        <w:tc>
          <w:tcPr>
            <w:tcW w:w="1897" w:type="dxa"/>
            <w:vAlign w:val="center"/>
          </w:tcPr>
          <w:p w:rsidR="00730402" w:rsidRDefault="00730402" w:rsidP="00730402">
            <w:pPr>
              <w:jc w:val="center"/>
            </w:pPr>
            <w:r>
              <w:t>Portée</w:t>
            </w:r>
          </w:p>
        </w:tc>
        <w:tc>
          <w:tcPr>
            <w:tcW w:w="1364" w:type="dxa"/>
          </w:tcPr>
          <w:p w:rsidR="00730402" w:rsidRDefault="00730402" w:rsidP="00A94F6F"/>
        </w:tc>
        <w:tc>
          <w:tcPr>
            <w:tcW w:w="3543" w:type="dxa"/>
          </w:tcPr>
          <w:p w:rsidR="00730402" w:rsidRDefault="00730402" w:rsidP="00A94F6F"/>
        </w:tc>
        <w:tc>
          <w:tcPr>
            <w:tcW w:w="6628" w:type="dxa"/>
          </w:tcPr>
          <w:p w:rsidR="00730402" w:rsidRDefault="00730402" w:rsidP="00A94F6F"/>
        </w:tc>
      </w:tr>
      <w:tr w:rsidR="00730402" w:rsidTr="004E3198">
        <w:tc>
          <w:tcPr>
            <w:tcW w:w="1129" w:type="dxa"/>
            <w:vMerge w:val="restart"/>
            <w:vAlign w:val="center"/>
          </w:tcPr>
          <w:p w:rsidR="00730402" w:rsidRDefault="00730402" w:rsidP="00730402">
            <w:pPr>
              <w:jc w:val="center"/>
            </w:pPr>
            <w:r>
              <w:t>Boucles</w:t>
            </w:r>
          </w:p>
        </w:tc>
        <w:tc>
          <w:tcPr>
            <w:tcW w:w="1897" w:type="dxa"/>
            <w:vAlign w:val="center"/>
          </w:tcPr>
          <w:p w:rsidR="00730402" w:rsidRDefault="00730402" w:rsidP="00730402">
            <w:pPr>
              <w:jc w:val="center"/>
            </w:pPr>
            <w:r>
              <w:t>for</w:t>
            </w:r>
          </w:p>
        </w:tc>
        <w:tc>
          <w:tcPr>
            <w:tcW w:w="1364" w:type="dxa"/>
          </w:tcPr>
          <w:p w:rsidR="00730402" w:rsidRDefault="00730402" w:rsidP="00A94F6F"/>
        </w:tc>
        <w:tc>
          <w:tcPr>
            <w:tcW w:w="3543" w:type="dxa"/>
          </w:tcPr>
          <w:p w:rsidR="00730402" w:rsidRDefault="00730402" w:rsidP="00A94F6F"/>
        </w:tc>
        <w:tc>
          <w:tcPr>
            <w:tcW w:w="6628" w:type="dxa"/>
          </w:tcPr>
          <w:p w:rsidR="00730402" w:rsidRDefault="00730402" w:rsidP="00A94F6F"/>
        </w:tc>
      </w:tr>
      <w:tr w:rsidR="00730402" w:rsidTr="004E3198">
        <w:tc>
          <w:tcPr>
            <w:tcW w:w="1129" w:type="dxa"/>
            <w:vMerge/>
            <w:vAlign w:val="center"/>
          </w:tcPr>
          <w:p w:rsidR="00730402" w:rsidRDefault="00730402" w:rsidP="00730402">
            <w:pPr>
              <w:jc w:val="center"/>
            </w:pPr>
          </w:p>
        </w:tc>
        <w:tc>
          <w:tcPr>
            <w:tcW w:w="1897" w:type="dxa"/>
            <w:vAlign w:val="center"/>
          </w:tcPr>
          <w:p w:rsidR="00730402" w:rsidRDefault="00730402" w:rsidP="00730402">
            <w:pPr>
              <w:jc w:val="center"/>
            </w:pPr>
            <w:proofErr w:type="spellStart"/>
            <w:r>
              <w:t>while</w:t>
            </w:r>
            <w:proofErr w:type="spellEnd"/>
          </w:p>
        </w:tc>
        <w:tc>
          <w:tcPr>
            <w:tcW w:w="1364" w:type="dxa"/>
          </w:tcPr>
          <w:p w:rsidR="00730402" w:rsidRDefault="00730402" w:rsidP="00A94F6F"/>
        </w:tc>
        <w:tc>
          <w:tcPr>
            <w:tcW w:w="3543" w:type="dxa"/>
          </w:tcPr>
          <w:p w:rsidR="00730402" w:rsidRDefault="00730402" w:rsidP="00A94F6F"/>
        </w:tc>
        <w:tc>
          <w:tcPr>
            <w:tcW w:w="6628" w:type="dxa"/>
          </w:tcPr>
          <w:p w:rsidR="00730402" w:rsidRDefault="00730402" w:rsidP="00A94F6F"/>
        </w:tc>
      </w:tr>
      <w:tr w:rsidR="00730402" w:rsidTr="004E3198">
        <w:tc>
          <w:tcPr>
            <w:tcW w:w="1129" w:type="dxa"/>
            <w:vMerge/>
            <w:vAlign w:val="center"/>
          </w:tcPr>
          <w:p w:rsidR="00730402" w:rsidRDefault="00730402" w:rsidP="00730402">
            <w:pPr>
              <w:jc w:val="center"/>
            </w:pPr>
          </w:p>
        </w:tc>
        <w:tc>
          <w:tcPr>
            <w:tcW w:w="1897" w:type="dxa"/>
            <w:vAlign w:val="center"/>
          </w:tcPr>
          <w:p w:rsidR="00730402" w:rsidRDefault="00730402" w:rsidP="00730402">
            <w:pPr>
              <w:jc w:val="center"/>
            </w:pPr>
            <w:r>
              <w:t xml:space="preserve">do </w:t>
            </w:r>
            <w:proofErr w:type="spellStart"/>
            <w:r>
              <w:t>while</w:t>
            </w:r>
            <w:proofErr w:type="spellEnd"/>
          </w:p>
        </w:tc>
        <w:tc>
          <w:tcPr>
            <w:tcW w:w="1364" w:type="dxa"/>
          </w:tcPr>
          <w:p w:rsidR="00730402" w:rsidRDefault="00730402" w:rsidP="00A94F6F"/>
        </w:tc>
        <w:tc>
          <w:tcPr>
            <w:tcW w:w="3543" w:type="dxa"/>
          </w:tcPr>
          <w:p w:rsidR="00730402" w:rsidRDefault="00730402" w:rsidP="00A94F6F"/>
        </w:tc>
        <w:tc>
          <w:tcPr>
            <w:tcW w:w="6628" w:type="dxa"/>
          </w:tcPr>
          <w:p w:rsidR="00730402" w:rsidRDefault="00730402" w:rsidP="00A94F6F"/>
        </w:tc>
      </w:tr>
      <w:tr w:rsidR="00730402" w:rsidTr="004E3198">
        <w:tc>
          <w:tcPr>
            <w:tcW w:w="1129" w:type="dxa"/>
            <w:vMerge w:val="restart"/>
            <w:vAlign w:val="center"/>
          </w:tcPr>
          <w:p w:rsidR="00730402" w:rsidRDefault="00730402" w:rsidP="00730402">
            <w:pPr>
              <w:jc w:val="center"/>
            </w:pPr>
            <w:r>
              <w:t>Fonction</w:t>
            </w:r>
          </w:p>
        </w:tc>
        <w:tc>
          <w:tcPr>
            <w:tcW w:w="1897" w:type="dxa"/>
            <w:vAlign w:val="center"/>
          </w:tcPr>
          <w:p w:rsidR="00730402" w:rsidRDefault="00730402" w:rsidP="00730402">
            <w:pPr>
              <w:jc w:val="center"/>
            </w:pPr>
            <w:r>
              <w:t>Déclarations</w:t>
            </w:r>
          </w:p>
        </w:tc>
        <w:tc>
          <w:tcPr>
            <w:tcW w:w="1364" w:type="dxa"/>
          </w:tcPr>
          <w:p w:rsidR="00730402" w:rsidRDefault="00730402" w:rsidP="00A94F6F"/>
        </w:tc>
        <w:tc>
          <w:tcPr>
            <w:tcW w:w="3543" w:type="dxa"/>
          </w:tcPr>
          <w:p w:rsidR="00730402" w:rsidRDefault="00730402" w:rsidP="00A94F6F"/>
        </w:tc>
        <w:tc>
          <w:tcPr>
            <w:tcW w:w="6628" w:type="dxa"/>
          </w:tcPr>
          <w:p w:rsidR="00730402" w:rsidRDefault="00730402" w:rsidP="00A94F6F"/>
        </w:tc>
      </w:tr>
      <w:tr w:rsidR="00730402" w:rsidTr="004E3198">
        <w:tc>
          <w:tcPr>
            <w:tcW w:w="1129" w:type="dxa"/>
            <w:vMerge/>
            <w:vAlign w:val="center"/>
          </w:tcPr>
          <w:p w:rsidR="00730402" w:rsidRDefault="00730402" w:rsidP="00730402">
            <w:pPr>
              <w:jc w:val="center"/>
            </w:pPr>
          </w:p>
        </w:tc>
        <w:tc>
          <w:tcPr>
            <w:tcW w:w="1897" w:type="dxa"/>
            <w:vAlign w:val="center"/>
          </w:tcPr>
          <w:p w:rsidR="00730402" w:rsidRDefault="00730402" w:rsidP="00730402">
            <w:pPr>
              <w:jc w:val="center"/>
            </w:pPr>
            <w:r>
              <w:t>Appels</w:t>
            </w:r>
          </w:p>
        </w:tc>
        <w:tc>
          <w:tcPr>
            <w:tcW w:w="1364" w:type="dxa"/>
          </w:tcPr>
          <w:p w:rsidR="00730402" w:rsidRDefault="00730402" w:rsidP="00A94F6F"/>
        </w:tc>
        <w:tc>
          <w:tcPr>
            <w:tcW w:w="3543" w:type="dxa"/>
          </w:tcPr>
          <w:p w:rsidR="00730402" w:rsidRDefault="00730402" w:rsidP="00A94F6F"/>
        </w:tc>
        <w:tc>
          <w:tcPr>
            <w:tcW w:w="6628" w:type="dxa"/>
          </w:tcPr>
          <w:p w:rsidR="00730402" w:rsidRDefault="00730402" w:rsidP="00A94F6F"/>
        </w:tc>
      </w:tr>
      <w:tr w:rsidR="00730402" w:rsidTr="004E3198">
        <w:tc>
          <w:tcPr>
            <w:tcW w:w="1129" w:type="dxa"/>
            <w:vMerge/>
            <w:vAlign w:val="center"/>
          </w:tcPr>
          <w:p w:rsidR="00730402" w:rsidRDefault="00730402" w:rsidP="00730402">
            <w:pPr>
              <w:jc w:val="center"/>
            </w:pPr>
          </w:p>
        </w:tc>
        <w:tc>
          <w:tcPr>
            <w:tcW w:w="1897" w:type="dxa"/>
            <w:vAlign w:val="center"/>
          </w:tcPr>
          <w:p w:rsidR="00730402" w:rsidRDefault="00730402" w:rsidP="00730402">
            <w:pPr>
              <w:jc w:val="center"/>
            </w:pPr>
            <w:r>
              <w:t>Passage d’arguments</w:t>
            </w:r>
          </w:p>
        </w:tc>
        <w:tc>
          <w:tcPr>
            <w:tcW w:w="1364" w:type="dxa"/>
          </w:tcPr>
          <w:p w:rsidR="00730402" w:rsidRDefault="00730402" w:rsidP="00A94F6F"/>
        </w:tc>
        <w:tc>
          <w:tcPr>
            <w:tcW w:w="3543" w:type="dxa"/>
          </w:tcPr>
          <w:p w:rsidR="00730402" w:rsidRDefault="00730402" w:rsidP="00A94F6F"/>
        </w:tc>
        <w:tc>
          <w:tcPr>
            <w:tcW w:w="6628" w:type="dxa"/>
          </w:tcPr>
          <w:p w:rsidR="00730402" w:rsidRDefault="00730402" w:rsidP="00A94F6F"/>
        </w:tc>
      </w:tr>
      <w:tr w:rsidR="00730402" w:rsidTr="004E3198">
        <w:tc>
          <w:tcPr>
            <w:tcW w:w="1129" w:type="dxa"/>
            <w:vMerge/>
            <w:vAlign w:val="center"/>
          </w:tcPr>
          <w:p w:rsidR="00730402" w:rsidRDefault="00730402" w:rsidP="00730402">
            <w:pPr>
              <w:jc w:val="center"/>
            </w:pPr>
          </w:p>
        </w:tc>
        <w:tc>
          <w:tcPr>
            <w:tcW w:w="1897" w:type="dxa"/>
            <w:vAlign w:val="center"/>
          </w:tcPr>
          <w:p w:rsidR="00730402" w:rsidRDefault="00730402" w:rsidP="00730402">
            <w:pPr>
              <w:jc w:val="center"/>
            </w:pPr>
            <w:r>
              <w:t>Puissance</w:t>
            </w:r>
          </w:p>
        </w:tc>
        <w:tc>
          <w:tcPr>
            <w:tcW w:w="1364" w:type="dxa"/>
          </w:tcPr>
          <w:p w:rsidR="00730402" w:rsidRDefault="00730402" w:rsidP="00A94F6F"/>
        </w:tc>
        <w:tc>
          <w:tcPr>
            <w:tcW w:w="3543" w:type="dxa"/>
          </w:tcPr>
          <w:p w:rsidR="00730402" w:rsidRDefault="00730402" w:rsidP="00A94F6F"/>
        </w:tc>
        <w:tc>
          <w:tcPr>
            <w:tcW w:w="6628" w:type="dxa"/>
          </w:tcPr>
          <w:p w:rsidR="00730402" w:rsidRDefault="00730402" w:rsidP="00A94F6F"/>
        </w:tc>
      </w:tr>
      <w:tr w:rsidR="004E3198" w:rsidTr="004E3198">
        <w:tc>
          <w:tcPr>
            <w:tcW w:w="1129" w:type="dxa"/>
            <w:vMerge w:val="restart"/>
            <w:vAlign w:val="center"/>
          </w:tcPr>
          <w:p w:rsidR="004E3198" w:rsidRDefault="004E3198" w:rsidP="004E3198">
            <w:pPr>
              <w:jc w:val="center"/>
            </w:pPr>
            <w:r>
              <w:t>Pointeur et tableau</w:t>
            </w:r>
          </w:p>
        </w:tc>
        <w:tc>
          <w:tcPr>
            <w:tcW w:w="1897" w:type="dxa"/>
            <w:vAlign w:val="center"/>
          </w:tcPr>
          <w:p w:rsidR="004E3198" w:rsidRDefault="004E3198" w:rsidP="004E3198">
            <w:pPr>
              <w:jc w:val="center"/>
            </w:pPr>
            <w:r>
              <w:t>Syntaxe et tableau</w:t>
            </w:r>
          </w:p>
        </w:tc>
        <w:tc>
          <w:tcPr>
            <w:tcW w:w="1364" w:type="dxa"/>
          </w:tcPr>
          <w:p w:rsidR="004E3198" w:rsidRDefault="004E3198" w:rsidP="00A94F6F"/>
        </w:tc>
        <w:tc>
          <w:tcPr>
            <w:tcW w:w="3543" w:type="dxa"/>
          </w:tcPr>
          <w:p w:rsidR="004E3198" w:rsidRDefault="004E3198" w:rsidP="00A94F6F"/>
        </w:tc>
        <w:tc>
          <w:tcPr>
            <w:tcW w:w="6628" w:type="dxa"/>
          </w:tcPr>
          <w:p w:rsidR="004E3198" w:rsidRDefault="004E3198" w:rsidP="00A94F6F"/>
        </w:tc>
      </w:tr>
      <w:tr w:rsidR="004E3198" w:rsidTr="004E3198">
        <w:tc>
          <w:tcPr>
            <w:tcW w:w="1129" w:type="dxa"/>
            <w:vMerge/>
          </w:tcPr>
          <w:p w:rsidR="004E3198" w:rsidRDefault="004E3198" w:rsidP="00A94F6F"/>
        </w:tc>
        <w:tc>
          <w:tcPr>
            <w:tcW w:w="1897" w:type="dxa"/>
            <w:vAlign w:val="center"/>
          </w:tcPr>
          <w:p w:rsidR="004E3198" w:rsidRDefault="004E3198" w:rsidP="004E3198">
            <w:pPr>
              <w:jc w:val="center"/>
            </w:pPr>
            <w:r>
              <w:t>Syntaxe tableau</w:t>
            </w:r>
          </w:p>
        </w:tc>
        <w:tc>
          <w:tcPr>
            <w:tcW w:w="1364" w:type="dxa"/>
          </w:tcPr>
          <w:p w:rsidR="004E3198" w:rsidRDefault="004E3198" w:rsidP="00A94F6F"/>
        </w:tc>
        <w:tc>
          <w:tcPr>
            <w:tcW w:w="3543" w:type="dxa"/>
          </w:tcPr>
          <w:p w:rsidR="004E3198" w:rsidRDefault="004E3198" w:rsidP="00A94F6F"/>
        </w:tc>
        <w:tc>
          <w:tcPr>
            <w:tcW w:w="6628" w:type="dxa"/>
          </w:tcPr>
          <w:p w:rsidR="004E3198" w:rsidRDefault="004E3198" w:rsidP="00A94F6F"/>
        </w:tc>
      </w:tr>
      <w:tr w:rsidR="004E3198" w:rsidTr="004E3198">
        <w:tc>
          <w:tcPr>
            <w:tcW w:w="1129" w:type="dxa"/>
            <w:vMerge/>
          </w:tcPr>
          <w:p w:rsidR="004E3198" w:rsidRDefault="004E3198" w:rsidP="00A94F6F"/>
        </w:tc>
        <w:tc>
          <w:tcPr>
            <w:tcW w:w="1897" w:type="dxa"/>
            <w:vAlign w:val="center"/>
          </w:tcPr>
          <w:p w:rsidR="004E3198" w:rsidRDefault="004E3198" w:rsidP="004E3198">
            <w:pPr>
              <w:jc w:val="center"/>
            </w:pPr>
            <w:r>
              <w:t>Fonction d’allocation</w:t>
            </w:r>
          </w:p>
        </w:tc>
        <w:tc>
          <w:tcPr>
            <w:tcW w:w="1364" w:type="dxa"/>
          </w:tcPr>
          <w:p w:rsidR="004E3198" w:rsidRDefault="004E3198" w:rsidP="00A94F6F"/>
        </w:tc>
        <w:tc>
          <w:tcPr>
            <w:tcW w:w="3543" w:type="dxa"/>
          </w:tcPr>
          <w:p w:rsidR="004E3198" w:rsidRDefault="004E3198" w:rsidP="00A94F6F"/>
        </w:tc>
        <w:tc>
          <w:tcPr>
            <w:tcW w:w="6628" w:type="dxa"/>
          </w:tcPr>
          <w:p w:rsidR="004E3198" w:rsidRDefault="004E3198" w:rsidP="00A94F6F"/>
        </w:tc>
      </w:tr>
    </w:tbl>
    <w:p w:rsidR="00A94F6F" w:rsidRDefault="00A94F6F" w:rsidP="00A94F6F"/>
    <w:p w:rsidR="00936A2C" w:rsidRDefault="00936A2C" w:rsidP="00A94F6F">
      <w:pPr>
        <w:sectPr w:rsidR="00936A2C" w:rsidSect="00936A2C">
          <w:pgSz w:w="16839" w:h="11907" w:orient="landscape"/>
          <w:pgMar w:top="1134" w:right="1134" w:bottom="1134" w:left="1134" w:header="709" w:footer="709" w:gutter="0"/>
          <w:pgNumType w:start="0"/>
          <w:cols w:space="720"/>
          <w:titlePg/>
          <w:docGrid w:linePitch="360"/>
        </w:sectPr>
      </w:pPr>
    </w:p>
    <w:p w:rsidR="00730402" w:rsidRDefault="00730402" w:rsidP="004B5DB9">
      <w:pPr>
        <w:pStyle w:val="Titre1"/>
      </w:pPr>
      <w:bookmarkStart w:id="7" w:name="_Toc27831977"/>
      <w:r>
        <w:lastRenderedPageBreak/>
        <w:t>Fonctions de la librairie standard implémentée</w:t>
      </w:r>
      <w:bookmarkEnd w:id="7"/>
      <w:r>
        <w:t xml:space="preserve"> </w:t>
      </w:r>
    </w:p>
    <w:p w:rsidR="004B5DB9" w:rsidRDefault="004B5DB9" w:rsidP="004B5DB9">
      <w:pPr>
        <w:pStyle w:val="Titre1"/>
      </w:pPr>
      <w:bookmarkStart w:id="8" w:name="_Toc27831978"/>
      <w:r>
        <w:t>Difficultés rencontrées</w:t>
      </w:r>
      <w:bookmarkEnd w:id="8"/>
      <w:r>
        <w:t xml:space="preserve"> </w:t>
      </w:r>
    </w:p>
    <w:p w:rsidR="00731AC7" w:rsidRPr="00731AC7" w:rsidRDefault="00731AC7" w:rsidP="00731AC7"/>
    <w:p w:rsidR="005A5297" w:rsidRDefault="005A5297"/>
    <w:sectPr w:rsidR="005A5297" w:rsidSect="005A5297">
      <w:pgSz w:w="11907" w:h="16839"/>
      <w:pgMar w:top="1134" w:right="1134" w:bottom="1134" w:left="1134"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206" w:rsidRDefault="00D35206">
      <w:pPr>
        <w:spacing w:after="0" w:line="240" w:lineRule="auto"/>
      </w:pPr>
      <w:r>
        <w:separator/>
      </w:r>
    </w:p>
  </w:endnote>
  <w:endnote w:type="continuationSeparator" w:id="0">
    <w:p w:rsidR="00D35206" w:rsidRDefault="00D35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297" w:rsidRDefault="005A5297">
    <w:pPr>
      <w:pStyle w:val="Pieddepage"/>
    </w:pPr>
  </w:p>
  <w:p w:rsidR="005A5297" w:rsidRDefault="00E14EBC">
    <w:pPr>
      <w:pStyle w:val="Pieddepagepaire"/>
    </w:pPr>
    <w:r>
      <w:t xml:space="preserve">Page </w:t>
    </w:r>
    <w:r w:rsidR="00D35206">
      <w:fldChar w:fldCharType="begin"/>
    </w:r>
    <w:r w:rsidR="00D35206">
      <w:instrText xml:space="preserve"> PAGE   \* MERGEFORMAT </w:instrText>
    </w:r>
    <w:r w:rsidR="00D35206">
      <w:fldChar w:fldCharType="separate"/>
    </w:r>
    <w:r>
      <w:rPr>
        <w:noProof/>
        <w:sz w:val="24"/>
        <w:szCs w:val="24"/>
      </w:rPr>
      <w:t>2</w:t>
    </w:r>
    <w:r w:rsidR="00D35206">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297" w:rsidRDefault="005A5297">
    <w:pPr>
      <w:pStyle w:val="Pieddepage"/>
    </w:pPr>
  </w:p>
  <w:p w:rsidR="005A5297" w:rsidRDefault="00E14EBC">
    <w:pPr>
      <w:pStyle w:val="Pieddepageimpaire"/>
    </w:pPr>
    <w:r>
      <w:t xml:space="preserve">Page </w:t>
    </w:r>
    <w:r w:rsidR="00D35206">
      <w:fldChar w:fldCharType="begin"/>
    </w:r>
    <w:r w:rsidR="00D35206">
      <w:instrText xml:space="preserve"> PAGE   \* MERGEFORMAT </w:instrText>
    </w:r>
    <w:r w:rsidR="00D35206">
      <w:fldChar w:fldCharType="separate"/>
    </w:r>
    <w:r w:rsidR="000A0BE0" w:rsidRPr="000A0BE0">
      <w:rPr>
        <w:noProof/>
        <w:sz w:val="24"/>
        <w:szCs w:val="24"/>
      </w:rPr>
      <w:t>1</w:t>
    </w:r>
    <w:r w:rsidR="00D35206">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206" w:rsidRDefault="00D35206">
      <w:pPr>
        <w:spacing w:after="0" w:line="240" w:lineRule="auto"/>
      </w:pPr>
      <w:r>
        <w:separator/>
      </w:r>
    </w:p>
  </w:footnote>
  <w:footnote w:type="continuationSeparator" w:id="0">
    <w:p w:rsidR="00D35206" w:rsidRDefault="00D35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297" w:rsidRDefault="00D35206">
    <w:pPr>
      <w:pStyle w:val="En-ttedepagepaire"/>
      <w:rPr>
        <w:szCs w:val="20"/>
      </w:rPr>
    </w:pPr>
    <w:sdt>
      <w:sdtPr>
        <w:rPr>
          <w:szCs w:val="20"/>
        </w:rPr>
        <w:alias w:val="Titre"/>
        <w:id w:val="540890930"/>
        <w:placeholder/>
        <w:dataBinding w:prefixMappings="xmlns:ns0='http://schemas.openxmlformats.org/package/2006/metadata/core-properties' xmlns:ns1='http://purl.org/dc/elements/1.1/'" w:xpath="/ns0:coreProperties[1]/ns1:title[1]" w:storeItemID="{6C3C8BC8-F283-45AE-878A-BAB7291924A1}"/>
        <w:text/>
      </w:sdtPr>
      <w:sdtEndPr/>
      <w:sdtContent>
        <w:r w:rsidR="00553089">
          <w:rPr>
            <w:szCs w:val="20"/>
          </w:rPr>
          <w:t xml:space="preserve">Rapport de Projet </w:t>
        </w:r>
      </w:sdtContent>
    </w:sdt>
  </w:p>
  <w:p w:rsidR="005A5297" w:rsidRDefault="005A529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297" w:rsidRDefault="00D35206">
    <w:pPr>
      <w:pStyle w:val="En-ttedepageimpaire"/>
      <w:rPr>
        <w:szCs w:val="20"/>
      </w:rPr>
    </w:pPr>
    <w:sdt>
      <w:sdtPr>
        <w:rPr>
          <w:szCs w:val="20"/>
        </w:rPr>
        <w:alias w:val="Titre"/>
        <w:id w:val="540932446"/>
        <w:placeholder/>
        <w:dataBinding w:prefixMappings="xmlns:ns0='http://schemas.openxmlformats.org/package/2006/metadata/core-properties' xmlns:ns1='http://purl.org/dc/elements/1.1/'" w:xpath="/ns0:coreProperties[1]/ns1:title[1]" w:storeItemID="{6C3C8BC8-F283-45AE-878A-BAB7291924A1}"/>
        <w:text/>
      </w:sdtPr>
      <w:sdtEndPr/>
      <w:sdtContent>
        <w:r w:rsidR="00553089">
          <w:rPr>
            <w:szCs w:val="20"/>
          </w:rPr>
          <w:t xml:space="preserve">Rapport de Projet </w:t>
        </w:r>
      </w:sdtContent>
    </w:sdt>
  </w:p>
  <w:p w:rsidR="005A5297" w:rsidRDefault="005A529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500CB6"/>
    <w:multiLevelType w:val="hybridMultilevel"/>
    <w:tmpl w:val="8C1456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B17A9B"/>
    <w:multiLevelType w:val="multilevel"/>
    <w:tmpl w:val="0409001D"/>
    <w:styleLink w:val="Styledelistecentral"/>
    <w:lvl w:ilvl="0">
      <w:start w:val="1"/>
      <w:numFmt w:val="bullet"/>
      <w:lvlText w:val=""/>
      <w:lvlJc w:val="left"/>
      <w:pPr>
        <w:ind w:left="360" w:hanging="360"/>
      </w:pPr>
      <w:rPr>
        <w:rFonts w:asciiTheme="minorHAnsi" w:eastAsiaTheme="minorEastAsia" w:hAnsi="Wingdings 2" w:cstheme="minorBidi" w:hint="default"/>
        <w:color w:val="DD8047" w:themeColor="accent2"/>
        <w:sz w:val="23"/>
        <w:szCs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F6166B9"/>
    <w:multiLevelType w:val="hybridMultilevel"/>
    <w:tmpl w:val="3BBAB8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421709C"/>
    <w:multiLevelType w:val="hybridMultilevel"/>
    <w:tmpl w:val="D77AFE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0DF2040"/>
    <w:multiLevelType w:val="hybridMultilevel"/>
    <w:tmpl w:val="EEA0EF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8"/>
  </w:num>
  <w:num w:numId="19">
    <w:abstractNumId w:val="5"/>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9"/>
  <w:hyphenationZone w:val="420"/>
  <w:drawingGridHorizontalSpacing w:val="11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89"/>
    <w:rsid w:val="000A0BE0"/>
    <w:rsid w:val="00112F3B"/>
    <w:rsid w:val="001963C8"/>
    <w:rsid w:val="001A0891"/>
    <w:rsid w:val="001B0B24"/>
    <w:rsid w:val="00307769"/>
    <w:rsid w:val="00331526"/>
    <w:rsid w:val="00350720"/>
    <w:rsid w:val="003834DE"/>
    <w:rsid w:val="003D7AF2"/>
    <w:rsid w:val="00411C70"/>
    <w:rsid w:val="004846C2"/>
    <w:rsid w:val="004B5DB9"/>
    <w:rsid w:val="004D16B6"/>
    <w:rsid w:val="004E3198"/>
    <w:rsid w:val="00546B66"/>
    <w:rsid w:val="00553089"/>
    <w:rsid w:val="0059293D"/>
    <w:rsid w:val="005A5297"/>
    <w:rsid w:val="005C1307"/>
    <w:rsid w:val="00617E10"/>
    <w:rsid w:val="0063570A"/>
    <w:rsid w:val="006357C8"/>
    <w:rsid w:val="006F710E"/>
    <w:rsid w:val="007216DE"/>
    <w:rsid w:val="00730402"/>
    <w:rsid w:val="00731AC7"/>
    <w:rsid w:val="007A1CF4"/>
    <w:rsid w:val="007A5E50"/>
    <w:rsid w:val="00857B02"/>
    <w:rsid w:val="00873FD1"/>
    <w:rsid w:val="0089286C"/>
    <w:rsid w:val="008B338B"/>
    <w:rsid w:val="009127CC"/>
    <w:rsid w:val="009143FD"/>
    <w:rsid w:val="00936A2C"/>
    <w:rsid w:val="00946AA6"/>
    <w:rsid w:val="00975404"/>
    <w:rsid w:val="00A1683B"/>
    <w:rsid w:val="00A57658"/>
    <w:rsid w:val="00A94F6F"/>
    <w:rsid w:val="00AD4AEB"/>
    <w:rsid w:val="00AD6595"/>
    <w:rsid w:val="00B215A6"/>
    <w:rsid w:val="00B83613"/>
    <w:rsid w:val="00B94BBE"/>
    <w:rsid w:val="00BC4A36"/>
    <w:rsid w:val="00BF285D"/>
    <w:rsid w:val="00C12FB6"/>
    <w:rsid w:val="00C27CE1"/>
    <w:rsid w:val="00C43A16"/>
    <w:rsid w:val="00C520FE"/>
    <w:rsid w:val="00CA31BD"/>
    <w:rsid w:val="00CC0E51"/>
    <w:rsid w:val="00D1754B"/>
    <w:rsid w:val="00D26760"/>
    <w:rsid w:val="00D35206"/>
    <w:rsid w:val="00E14EBC"/>
    <w:rsid w:val="00E92781"/>
    <w:rsid w:val="00F0502B"/>
    <w:rsid w:val="00F25B33"/>
    <w:rsid w:val="00F33038"/>
    <w:rsid w:val="00F70F6A"/>
    <w:rsid w:val="00FF3AF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6A2BE99"/>
  <w15:docId w15:val="{13BB2CD3-58ED-45A3-90BF-B55D2B7B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297"/>
    <w:pPr>
      <w:spacing w:after="180" w:line="264" w:lineRule="auto"/>
    </w:pPr>
    <w:rPr>
      <w:rFonts w:eastAsiaTheme="minorEastAsia"/>
      <w:sz w:val="23"/>
      <w:szCs w:val="23"/>
      <w:lang w:val="fr-FR"/>
    </w:rPr>
  </w:style>
  <w:style w:type="paragraph" w:styleId="Titre1">
    <w:name w:val="heading 1"/>
    <w:basedOn w:val="Normal"/>
    <w:next w:val="Normal"/>
    <w:link w:val="Titre1Car"/>
    <w:uiPriority w:val="9"/>
    <w:unhideWhenUsed/>
    <w:qFormat/>
    <w:rsid w:val="005A5297"/>
    <w:pPr>
      <w:spacing w:before="300" w:after="80" w:line="240" w:lineRule="auto"/>
      <w:outlineLvl w:val="0"/>
    </w:pPr>
    <w:rPr>
      <w:rFonts w:asciiTheme="majorHAnsi" w:eastAsiaTheme="majorEastAsia" w:hAnsiTheme="majorHAnsi" w:cstheme="majorBidi"/>
      <w:caps/>
      <w:color w:val="775F55" w:themeColor="text2"/>
      <w:sz w:val="32"/>
      <w:szCs w:val="32"/>
    </w:rPr>
  </w:style>
  <w:style w:type="paragraph" w:styleId="Titre2">
    <w:name w:val="heading 2"/>
    <w:basedOn w:val="Normal"/>
    <w:next w:val="Normal"/>
    <w:link w:val="Titre2Car"/>
    <w:uiPriority w:val="9"/>
    <w:unhideWhenUsed/>
    <w:qFormat/>
    <w:rsid w:val="005A5297"/>
    <w:pPr>
      <w:spacing w:before="240" w:after="80"/>
      <w:outlineLvl w:val="1"/>
    </w:pPr>
    <w:rPr>
      <w:b/>
      <w:bCs/>
      <w:color w:val="94B6D2" w:themeColor="accent1"/>
      <w:spacing w:val="20"/>
      <w:sz w:val="28"/>
      <w:szCs w:val="28"/>
    </w:rPr>
  </w:style>
  <w:style w:type="paragraph" w:styleId="Titre3">
    <w:name w:val="heading 3"/>
    <w:basedOn w:val="Normal"/>
    <w:next w:val="Normal"/>
    <w:link w:val="Titre3Car"/>
    <w:uiPriority w:val="9"/>
    <w:unhideWhenUsed/>
    <w:qFormat/>
    <w:rsid w:val="005A5297"/>
    <w:pPr>
      <w:spacing w:before="240" w:after="60"/>
      <w:outlineLvl w:val="2"/>
    </w:pPr>
    <w:rPr>
      <w:b/>
      <w:bCs/>
      <w:color w:val="000000" w:themeColor="text1"/>
      <w:spacing w:val="10"/>
    </w:rPr>
  </w:style>
  <w:style w:type="paragraph" w:styleId="Titre4">
    <w:name w:val="heading 4"/>
    <w:basedOn w:val="Normal"/>
    <w:next w:val="Normal"/>
    <w:link w:val="Titre4Car"/>
    <w:uiPriority w:val="9"/>
    <w:semiHidden/>
    <w:unhideWhenUsed/>
    <w:qFormat/>
    <w:rsid w:val="005A5297"/>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rsid w:val="005A5297"/>
    <w:pPr>
      <w:spacing w:before="200" w:after="0"/>
      <w:outlineLvl w:val="4"/>
    </w:pPr>
    <w:rPr>
      <w:b/>
      <w:bCs/>
      <w:color w:val="775F55" w:themeColor="text2"/>
      <w:spacing w:val="10"/>
    </w:rPr>
  </w:style>
  <w:style w:type="paragraph" w:styleId="Titre6">
    <w:name w:val="heading 6"/>
    <w:basedOn w:val="Normal"/>
    <w:next w:val="Normal"/>
    <w:link w:val="Titre6Car"/>
    <w:uiPriority w:val="9"/>
    <w:semiHidden/>
    <w:unhideWhenUsed/>
    <w:qFormat/>
    <w:rsid w:val="005A5297"/>
    <w:pPr>
      <w:spacing w:after="0"/>
      <w:outlineLvl w:val="5"/>
    </w:pPr>
    <w:rPr>
      <w:b/>
      <w:bCs/>
      <w:color w:val="DD8047" w:themeColor="accent2"/>
      <w:spacing w:val="10"/>
    </w:rPr>
  </w:style>
  <w:style w:type="paragraph" w:styleId="Titre7">
    <w:name w:val="heading 7"/>
    <w:basedOn w:val="Normal"/>
    <w:next w:val="Normal"/>
    <w:link w:val="Titre7Car"/>
    <w:uiPriority w:val="9"/>
    <w:semiHidden/>
    <w:unhideWhenUsed/>
    <w:qFormat/>
    <w:rsid w:val="005A5297"/>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rsid w:val="005A5297"/>
    <w:pPr>
      <w:spacing w:after="0"/>
      <w:outlineLvl w:val="7"/>
    </w:pPr>
    <w:rPr>
      <w:b/>
      <w:bCs/>
      <w:i/>
      <w:iCs/>
      <w:color w:val="94B6D2" w:themeColor="accent1"/>
      <w:spacing w:val="10"/>
      <w:sz w:val="24"/>
      <w:szCs w:val="24"/>
    </w:rPr>
  </w:style>
  <w:style w:type="paragraph" w:styleId="Titre9">
    <w:name w:val="heading 9"/>
    <w:basedOn w:val="Normal"/>
    <w:next w:val="Normal"/>
    <w:link w:val="Titre9Car"/>
    <w:uiPriority w:val="9"/>
    <w:semiHidden/>
    <w:unhideWhenUsed/>
    <w:qFormat/>
    <w:rsid w:val="005A5297"/>
    <w:pPr>
      <w:spacing w:after="0"/>
      <w:outlineLvl w:val="8"/>
    </w:pPr>
    <w:rPr>
      <w:b/>
      <w:bCs/>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5297"/>
    <w:rPr>
      <w:rFonts w:asciiTheme="majorHAnsi" w:eastAsiaTheme="majorEastAsia" w:hAnsiTheme="majorHAnsi" w:cstheme="majorBidi"/>
      <w:caps/>
      <w:color w:val="775F55" w:themeColor="text2"/>
      <w:sz w:val="32"/>
      <w:szCs w:val="32"/>
    </w:rPr>
  </w:style>
  <w:style w:type="character" w:customStyle="1" w:styleId="Titre2Car">
    <w:name w:val="Titre 2 Car"/>
    <w:basedOn w:val="Policepardfaut"/>
    <w:link w:val="Titre2"/>
    <w:uiPriority w:val="9"/>
    <w:rsid w:val="005A5297"/>
    <w:rPr>
      <w:b/>
      <w:bCs/>
      <w:color w:val="94B6D2" w:themeColor="accent1"/>
      <w:spacing w:val="20"/>
      <w:sz w:val="28"/>
      <w:szCs w:val="28"/>
    </w:rPr>
  </w:style>
  <w:style w:type="character" w:customStyle="1" w:styleId="Titre3Car">
    <w:name w:val="Titre 3 Car"/>
    <w:basedOn w:val="Policepardfaut"/>
    <w:link w:val="Titre3"/>
    <w:uiPriority w:val="9"/>
    <w:rsid w:val="005A5297"/>
    <w:rPr>
      <w:b/>
      <w:bCs/>
      <w:color w:val="000000" w:themeColor="text1"/>
      <w:spacing w:val="10"/>
      <w:sz w:val="23"/>
    </w:rPr>
  </w:style>
  <w:style w:type="paragraph" w:styleId="Pieddepage">
    <w:name w:val="footer"/>
    <w:basedOn w:val="Normal"/>
    <w:link w:val="PieddepageCar"/>
    <w:uiPriority w:val="99"/>
    <w:unhideWhenUsed/>
    <w:rsid w:val="005A5297"/>
    <w:pPr>
      <w:tabs>
        <w:tab w:val="center" w:pos="4320"/>
        <w:tab w:val="right" w:pos="8640"/>
      </w:tabs>
    </w:pPr>
  </w:style>
  <w:style w:type="character" w:customStyle="1" w:styleId="PieddepageCar">
    <w:name w:val="Pied de page Car"/>
    <w:basedOn w:val="Policepardfaut"/>
    <w:link w:val="Pieddepage"/>
    <w:uiPriority w:val="99"/>
    <w:rsid w:val="005A5297"/>
    <w:rPr>
      <w:sz w:val="23"/>
    </w:rPr>
  </w:style>
  <w:style w:type="paragraph" w:styleId="En-tte">
    <w:name w:val="header"/>
    <w:basedOn w:val="Normal"/>
    <w:link w:val="En-tteCar"/>
    <w:uiPriority w:val="99"/>
    <w:unhideWhenUsed/>
    <w:rsid w:val="005A5297"/>
    <w:pPr>
      <w:tabs>
        <w:tab w:val="center" w:pos="4320"/>
        <w:tab w:val="right" w:pos="8640"/>
      </w:tabs>
    </w:pPr>
  </w:style>
  <w:style w:type="character" w:customStyle="1" w:styleId="En-tteCar">
    <w:name w:val="En-tête Car"/>
    <w:basedOn w:val="Policepardfaut"/>
    <w:link w:val="En-tte"/>
    <w:uiPriority w:val="99"/>
    <w:rsid w:val="005A5297"/>
    <w:rPr>
      <w:sz w:val="23"/>
    </w:rPr>
  </w:style>
  <w:style w:type="paragraph" w:styleId="Citationintense">
    <w:name w:val="Intense Quote"/>
    <w:basedOn w:val="Normal"/>
    <w:link w:val="CitationintenseCar"/>
    <w:uiPriority w:val="30"/>
    <w:qFormat/>
    <w:rsid w:val="005A5297"/>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bCs/>
      <w:color w:val="DD8047" w:themeColor="accent2"/>
    </w:rPr>
  </w:style>
  <w:style w:type="character" w:customStyle="1" w:styleId="CitationintenseCar">
    <w:name w:val="Citation intense Car"/>
    <w:basedOn w:val="Policepardfaut"/>
    <w:link w:val="Citationintense"/>
    <w:uiPriority w:val="30"/>
    <w:rsid w:val="005A5297"/>
    <w:rPr>
      <w:b/>
      <w:bCs/>
      <w:color w:val="DD8047" w:themeColor="accent2"/>
      <w:sz w:val="23"/>
      <w:shd w:val="clear" w:color="auto" w:fill="FFFFFF" w:themeFill="background1"/>
    </w:rPr>
  </w:style>
  <w:style w:type="paragraph" w:styleId="Sous-titre">
    <w:name w:val="Subtitle"/>
    <w:basedOn w:val="Normal"/>
    <w:link w:val="Sous-titreCar"/>
    <w:uiPriority w:val="11"/>
    <w:qFormat/>
    <w:rsid w:val="005A5297"/>
    <w:pPr>
      <w:spacing w:after="720" w:line="240" w:lineRule="auto"/>
    </w:pPr>
    <w:rPr>
      <w:rFonts w:asciiTheme="majorHAnsi" w:eastAsiaTheme="majorEastAsia" w:hAnsiTheme="majorHAnsi" w:cstheme="majorBidi"/>
      <w:b/>
      <w:bCs/>
      <w:caps/>
      <w:color w:val="DD8047" w:themeColor="accent2"/>
      <w:spacing w:val="50"/>
      <w:sz w:val="24"/>
      <w:szCs w:val="24"/>
    </w:rPr>
  </w:style>
  <w:style w:type="character" w:customStyle="1" w:styleId="Sous-titreCar">
    <w:name w:val="Sous-titre Car"/>
    <w:basedOn w:val="Policepardfaut"/>
    <w:link w:val="Sous-titre"/>
    <w:uiPriority w:val="11"/>
    <w:rsid w:val="005A5297"/>
    <w:rPr>
      <w:rFonts w:asciiTheme="majorHAnsi" w:eastAsiaTheme="majorEastAsia" w:hAnsiTheme="majorHAnsi" w:cstheme="majorBidi"/>
      <w:b/>
      <w:bCs/>
      <w:caps/>
      <w:color w:val="DD8047" w:themeColor="accent2"/>
      <w:spacing w:val="50"/>
      <w:sz w:val="24"/>
      <w:szCs w:val="24"/>
    </w:rPr>
  </w:style>
  <w:style w:type="paragraph" w:styleId="Titre">
    <w:name w:val="Title"/>
    <w:basedOn w:val="Normal"/>
    <w:link w:val="TitreCar"/>
    <w:uiPriority w:val="10"/>
    <w:qFormat/>
    <w:rsid w:val="005A5297"/>
    <w:pPr>
      <w:spacing w:after="0" w:line="240" w:lineRule="auto"/>
    </w:pPr>
    <w:rPr>
      <w:color w:val="775F55" w:themeColor="text2"/>
      <w:sz w:val="72"/>
      <w:szCs w:val="72"/>
    </w:rPr>
  </w:style>
  <w:style w:type="character" w:customStyle="1" w:styleId="TitreCar">
    <w:name w:val="Titre Car"/>
    <w:basedOn w:val="Policepardfaut"/>
    <w:link w:val="Titre"/>
    <w:uiPriority w:val="10"/>
    <w:rsid w:val="005A5297"/>
    <w:rPr>
      <w:color w:val="775F55" w:themeColor="text2"/>
      <w:sz w:val="72"/>
      <w:szCs w:val="72"/>
    </w:rPr>
  </w:style>
  <w:style w:type="paragraph" w:styleId="Textedebulles">
    <w:name w:val="Balloon Text"/>
    <w:basedOn w:val="Normal"/>
    <w:link w:val="TextedebullesCar"/>
    <w:uiPriority w:val="99"/>
    <w:semiHidden/>
    <w:unhideWhenUsed/>
    <w:rsid w:val="005A5297"/>
    <w:rPr>
      <w:rFonts w:hAnsi="Tahoma"/>
      <w:sz w:val="16"/>
      <w:szCs w:val="16"/>
    </w:rPr>
  </w:style>
  <w:style w:type="character" w:customStyle="1" w:styleId="TextedebullesCar">
    <w:name w:val="Texte de bulles Car"/>
    <w:basedOn w:val="Policepardfaut"/>
    <w:link w:val="Textedebulles"/>
    <w:uiPriority w:val="99"/>
    <w:semiHidden/>
    <w:rsid w:val="005A5297"/>
    <w:rPr>
      <w:rFonts w:eastAsiaTheme="minorEastAsia" w:hAnsi="Tahoma"/>
      <w:sz w:val="16"/>
      <w:szCs w:val="16"/>
      <w:lang w:val="fr-FR"/>
    </w:rPr>
  </w:style>
  <w:style w:type="character" w:styleId="Titredulivre">
    <w:name w:val="Book Title"/>
    <w:basedOn w:val="Policepardfaut"/>
    <w:uiPriority w:val="33"/>
    <w:qFormat/>
    <w:rsid w:val="005A5297"/>
    <w:rPr>
      <w:rFonts w:asciiTheme="minorHAnsi" w:eastAsiaTheme="minorEastAsia" w:hAnsiTheme="minorHAnsi" w:cstheme="minorBidi"/>
      <w:bCs w:val="0"/>
      <w:i/>
      <w:iCs/>
      <w:color w:val="775F55" w:themeColor="text2"/>
      <w:sz w:val="23"/>
      <w:szCs w:val="23"/>
      <w:lang w:val="fr-FR"/>
    </w:rPr>
  </w:style>
  <w:style w:type="paragraph" w:styleId="Lgende">
    <w:name w:val="caption"/>
    <w:basedOn w:val="Normal"/>
    <w:next w:val="Normal"/>
    <w:uiPriority w:val="35"/>
    <w:unhideWhenUsed/>
    <w:rsid w:val="005A5297"/>
    <w:rPr>
      <w:b/>
      <w:bCs/>
      <w:caps/>
      <w:sz w:val="16"/>
      <w:szCs w:val="16"/>
    </w:rPr>
  </w:style>
  <w:style w:type="character" w:styleId="Accentuation">
    <w:name w:val="Emphasis"/>
    <w:uiPriority w:val="20"/>
    <w:qFormat/>
    <w:rsid w:val="005A5297"/>
    <w:rPr>
      <w:rFonts w:asciiTheme="minorHAnsi" w:eastAsiaTheme="minorEastAsia" w:hAnsiTheme="minorHAnsi" w:cstheme="minorBidi"/>
      <w:b/>
      <w:bCs/>
      <w:i/>
      <w:iCs/>
      <w:color w:val="775F55" w:themeColor="text2"/>
      <w:spacing w:val="10"/>
      <w:sz w:val="23"/>
      <w:szCs w:val="23"/>
      <w:lang w:val="fr-FR"/>
    </w:rPr>
  </w:style>
  <w:style w:type="character" w:customStyle="1" w:styleId="Titre4Car">
    <w:name w:val="Titre 4 Car"/>
    <w:basedOn w:val="Policepardfaut"/>
    <w:link w:val="Titre4"/>
    <w:uiPriority w:val="9"/>
    <w:semiHidden/>
    <w:rsid w:val="005A5297"/>
    <w:rPr>
      <w:caps/>
      <w:spacing w:val="14"/>
    </w:rPr>
  </w:style>
  <w:style w:type="character" w:customStyle="1" w:styleId="Titre5Car">
    <w:name w:val="Titre 5 Car"/>
    <w:basedOn w:val="Policepardfaut"/>
    <w:link w:val="Titre5"/>
    <w:uiPriority w:val="9"/>
    <w:semiHidden/>
    <w:rsid w:val="005A5297"/>
    <w:rPr>
      <w:b/>
      <w:bCs/>
      <w:color w:val="775F55" w:themeColor="text2"/>
      <w:spacing w:val="10"/>
      <w:sz w:val="23"/>
    </w:rPr>
  </w:style>
  <w:style w:type="character" w:customStyle="1" w:styleId="Titre6Car">
    <w:name w:val="Titre 6 Car"/>
    <w:basedOn w:val="Policepardfaut"/>
    <w:link w:val="Titre6"/>
    <w:uiPriority w:val="9"/>
    <w:semiHidden/>
    <w:rsid w:val="005A5297"/>
    <w:rPr>
      <w:b/>
      <w:bCs/>
      <w:color w:val="DD8047" w:themeColor="accent2"/>
      <w:spacing w:val="10"/>
      <w:sz w:val="23"/>
    </w:rPr>
  </w:style>
  <w:style w:type="character" w:customStyle="1" w:styleId="Titre7Car">
    <w:name w:val="Titre 7 Car"/>
    <w:basedOn w:val="Policepardfaut"/>
    <w:link w:val="Titre7"/>
    <w:uiPriority w:val="9"/>
    <w:semiHidden/>
    <w:rsid w:val="005A5297"/>
    <w:rPr>
      <w:smallCaps/>
      <w:color w:val="000000" w:themeColor="text1"/>
      <w:spacing w:val="10"/>
      <w:sz w:val="23"/>
    </w:rPr>
  </w:style>
  <w:style w:type="character" w:customStyle="1" w:styleId="Titre8Car">
    <w:name w:val="Titre 8 Car"/>
    <w:basedOn w:val="Policepardfaut"/>
    <w:link w:val="Titre8"/>
    <w:uiPriority w:val="9"/>
    <w:semiHidden/>
    <w:rsid w:val="005A5297"/>
    <w:rPr>
      <w:b/>
      <w:bCs/>
      <w:i/>
      <w:iCs/>
      <w:color w:val="94B6D2" w:themeColor="accent1"/>
      <w:spacing w:val="10"/>
      <w:sz w:val="24"/>
      <w:szCs w:val="24"/>
    </w:rPr>
  </w:style>
  <w:style w:type="character" w:customStyle="1" w:styleId="Titre9Car">
    <w:name w:val="Titre 9 Car"/>
    <w:basedOn w:val="Policepardfaut"/>
    <w:link w:val="Titre9"/>
    <w:uiPriority w:val="9"/>
    <w:semiHidden/>
    <w:rsid w:val="005A5297"/>
    <w:rPr>
      <w:b/>
      <w:bCs/>
      <w:caps/>
      <w:color w:val="A5AB81" w:themeColor="accent3"/>
      <w:spacing w:val="40"/>
      <w:sz w:val="20"/>
      <w:szCs w:val="20"/>
    </w:rPr>
  </w:style>
  <w:style w:type="character" w:styleId="Lienhypertexte">
    <w:name w:val="Hyperlink"/>
    <w:basedOn w:val="Policepardfaut"/>
    <w:uiPriority w:val="99"/>
    <w:unhideWhenUsed/>
    <w:rsid w:val="005A5297"/>
    <w:rPr>
      <w:color w:val="F7B615" w:themeColor="hyperlink"/>
      <w:u w:val="single"/>
    </w:rPr>
  </w:style>
  <w:style w:type="character" w:styleId="Accentuationintense">
    <w:name w:val="Intense Emphasis"/>
    <w:basedOn w:val="Policepardfaut"/>
    <w:uiPriority w:val="21"/>
    <w:qFormat/>
    <w:rsid w:val="005A5297"/>
    <w:rPr>
      <w:rFonts w:asciiTheme="minorHAnsi" w:hAnsiTheme="minorHAnsi"/>
      <w:b/>
      <w:bCs/>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sid w:val="005A5297"/>
    <w:rPr>
      <w:rFonts w:asciiTheme="minorHAnsi" w:hAnsiTheme="minorHAnsi"/>
      <w:b/>
      <w:bCs/>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rsid w:val="005A5297"/>
    <w:pPr>
      <w:ind w:left="360" w:hanging="360"/>
    </w:pPr>
  </w:style>
  <w:style w:type="paragraph" w:styleId="Liste2">
    <w:name w:val="List 2"/>
    <w:basedOn w:val="Normal"/>
    <w:uiPriority w:val="99"/>
    <w:semiHidden/>
    <w:unhideWhenUsed/>
    <w:rsid w:val="005A5297"/>
    <w:pPr>
      <w:ind w:left="720" w:hanging="360"/>
    </w:pPr>
  </w:style>
  <w:style w:type="paragraph" w:styleId="Listepuces">
    <w:name w:val="List Bullet"/>
    <w:basedOn w:val="Normal"/>
    <w:uiPriority w:val="36"/>
    <w:unhideWhenUsed/>
    <w:qFormat/>
    <w:rsid w:val="005A5297"/>
    <w:pPr>
      <w:numPr>
        <w:numId w:val="12"/>
      </w:numPr>
    </w:pPr>
    <w:rPr>
      <w:sz w:val="24"/>
      <w:szCs w:val="24"/>
    </w:rPr>
  </w:style>
  <w:style w:type="paragraph" w:styleId="Listepuces2">
    <w:name w:val="List Bullet 2"/>
    <w:basedOn w:val="Normal"/>
    <w:uiPriority w:val="36"/>
    <w:unhideWhenUsed/>
    <w:qFormat/>
    <w:rsid w:val="005A5297"/>
    <w:pPr>
      <w:numPr>
        <w:numId w:val="13"/>
      </w:numPr>
    </w:pPr>
    <w:rPr>
      <w:color w:val="94B6D2" w:themeColor="accent1"/>
    </w:rPr>
  </w:style>
  <w:style w:type="paragraph" w:styleId="Listepuces3">
    <w:name w:val="List Bullet 3"/>
    <w:basedOn w:val="Normal"/>
    <w:uiPriority w:val="36"/>
    <w:unhideWhenUsed/>
    <w:qFormat/>
    <w:rsid w:val="005A5297"/>
    <w:pPr>
      <w:numPr>
        <w:numId w:val="14"/>
      </w:numPr>
    </w:pPr>
    <w:rPr>
      <w:color w:val="DD8047" w:themeColor="accent2"/>
    </w:rPr>
  </w:style>
  <w:style w:type="paragraph" w:styleId="Listepuces4">
    <w:name w:val="List Bullet 4"/>
    <w:basedOn w:val="Normal"/>
    <w:uiPriority w:val="36"/>
    <w:unhideWhenUsed/>
    <w:qFormat/>
    <w:rsid w:val="005A5297"/>
    <w:pPr>
      <w:numPr>
        <w:numId w:val="15"/>
      </w:numPr>
    </w:pPr>
    <w:rPr>
      <w:caps/>
      <w:spacing w:val="4"/>
    </w:rPr>
  </w:style>
  <w:style w:type="paragraph" w:styleId="Listepuces5">
    <w:name w:val="List Bullet 5"/>
    <w:basedOn w:val="Normal"/>
    <w:uiPriority w:val="36"/>
    <w:unhideWhenUsed/>
    <w:qFormat/>
    <w:rsid w:val="005A5297"/>
    <w:pPr>
      <w:numPr>
        <w:numId w:val="16"/>
      </w:numPr>
    </w:pPr>
  </w:style>
  <w:style w:type="paragraph" w:styleId="Paragraphedeliste">
    <w:name w:val="List Paragraph"/>
    <w:basedOn w:val="Normal"/>
    <w:uiPriority w:val="34"/>
    <w:unhideWhenUsed/>
    <w:qFormat/>
    <w:rsid w:val="005A5297"/>
    <w:pPr>
      <w:ind w:left="720"/>
      <w:contextualSpacing/>
    </w:pPr>
  </w:style>
  <w:style w:type="numbering" w:customStyle="1" w:styleId="Styledelistecentral">
    <w:name w:val="Style de liste central"/>
    <w:uiPriority w:val="99"/>
    <w:rsid w:val="005A5297"/>
    <w:pPr>
      <w:numPr>
        <w:numId w:val="11"/>
      </w:numPr>
    </w:pPr>
  </w:style>
  <w:style w:type="paragraph" w:styleId="Sansinterligne">
    <w:name w:val="No Spacing"/>
    <w:basedOn w:val="Normal"/>
    <w:link w:val="SansinterligneCar"/>
    <w:uiPriority w:val="99"/>
    <w:qFormat/>
    <w:rsid w:val="005A5297"/>
    <w:pPr>
      <w:spacing w:after="0" w:line="240" w:lineRule="auto"/>
    </w:pPr>
  </w:style>
  <w:style w:type="paragraph" w:styleId="Citation">
    <w:name w:val="Quote"/>
    <w:basedOn w:val="Normal"/>
    <w:link w:val="CitationCar"/>
    <w:uiPriority w:val="29"/>
    <w:qFormat/>
    <w:rsid w:val="005A5297"/>
    <w:rPr>
      <w:i/>
      <w:iCs/>
      <w:smallCaps/>
      <w:color w:val="775F55" w:themeColor="text2"/>
      <w:spacing w:val="6"/>
    </w:rPr>
  </w:style>
  <w:style w:type="character" w:customStyle="1" w:styleId="CitationCar">
    <w:name w:val="Citation Car"/>
    <w:basedOn w:val="Policepardfaut"/>
    <w:link w:val="Citation"/>
    <w:uiPriority w:val="29"/>
    <w:rsid w:val="005A5297"/>
    <w:rPr>
      <w:i/>
      <w:iCs/>
      <w:smallCaps/>
      <w:color w:val="775F55" w:themeColor="text2"/>
      <w:spacing w:val="6"/>
      <w:sz w:val="23"/>
    </w:rPr>
  </w:style>
  <w:style w:type="character" w:styleId="lev">
    <w:name w:val="Strong"/>
    <w:uiPriority w:val="22"/>
    <w:qFormat/>
    <w:rsid w:val="005A5297"/>
    <w:rPr>
      <w:rFonts w:asciiTheme="minorHAnsi" w:eastAsiaTheme="minorEastAsia" w:hAnsiTheme="minorHAnsi" w:cstheme="minorBidi"/>
      <w:b/>
      <w:bCs/>
      <w:iCs w:val="0"/>
      <w:color w:val="DD8047" w:themeColor="accent2"/>
      <w:szCs w:val="23"/>
      <w:lang w:val="fr-FR"/>
    </w:rPr>
  </w:style>
  <w:style w:type="character" w:styleId="Accentuationlgre">
    <w:name w:val="Subtle Emphasis"/>
    <w:basedOn w:val="Policepardfaut"/>
    <w:uiPriority w:val="19"/>
    <w:qFormat/>
    <w:rsid w:val="005A5297"/>
    <w:rPr>
      <w:rFonts w:asciiTheme="minorHAnsi" w:hAnsiTheme="minorHAnsi"/>
      <w:i/>
      <w:iCs/>
      <w:sz w:val="23"/>
    </w:rPr>
  </w:style>
  <w:style w:type="character" w:styleId="Rfrencelgre">
    <w:name w:val="Subtle Reference"/>
    <w:basedOn w:val="Policepardfaut"/>
    <w:uiPriority w:val="31"/>
    <w:qFormat/>
    <w:rsid w:val="005A5297"/>
    <w:rPr>
      <w:rFonts w:asciiTheme="minorHAnsi" w:hAnsiTheme="minorHAnsi"/>
      <w:b/>
      <w:bCs/>
      <w:i/>
      <w:iCs/>
      <w:color w:val="775F55" w:themeColor="text2"/>
      <w:sz w:val="23"/>
    </w:rPr>
  </w:style>
  <w:style w:type="table" w:styleId="Grilledutableau">
    <w:name w:val="Table Grid"/>
    <w:basedOn w:val="TableauNormal"/>
    <w:uiPriority w:val="1"/>
    <w:rsid w:val="005A5297"/>
    <w:pPr>
      <w:spacing w:after="0" w:line="240" w:lineRule="auto"/>
    </w:pPr>
    <w:rPr>
      <w:rFonts w:eastAsiaTheme="minorEastAsia"/>
      <w:sz w:val="24"/>
      <w:szCs w:val="24"/>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rsid w:val="005A5297"/>
    <w:pPr>
      <w:ind w:left="220" w:hanging="220"/>
    </w:pPr>
  </w:style>
  <w:style w:type="paragraph" w:styleId="TM1">
    <w:name w:val="toc 1"/>
    <w:basedOn w:val="Normal"/>
    <w:next w:val="Normal"/>
    <w:autoRedefine/>
    <w:uiPriority w:val="39"/>
    <w:unhideWhenUsed/>
    <w:rsid w:val="005A5297"/>
    <w:pPr>
      <w:tabs>
        <w:tab w:val="right" w:leader="dot" w:pos="8630"/>
      </w:tabs>
      <w:spacing w:before="180" w:after="40" w:line="240" w:lineRule="auto"/>
    </w:pPr>
    <w:rPr>
      <w:b/>
      <w:bCs/>
      <w:caps/>
      <w:noProof/>
      <w:color w:val="775F55" w:themeColor="text2"/>
    </w:rPr>
  </w:style>
  <w:style w:type="paragraph" w:styleId="TM2">
    <w:name w:val="toc 2"/>
    <w:basedOn w:val="Normal"/>
    <w:next w:val="Normal"/>
    <w:autoRedefine/>
    <w:uiPriority w:val="39"/>
    <w:unhideWhenUsed/>
    <w:rsid w:val="005A5297"/>
    <w:pPr>
      <w:tabs>
        <w:tab w:val="right" w:leader="dot" w:pos="8630"/>
      </w:tabs>
      <w:spacing w:after="40" w:line="240" w:lineRule="auto"/>
      <w:ind w:left="144"/>
    </w:pPr>
    <w:rPr>
      <w:noProof/>
    </w:rPr>
  </w:style>
  <w:style w:type="paragraph" w:styleId="TM3">
    <w:name w:val="toc 3"/>
    <w:basedOn w:val="Normal"/>
    <w:next w:val="Normal"/>
    <w:autoRedefine/>
    <w:uiPriority w:val="99"/>
    <w:semiHidden/>
    <w:unhideWhenUsed/>
    <w:qFormat/>
    <w:rsid w:val="005A5297"/>
    <w:pPr>
      <w:tabs>
        <w:tab w:val="right" w:leader="dot" w:pos="8630"/>
      </w:tabs>
      <w:spacing w:after="40" w:line="240" w:lineRule="auto"/>
      <w:ind w:left="288"/>
    </w:pPr>
    <w:rPr>
      <w:noProof/>
    </w:rPr>
  </w:style>
  <w:style w:type="paragraph" w:styleId="TM4">
    <w:name w:val="toc 4"/>
    <w:basedOn w:val="Normal"/>
    <w:next w:val="Normal"/>
    <w:autoRedefine/>
    <w:uiPriority w:val="99"/>
    <w:semiHidden/>
    <w:unhideWhenUsed/>
    <w:qFormat/>
    <w:rsid w:val="005A5297"/>
    <w:pPr>
      <w:tabs>
        <w:tab w:val="right" w:leader="dot" w:pos="8630"/>
      </w:tabs>
      <w:spacing w:after="40" w:line="240" w:lineRule="auto"/>
      <w:ind w:left="432"/>
    </w:pPr>
    <w:rPr>
      <w:noProof/>
    </w:rPr>
  </w:style>
  <w:style w:type="paragraph" w:styleId="TM5">
    <w:name w:val="toc 5"/>
    <w:basedOn w:val="Normal"/>
    <w:next w:val="Normal"/>
    <w:autoRedefine/>
    <w:uiPriority w:val="99"/>
    <w:semiHidden/>
    <w:unhideWhenUsed/>
    <w:qFormat/>
    <w:rsid w:val="005A5297"/>
    <w:pPr>
      <w:tabs>
        <w:tab w:val="right" w:leader="dot" w:pos="8630"/>
      </w:tabs>
      <w:spacing w:after="40" w:line="240" w:lineRule="auto"/>
      <w:ind w:left="576"/>
    </w:pPr>
    <w:rPr>
      <w:noProof/>
    </w:rPr>
  </w:style>
  <w:style w:type="paragraph" w:styleId="TM6">
    <w:name w:val="toc 6"/>
    <w:basedOn w:val="Normal"/>
    <w:next w:val="Normal"/>
    <w:autoRedefine/>
    <w:uiPriority w:val="99"/>
    <w:semiHidden/>
    <w:unhideWhenUsed/>
    <w:qFormat/>
    <w:rsid w:val="005A5297"/>
    <w:pPr>
      <w:tabs>
        <w:tab w:val="right" w:leader="dot" w:pos="8630"/>
      </w:tabs>
      <w:spacing w:after="40" w:line="240" w:lineRule="auto"/>
      <w:ind w:left="720"/>
    </w:pPr>
    <w:rPr>
      <w:noProof/>
    </w:rPr>
  </w:style>
  <w:style w:type="paragraph" w:styleId="TM7">
    <w:name w:val="toc 7"/>
    <w:basedOn w:val="Normal"/>
    <w:next w:val="Normal"/>
    <w:autoRedefine/>
    <w:uiPriority w:val="99"/>
    <w:semiHidden/>
    <w:unhideWhenUsed/>
    <w:qFormat/>
    <w:rsid w:val="005A5297"/>
    <w:pPr>
      <w:tabs>
        <w:tab w:val="right" w:leader="dot" w:pos="8630"/>
      </w:tabs>
      <w:spacing w:after="40" w:line="240" w:lineRule="auto"/>
      <w:ind w:left="864"/>
    </w:pPr>
    <w:rPr>
      <w:noProof/>
    </w:rPr>
  </w:style>
  <w:style w:type="paragraph" w:styleId="TM8">
    <w:name w:val="toc 8"/>
    <w:basedOn w:val="Normal"/>
    <w:next w:val="Normal"/>
    <w:autoRedefine/>
    <w:uiPriority w:val="99"/>
    <w:semiHidden/>
    <w:unhideWhenUsed/>
    <w:qFormat/>
    <w:rsid w:val="005A5297"/>
    <w:pPr>
      <w:tabs>
        <w:tab w:val="right" w:leader="dot" w:pos="8630"/>
      </w:tabs>
      <w:spacing w:after="40" w:line="240" w:lineRule="auto"/>
      <w:ind w:left="1008"/>
    </w:pPr>
    <w:rPr>
      <w:noProof/>
    </w:rPr>
  </w:style>
  <w:style w:type="paragraph" w:styleId="TM9">
    <w:name w:val="toc 9"/>
    <w:basedOn w:val="Normal"/>
    <w:next w:val="Normal"/>
    <w:autoRedefine/>
    <w:uiPriority w:val="99"/>
    <w:semiHidden/>
    <w:unhideWhenUsed/>
    <w:qFormat/>
    <w:rsid w:val="005A5297"/>
    <w:pPr>
      <w:tabs>
        <w:tab w:val="right" w:leader="dot" w:pos="8630"/>
      </w:tabs>
      <w:spacing w:after="40" w:line="240" w:lineRule="auto"/>
      <w:ind w:left="1152"/>
    </w:pPr>
    <w:rPr>
      <w:noProof/>
    </w:rPr>
  </w:style>
  <w:style w:type="character" w:customStyle="1" w:styleId="SansinterligneCar">
    <w:name w:val="Sans interligne Car"/>
    <w:basedOn w:val="Policepardfaut"/>
    <w:link w:val="Sansinterligne"/>
    <w:uiPriority w:val="99"/>
    <w:rsid w:val="005A5297"/>
    <w:rPr>
      <w:sz w:val="23"/>
    </w:rPr>
  </w:style>
  <w:style w:type="paragraph" w:customStyle="1" w:styleId="En-ttedepagepaire">
    <w:name w:val="En-tête de page paire"/>
    <w:basedOn w:val="Normal"/>
    <w:uiPriority w:val="39"/>
    <w:semiHidden/>
    <w:unhideWhenUsed/>
    <w:qFormat/>
    <w:rsid w:val="005A5297"/>
    <w:pPr>
      <w:pBdr>
        <w:bottom w:val="single" w:sz="4" w:space="1" w:color="94B6D2" w:themeColor="accent1"/>
      </w:pBdr>
      <w:spacing w:after="0" w:line="240" w:lineRule="auto"/>
    </w:pPr>
    <w:rPr>
      <w:b/>
      <w:bCs/>
      <w:color w:val="775F55" w:themeColor="text2"/>
      <w:sz w:val="20"/>
    </w:rPr>
  </w:style>
  <w:style w:type="paragraph" w:customStyle="1" w:styleId="Pieddepagepaire">
    <w:name w:val="Pied de page paire"/>
    <w:basedOn w:val="Normal"/>
    <w:uiPriority w:val="49"/>
    <w:semiHidden/>
    <w:unhideWhenUsed/>
    <w:rsid w:val="005A5297"/>
    <w:pPr>
      <w:pBdr>
        <w:top w:val="single" w:sz="4" w:space="1" w:color="94B6D2" w:themeColor="accent1"/>
      </w:pBdr>
    </w:pPr>
    <w:rPr>
      <w:color w:val="775F55" w:themeColor="text2"/>
      <w:sz w:val="20"/>
      <w:szCs w:val="20"/>
    </w:rPr>
  </w:style>
  <w:style w:type="paragraph" w:customStyle="1" w:styleId="En-ttedepageimpaire">
    <w:name w:val="En-tête de page impaire"/>
    <w:basedOn w:val="Normal"/>
    <w:uiPriority w:val="39"/>
    <w:semiHidden/>
    <w:unhideWhenUsed/>
    <w:qFormat/>
    <w:rsid w:val="005A5297"/>
    <w:pPr>
      <w:pBdr>
        <w:bottom w:val="single" w:sz="4" w:space="1" w:color="94B6D2" w:themeColor="accent1"/>
      </w:pBdr>
      <w:spacing w:after="0" w:line="240" w:lineRule="auto"/>
      <w:jc w:val="right"/>
    </w:pPr>
    <w:rPr>
      <w:b/>
      <w:bCs/>
      <w:color w:val="775F55" w:themeColor="text2"/>
      <w:sz w:val="20"/>
    </w:rPr>
  </w:style>
  <w:style w:type="paragraph" w:customStyle="1" w:styleId="Pieddepageimpaire">
    <w:name w:val="Pied de page impaire"/>
    <w:basedOn w:val="Normal"/>
    <w:uiPriority w:val="39"/>
    <w:semiHidden/>
    <w:unhideWhenUsed/>
    <w:qFormat/>
    <w:rsid w:val="005A5297"/>
    <w:pPr>
      <w:pBdr>
        <w:top w:val="single" w:sz="4" w:space="1" w:color="94B6D2" w:themeColor="accent1"/>
      </w:pBdr>
      <w:jc w:val="right"/>
    </w:pPr>
    <w:rPr>
      <w:color w:val="775F55" w:themeColor="text2"/>
      <w:sz w:val="20"/>
      <w:szCs w:val="20"/>
    </w:rPr>
  </w:style>
  <w:style w:type="character" w:styleId="Textedelespacerserv">
    <w:name w:val="Placeholder Text"/>
    <w:basedOn w:val="Policepardfaut"/>
    <w:uiPriority w:val="99"/>
    <w:semiHidden/>
    <w:rsid w:val="005A5297"/>
    <w:rPr>
      <w:color w:val="808080"/>
    </w:rPr>
  </w:style>
  <w:style w:type="paragraph" w:styleId="En-ttedetabledesmatires">
    <w:name w:val="TOC Heading"/>
    <w:basedOn w:val="Titre1"/>
    <w:next w:val="Normal"/>
    <w:uiPriority w:val="39"/>
    <w:unhideWhenUsed/>
    <w:qFormat/>
    <w:rsid w:val="00B215A6"/>
    <w:pPr>
      <w:keepNext/>
      <w:keepLines/>
      <w:spacing w:before="240" w:after="0" w:line="259" w:lineRule="auto"/>
      <w:outlineLvl w:val="9"/>
    </w:pPr>
    <w:rPr>
      <w:caps w:val="0"/>
      <w:color w:val="548AB7" w:themeColor="accent1" w:themeShade="BF"/>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93653">
      <w:bodyDiv w:val="1"/>
      <w:marLeft w:val="0"/>
      <w:marRight w:val="0"/>
      <w:marTop w:val="0"/>
      <w:marBottom w:val="0"/>
      <w:divBdr>
        <w:top w:val="none" w:sz="0" w:space="0" w:color="auto"/>
        <w:left w:val="none" w:sz="0" w:space="0" w:color="auto"/>
        <w:bottom w:val="none" w:sz="0" w:space="0" w:color="auto"/>
        <w:right w:val="none" w:sz="0" w:space="0" w:color="auto"/>
      </w:divBdr>
    </w:div>
    <w:div w:id="726534508">
      <w:bodyDiv w:val="1"/>
      <w:marLeft w:val="0"/>
      <w:marRight w:val="0"/>
      <w:marTop w:val="0"/>
      <w:marBottom w:val="0"/>
      <w:divBdr>
        <w:top w:val="none" w:sz="0" w:space="0" w:color="auto"/>
        <w:left w:val="none" w:sz="0" w:space="0" w:color="auto"/>
        <w:bottom w:val="none" w:sz="0" w:space="0" w:color="auto"/>
        <w:right w:val="none" w:sz="0" w:space="0" w:color="auto"/>
      </w:divBdr>
    </w:div>
    <w:div w:id="815227068">
      <w:bodyDiv w:val="1"/>
      <w:marLeft w:val="0"/>
      <w:marRight w:val="0"/>
      <w:marTop w:val="0"/>
      <w:marBottom w:val="0"/>
      <w:divBdr>
        <w:top w:val="none" w:sz="0" w:space="0" w:color="auto"/>
        <w:left w:val="none" w:sz="0" w:space="0" w:color="auto"/>
        <w:bottom w:val="none" w:sz="0" w:space="0" w:color="auto"/>
        <w:right w:val="none" w:sz="0" w:space="0" w:color="auto"/>
      </w:divBdr>
    </w:div>
    <w:div w:id="201333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roz\Downloads\RapportCompilation_Nicolas_BOURNEUF_Rayan_LA_ROZ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8F51B6251C4819988718A162EC6A0D"/>
        <w:category>
          <w:name w:val="Général"/>
          <w:gallery w:val="placeholder"/>
        </w:category>
        <w:types>
          <w:type w:val="bbPlcHdr"/>
        </w:types>
        <w:behaviors>
          <w:behavior w:val="content"/>
        </w:behaviors>
        <w:guid w:val="{9B0CACB4-4237-443B-9753-9F99794DD825}"/>
      </w:docPartPr>
      <w:docPartBody>
        <w:p w:rsidR="00000000" w:rsidRDefault="00FF7CEA">
          <w:pPr>
            <w:pStyle w:val="FC8F51B6251C4819988718A162EC6A0D"/>
          </w:pPr>
          <w:r>
            <w:rPr>
              <w:color w:val="FFFFFF" w:themeColor="background1"/>
              <w:sz w:val="32"/>
              <w:szCs w:val="32"/>
            </w:rPr>
            <w:t>[Sélectionnez la date]</w:t>
          </w:r>
        </w:p>
      </w:docPartBody>
    </w:docPart>
    <w:docPart>
      <w:docPartPr>
        <w:name w:val="7F0498DC00D348A6808CA4E1C95C3B62"/>
        <w:category>
          <w:name w:val="Général"/>
          <w:gallery w:val="placeholder"/>
        </w:category>
        <w:types>
          <w:type w:val="bbPlcHdr"/>
        </w:types>
        <w:behaviors>
          <w:behavior w:val="content"/>
        </w:behaviors>
        <w:guid w:val="{F66355B4-5BCF-499D-BE5E-D008BD6BCF07}"/>
      </w:docPartPr>
      <w:docPartBody>
        <w:p w:rsidR="00000000" w:rsidRDefault="00FF7CEA">
          <w:pPr>
            <w:pStyle w:val="7F0498DC00D348A6808CA4E1C95C3B62"/>
          </w:pPr>
          <w:r>
            <w:rPr>
              <w:color w:val="FFFFFF" w:themeColor="background1"/>
              <w:sz w:val="40"/>
              <w:szCs w:val="40"/>
            </w:rPr>
            <w:t>[Tapez le sous-titre du document]</w:t>
          </w:r>
        </w:p>
      </w:docPartBody>
    </w:docPart>
    <w:docPart>
      <w:docPartPr>
        <w:name w:val="F0A8B380A9E74578B0DC9615B38115D9"/>
        <w:category>
          <w:name w:val="Général"/>
          <w:gallery w:val="placeholder"/>
        </w:category>
        <w:types>
          <w:type w:val="bbPlcHdr"/>
        </w:types>
        <w:behaviors>
          <w:behavior w:val="content"/>
        </w:behaviors>
        <w:guid w:val="{F763D607-738E-43C0-8ADC-886AC09D6A46}"/>
      </w:docPartPr>
      <w:docPartBody>
        <w:p w:rsidR="00000000" w:rsidRDefault="00731D19" w:rsidP="00731D19">
          <w:pPr>
            <w:pStyle w:val="F0A8B380A9E74578B0DC9615B38115D9"/>
          </w:pPr>
          <w:r>
            <w:rPr>
              <w:rFonts w:asciiTheme="majorHAnsi" w:eastAsiaTheme="majorEastAsia" w:hAnsiTheme="majorHAnsi" w:cstheme="majorBidi"/>
              <w:caps/>
              <w:color w:val="44546A" w:themeColor="text2"/>
              <w:sz w:val="110"/>
              <w:szCs w:val="110"/>
            </w:rPr>
            <w:t>[Tapez le 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D19"/>
    <w:rsid w:val="00731D19"/>
    <w:rsid w:val="00FF7C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ajorEastAsia" w:hAnsiTheme="majorHAnsi" w:cstheme="majorBidi"/>
      <w:caps/>
      <w:color w:val="44546A" w:themeColor="text2"/>
      <w:sz w:val="32"/>
      <w:szCs w:val="32"/>
      <w:lang w:eastAsia="en-US"/>
    </w:rPr>
  </w:style>
  <w:style w:type="paragraph" w:styleId="Titre2">
    <w:name w:val="heading 2"/>
    <w:basedOn w:val="Normal"/>
    <w:next w:val="Normal"/>
    <w:link w:val="Titre2Car"/>
    <w:uiPriority w:val="9"/>
    <w:unhideWhenUsed/>
    <w:qFormat/>
    <w:pPr>
      <w:spacing w:before="240" w:after="80" w:line="264" w:lineRule="auto"/>
      <w:outlineLvl w:val="1"/>
    </w:pPr>
    <w:rPr>
      <w:b/>
      <w:bCs/>
      <w:color w:val="4472C4" w:themeColor="accent1"/>
      <w:spacing w:val="20"/>
      <w:sz w:val="28"/>
      <w:szCs w:val="28"/>
      <w:lang w:eastAsia="en-US"/>
    </w:rPr>
  </w:style>
  <w:style w:type="paragraph" w:styleId="Titre3">
    <w:name w:val="heading 3"/>
    <w:basedOn w:val="Normal"/>
    <w:next w:val="Normal"/>
    <w:link w:val="Titre3Car"/>
    <w:uiPriority w:val="9"/>
    <w:unhideWhenUsed/>
    <w:qFormat/>
    <w:pPr>
      <w:spacing w:before="240" w:after="60" w:line="264" w:lineRule="auto"/>
      <w:outlineLvl w:val="2"/>
    </w:pPr>
    <w:rPr>
      <w:b/>
      <w:bCs/>
      <w:color w:val="000000" w:themeColor="text1"/>
      <w:spacing w:val="10"/>
      <w:sz w:val="23"/>
      <w:szCs w:val="23"/>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FCEE64E2BC34356A0569D817B44DC8E">
    <w:name w:val="CFCEE64E2BC34356A0569D817B44DC8E"/>
  </w:style>
  <w:style w:type="paragraph" w:customStyle="1" w:styleId="FC8F51B6251C4819988718A162EC6A0D">
    <w:name w:val="FC8F51B6251C4819988718A162EC6A0D"/>
  </w:style>
  <w:style w:type="paragraph" w:customStyle="1" w:styleId="7F0498DC00D348A6808CA4E1C95C3B62">
    <w:name w:val="7F0498DC00D348A6808CA4E1C95C3B62"/>
  </w:style>
  <w:style w:type="paragraph" w:customStyle="1" w:styleId="94E3C8C9354C47238FC8CF8C57E2BF0B">
    <w:name w:val="94E3C8C9354C47238FC8CF8C57E2BF0B"/>
  </w:style>
  <w:style w:type="paragraph" w:customStyle="1" w:styleId="14F0FFA488EA43238A9B0CB08EC9FC76">
    <w:name w:val="14F0FFA488EA43238A9B0CB08EC9FC76"/>
  </w:style>
  <w:style w:type="paragraph" w:customStyle="1" w:styleId="04DB43B1A428441CB7B5BAC7712ADBCD">
    <w:name w:val="04DB43B1A428441CB7B5BAC7712ADBCD"/>
  </w:style>
  <w:style w:type="character" w:customStyle="1" w:styleId="Titre1Car">
    <w:name w:val="Titre 1 Car"/>
    <w:basedOn w:val="Policepardfaut"/>
    <w:link w:val="Titre1"/>
    <w:uiPriority w:val="9"/>
    <w:rPr>
      <w:rFonts w:asciiTheme="majorHAnsi" w:eastAsiaTheme="majorEastAsia" w:hAnsiTheme="majorHAnsi" w:cstheme="majorBidi"/>
      <w:caps/>
      <w:color w:val="44546A" w:themeColor="text2"/>
      <w:sz w:val="32"/>
      <w:szCs w:val="32"/>
      <w:lang w:eastAsia="en-US"/>
    </w:rPr>
  </w:style>
  <w:style w:type="character" w:customStyle="1" w:styleId="Titre2Car">
    <w:name w:val="Titre 2 Car"/>
    <w:basedOn w:val="Policepardfaut"/>
    <w:link w:val="Titre2"/>
    <w:uiPriority w:val="9"/>
    <w:rPr>
      <w:b/>
      <w:bCs/>
      <w:color w:val="4472C4" w:themeColor="accent1"/>
      <w:spacing w:val="20"/>
      <w:sz w:val="28"/>
      <w:szCs w:val="28"/>
      <w:lang w:eastAsia="en-US"/>
    </w:rPr>
  </w:style>
  <w:style w:type="character" w:customStyle="1" w:styleId="Titre3Car">
    <w:name w:val="Titre 3 Car"/>
    <w:basedOn w:val="Policepardfaut"/>
    <w:link w:val="Titre3"/>
    <w:uiPriority w:val="9"/>
    <w:rPr>
      <w:b/>
      <w:bCs/>
      <w:color w:val="000000" w:themeColor="text1"/>
      <w:spacing w:val="10"/>
      <w:sz w:val="23"/>
      <w:szCs w:val="23"/>
      <w:lang w:eastAsia="en-US"/>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b/>
      <w:bCs/>
      <w:color w:val="ED7D31" w:themeColor="accent2"/>
      <w:sz w:val="23"/>
      <w:szCs w:val="23"/>
      <w:lang w:eastAsia="en-US"/>
    </w:rPr>
  </w:style>
  <w:style w:type="character" w:customStyle="1" w:styleId="CitationintenseCar">
    <w:name w:val="Citation intense Car"/>
    <w:basedOn w:val="Policepardfaut"/>
    <w:link w:val="Citationintense"/>
    <w:uiPriority w:val="30"/>
    <w:rPr>
      <w:b/>
      <w:bCs/>
      <w:color w:val="ED7D31" w:themeColor="accent2"/>
      <w:sz w:val="23"/>
      <w:szCs w:val="23"/>
      <w:shd w:val="clear" w:color="auto" w:fill="FFFFFF" w:themeFill="background1"/>
      <w:lang w:eastAsia="en-US"/>
    </w:rPr>
  </w:style>
  <w:style w:type="paragraph" w:customStyle="1" w:styleId="7066051A94714E8885ED043FE259285E">
    <w:name w:val="7066051A94714E8885ED043FE259285E"/>
  </w:style>
  <w:style w:type="paragraph" w:customStyle="1" w:styleId="F0A8B380A9E74578B0DC9615B38115D9">
    <w:name w:val="F0A8B380A9E74578B0DC9615B38115D9"/>
    <w:rsid w:val="00731D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6d93d202-47fc-4405-873a-cab67cc5f1b2">english</DirectSourceMarket>
    <ApprovalStatus xmlns="6d93d202-47fc-4405-873a-cab67cc5f1b2">In Progress</ApprovalStatus>
    <MarketSpecific xmlns="6d93d202-47fc-4405-873a-cab67cc5f1b2" xsi:nil="true"/>
    <PrimaryImageGen xmlns="6d93d202-47fc-4405-873a-cab67cc5f1b2">true</PrimaryImageGen>
    <ThumbnailAssetId xmlns="6d93d202-47fc-4405-873a-cab67cc5f1b2" xsi:nil="true"/>
    <NumericId xmlns="6d93d202-47fc-4405-873a-cab67cc5f1b2">-1</NumericId>
    <TPFriendlyName xmlns="6d93d202-47fc-4405-873a-cab67cc5f1b2">Report (Median theme)</TPFriendlyName>
    <BusinessGroup xmlns="6d93d202-47fc-4405-873a-cab67cc5f1b2" xsi:nil="true"/>
    <APEditor xmlns="6d93d202-47fc-4405-873a-cab67cc5f1b2">
      <UserInfo>
        <DisplayName>REDMOND\v-luannv</DisplayName>
        <AccountId>106</AccountId>
        <AccountType/>
      </UserInfo>
    </APEditor>
    <SourceTitle xmlns="6d93d202-47fc-4405-873a-cab67cc5f1b2">Report (Median theme)</SourceTitle>
    <OpenTemplate xmlns="6d93d202-47fc-4405-873a-cab67cc5f1b2">true</OpenTemplate>
    <UALocComments xmlns="6d93d202-47fc-4405-873a-cab67cc5f1b2" xsi:nil="true"/>
    <ParentAssetId xmlns="6d93d202-47fc-4405-873a-cab67cc5f1b2" xsi:nil="true"/>
    <PublishStatusLookup xmlns="6d93d202-47fc-4405-873a-cab67cc5f1b2">
      <Value>86209</Value>
      <Value>457729</Value>
    </PublishStatusLookup>
    <IntlLangReviewDate xmlns="6d93d202-47fc-4405-873a-cab67cc5f1b2" xsi:nil="true"/>
    <LastPublishResultLookup xmlns="6d93d202-47fc-4405-873a-cab67cc5f1b2" xsi:nil="true"/>
    <MachineTranslated xmlns="6d93d202-47fc-4405-873a-cab67cc5f1b2" xsi:nil="true"/>
    <OriginalSourceMarket xmlns="6d93d202-47fc-4405-873a-cab67cc5f1b2">english</OriginalSourceMarket>
    <TPInstallLocation xmlns="6d93d202-47fc-4405-873a-cab67cc5f1b2">{My Templates}</TPInstallLocation>
    <APDescription xmlns="6d93d202-47fc-4405-873a-cab67cc5f1b2" xsi:nil="true"/>
    <ClipArtFilename xmlns="6d93d202-47fc-4405-873a-cab67cc5f1b2" xsi:nil="true"/>
    <ContentItem xmlns="6d93d202-47fc-4405-873a-cab67cc5f1b2" xsi:nil="true"/>
    <EditorialStatus xmlns="6d93d202-47fc-4405-873a-cab67cc5f1b2" xsi:nil="true"/>
    <PublishTargets xmlns="6d93d202-47fc-4405-873a-cab67cc5f1b2">OfficeOnline</PublishTargets>
    <TPLaunchHelpLinkType xmlns="6d93d202-47fc-4405-873a-cab67cc5f1b2">Template</TPLaunchHelpLinkType>
    <LastModifiedDateTime xmlns="6d93d202-47fc-4405-873a-cab67cc5f1b2" xsi:nil="true"/>
    <TimesCloned xmlns="6d93d202-47fc-4405-873a-cab67cc5f1b2" xsi:nil="true"/>
    <LastHandOff xmlns="6d93d202-47fc-4405-873a-cab67cc5f1b2" xsi:nil="true"/>
    <AssetStart xmlns="6d93d202-47fc-4405-873a-cab67cc5f1b2">2009-06-17T21:42:49+00:00</AssetStart>
    <Provider xmlns="6d93d202-47fc-4405-873a-cab67cc5f1b2">EY006220130</Provider>
    <AcquiredFrom xmlns="6d93d202-47fc-4405-873a-cab67cc5f1b2" xsi:nil="true"/>
    <TPClientViewer xmlns="6d93d202-47fc-4405-873a-cab67cc5f1b2">Microsoft Office Word</TPClientViewer>
    <ArtSampleDocs xmlns="6d93d202-47fc-4405-873a-cab67cc5f1b2" xsi:nil="true"/>
    <UACurrentWords xmlns="6d93d202-47fc-4405-873a-cab67cc5f1b2">0</UACurrentWords>
    <UALocRecommendation xmlns="6d93d202-47fc-4405-873a-cab67cc5f1b2">Localize</UALocRecommendation>
    <IsDeleted xmlns="6d93d202-47fc-4405-873a-cab67cc5f1b2">false</IsDeleted>
    <ShowIn xmlns="6d93d202-47fc-4405-873a-cab67cc5f1b2" xsi:nil="true"/>
    <UANotes xmlns="6d93d202-47fc-4405-873a-cab67cc5f1b2">in the box</UANotes>
    <VoteCount xmlns="6d93d202-47fc-4405-873a-cab67cc5f1b2" xsi:nil="true"/>
    <TemplateStatus xmlns="6d93d202-47fc-4405-873a-cab67cc5f1b2" xsi:nil="true"/>
    <CSXHash xmlns="6d93d202-47fc-4405-873a-cab67cc5f1b2" xsi:nil="true"/>
    <AssetExpire xmlns="6d93d202-47fc-4405-873a-cab67cc5f1b2">2100-01-01T00:00:00+00:00</AssetExpire>
    <CSXSubmissionMarket xmlns="6d93d202-47fc-4405-873a-cab67cc5f1b2" xsi:nil="true"/>
    <DSATActionTaken xmlns="6d93d202-47fc-4405-873a-cab67cc5f1b2" xsi:nil="true"/>
    <TPExecutable xmlns="6d93d202-47fc-4405-873a-cab67cc5f1b2" xsi:nil="true"/>
    <SubmitterId xmlns="6d93d202-47fc-4405-873a-cab67cc5f1b2" xsi:nil="true"/>
    <AssetType xmlns="6d93d202-47fc-4405-873a-cab67cc5f1b2">TP</AssetType>
    <ApprovalLog xmlns="6d93d202-47fc-4405-873a-cab67cc5f1b2" xsi:nil="true"/>
    <CSXUpdate xmlns="6d93d202-47fc-4405-873a-cab67cc5f1b2">false</CSXUpdate>
    <BugNumber xmlns="6d93d202-47fc-4405-873a-cab67cc5f1b2" xsi:nil="true"/>
    <CSXSubmissionDate xmlns="6d93d202-47fc-4405-873a-cab67cc5f1b2" xsi:nil="true"/>
    <Milestone xmlns="6d93d202-47fc-4405-873a-cab67cc5f1b2" xsi:nil="true"/>
    <OriginAsset xmlns="6d93d202-47fc-4405-873a-cab67cc5f1b2" xsi:nil="true"/>
    <TPComponent xmlns="6d93d202-47fc-4405-873a-cab67cc5f1b2">WORDFiles</TPComponent>
    <Component xmlns="64acb2c5-0a2b-4bda-bd34-58e36cbb80d2" xsi:nil="true"/>
    <Description0 xmlns="64acb2c5-0a2b-4bda-bd34-58e36cbb80d2" xsi:nil="true"/>
    <AssetId xmlns="6d93d202-47fc-4405-873a-cab67cc5f1b2">TP010192745</AssetId>
    <TPApplication xmlns="6d93d202-47fc-4405-873a-cab67cc5f1b2">Word</TPApplication>
    <TPLaunchHelpLink xmlns="6d93d202-47fc-4405-873a-cab67cc5f1b2" xsi:nil="true"/>
    <IntlLocPriority xmlns="6d93d202-47fc-4405-873a-cab67cc5f1b2" xsi:nil="true"/>
    <PlannedPubDate xmlns="6d93d202-47fc-4405-873a-cab67cc5f1b2" xsi:nil="true"/>
    <IntlLangReviewer xmlns="6d93d202-47fc-4405-873a-cab67cc5f1b2" xsi:nil="true"/>
    <HandoffToMSDN xmlns="6d93d202-47fc-4405-873a-cab67cc5f1b2" xsi:nil="true"/>
    <CrawlForDependencies xmlns="6d93d202-47fc-4405-873a-cab67cc5f1b2">false</CrawlForDependencies>
    <TrustLevel xmlns="6d93d202-47fc-4405-873a-cab67cc5f1b2">1 Microsoft Managed Content</TrustLevel>
    <IsSearchable xmlns="6d93d202-47fc-4405-873a-cab67cc5f1b2">false</IsSearchable>
    <TPNamespace xmlns="6d93d202-47fc-4405-873a-cab67cc5f1b2">WINWORD</TPNamespace>
    <Markets xmlns="6d93d202-47fc-4405-873a-cab67cc5f1b2"/>
    <AverageRating xmlns="6d93d202-47fc-4405-873a-cab67cc5f1b2" xsi:nil="true"/>
    <UAProjectedTotalWords xmlns="6d93d202-47fc-4405-873a-cab67cc5f1b2" xsi:nil="true"/>
    <IntlLangReview xmlns="6d93d202-47fc-4405-873a-cab67cc5f1b2" xsi:nil="true"/>
    <OutputCachingOn xmlns="6d93d202-47fc-4405-873a-cab67cc5f1b2">false</OutputCachingOn>
    <APAuthor xmlns="6d93d202-47fc-4405-873a-cab67cc5f1b2">
      <UserInfo>
        <DisplayName>REDMOND\cynvey</DisplayName>
        <AccountId>269</AccountId>
        <AccountType/>
      </UserInfo>
    </APAuthor>
    <TPAppVersion xmlns="6d93d202-47fc-4405-873a-cab67cc5f1b2">11</TPAppVersion>
    <TPCommandLine xmlns="6d93d202-47fc-4405-873a-cab67cc5f1b2">{WD} /f {FilePath}</TPCommandLine>
    <Downloads xmlns="6d93d202-47fc-4405-873a-cab67cc5f1b2">0</Downloads>
    <EditorialTags xmlns="6d93d202-47fc-4405-873a-cab67cc5f1b2" xsi:nil="true"/>
    <Manager xmlns="6d93d202-47fc-4405-873a-cab67cc5f1b2" xsi:nil="true"/>
    <OOCacheId xmlns="6d93d202-47fc-4405-873a-cab67cc5f1b2" xsi:nil="true"/>
    <PolicheckWords xmlns="6d93d202-47fc-4405-873a-cab67cc5f1b2" xsi:nil="true"/>
    <FriendlyTitle xmlns="6d93d202-47fc-4405-873a-cab67cc5f1b2" xsi:nil="true"/>
    <Providers xmlns="6d93d202-47fc-4405-873a-cab67cc5f1b2" xsi:nil="true"/>
    <TemplateTemplateType xmlns="6d93d202-47fc-4405-873a-cab67cc5f1b2">Word 2003 Default</TemplateTemplateType>
    <LegacyData xmlns="6d93d202-47fc-4405-873a-cab67cc5f1b2" xsi:nil="true"/>
    <LocManualTestRequired xmlns="6d93d202-47fc-4405-873a-cab67cc5f1b2" xsi:nil="true"/>
    <LocalizationTagsTaxHTField0 xmlns="6d93d202-47fc-4405-873a-cab67cc5f1b2">
      <Terms xmlns="http://schemas.microsoft.com/office/infopath/2007/PartnerControls"/>
    </LocalizationTagsTaxHTField0>
    <CampaignTagsTaxHTField0 xmlns="6d93d202-47fc-4405-873a-cab67cc5f1b2">
      <Terms xmlns="http://schemas.microsoft.com/office/infopath/2007/PartnerControls"/>
    </CampaignTagsTaxHTField0>
    <LocLastLocAttemptVersionLookup xmlns="6d93d202-47fc-4405-873a-cab67cc5f1b2">67175</LocLastLocAttemptVersionLookup>
    <InternalTagsTaxHTField0 xmlns="6d93d202-47fc-4405-873a-cab67cc5f1b2">
      <Terms xmlns="http://schemas.microsoft.com/office/infopath/2007/PartnerControls"/>
    </InternalTagsTaxHTField0>
    <LocProcessedForMarketsLookup xmlns="6d93d202-47fc-4405-873a-cab67cc5f1b2" xsi:nil="true"/>
    <LocRecommendedHandoff xmlns="6d93d202-47fc-4405-873a-cab67cc5f1b2" xsi:nil="true"/>
    <LocOverallPreviewStatusLookup xmlns="6d93d202-47fc-4405-873a-cab67cc5f1b2" xsi:nil="true"/>
    <LocOverallPublishStatusLookup xmlns="6d93d202-47fc-4405-873a-cab67cc5f1b2" xsi:nil="true"/>
    <LocProcessedForHandoffsLookup xmlns="6d93d202-47fc-4405-873a-cab67cc5f1b2" xsi:nil="true"/>
    <LocLastLocAttemptVersionTypeLookup xmlns="6d93d202-47fc-4405-873a-cab67cc5f1b2" xsi:nil="true"/>
    <LocOverallHandbackStatusLookup xmlns="6d93d202-47fc-4405-873a-cab67cc5f1b2" xsi:nil="true"/>
    <BlockPublish xmlns="6d93d202-47fc-4405-873a-cab67cc5f1b2" xsi:nil="true"/>
    <LocComments xmlns="6d93d202-47fc-4405-873a-cab67cc5f1b2" xsi:nil="true"/>
    <TaxCatchAll xmlns="6d93d202-47fc-4405-873a-cab67cc5f1b2"/>
    <RecommendationsModifier xmlns="6d93d202-47fc-4405-873a-cab67cc5f1b2" xsi:nil="true"/>
    <ScenarioTagsTaxHTField0 xmlns="6d93d202-47fc-4405-873a-cab67cc5f1b2">
      <Terms xmlns="http://schemas.microsoft.com/office/infopath/2007/PartnerControls"/>
    </ScenarioTagsTaxHTField0>
    <FeatureTagsTaxHTField0 xmlns="6d93d202-47fc-4405-873a-cab67cc5f1b2">
      <Terms xmlns="http://schemas.microsoft.com/office/infopath/2007/PartnerControls"/>
    </FeatureTagsTaxHTField0>
    <LocOverallLocStatusLookup xmlns="6d93d202-47fc-4405-873a-cab67cc5f1b2" xsi:nil="true"/>
    <LocPublishedLinkedAssetsLookup xmlns="6d93d202-47fc-4405-873a-cab67cc5f1b2" xsi:nil="true"/>
    <LocNewPublishedVersionLookup xmlns="6d93d202-47fc-4405-873a-cab67cc5f1b2" xsi:nil="true"/>
    <LocPublishedDependentAssetsLookup xmlns="6d93d202-47fc-4405-873a-cab67cc5f1b2" xsi:nil="true"/>
    <OriginalRelease xmlns="6d93d202-47fc-4405-873a-cab67cc5f1b2">14</OriginalRelease>
    <LocMarketGroupTiers2 xmlns="6d93d202-47fc-4405-873a-cab67cc5f1b2" xsi:nil="true"/>
  </documentManagement>
</p: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5E1F1-DAE4-477F-B358-4991BFEC9CB8}">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2.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3.xml><?xml version="1.0" encoding="utf-8"?>
<ds:datastoreItem xmlns:ds="http://schemas.openxmlformats.org/officeDocument/2006/customXml" ds:itemID="{B15EA98B-2241-4B26-B144-7EAE4DB42745}">
  <ds:schemaRefs>
    <ds:schemaRef ds:uri="http://schemas.microsoft.com/sharepoint/v3/contenttype/forms"/>
  </ds:schemaRefs>
</ds:datastoreItem>
</file>

<file path=customXml/itemProps4.xml><?xml version="1.0" encoding="utf-8"?>
<ds:datastoreItem xmlns:ds="http://schemas.openxmlformats.org/officeDocument/2006/customXml" ds:itemID="{5EB84063-B017-476D-BA97-93DA9B4747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F356334-45A1-4B41-8166-2B4FD076D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RapportCompilation_Nicolas_BOURNEUF_Rayan_LA_ROZE.dotx</Template>
  <TotalTime>119</TotalTime>
  <Pages>6</Pages>
  <Words>910</Words>
  <Characters>5006</Characters>
  <Application>Microsoft Office Word</Application>
  <DocSecurity>0</DocSecurity>
  <Lines>41</Lines>
  <Paragraphs>11</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Rapport de Projet</vt:lpstr>
      <vt:lpstr/>
      <vt:lpstr>    Heading 2|two</vt:lpstr>
      <vt:lpstr>        Heading 3|three</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Compilateur pour Ministack Machine</dc:subject>
  <dc:creator>Rayan LA ROZE</dc:creator>
  <cp:keywords/>
  <dc:description/>
  <cp:lastModifiedBy>Rayan LA ROZE</cp:lastModifiedBy>
  <cp:revision>17</cp:revision>
  <dcterms:created xsi:type="dcterms:W3CDTF">2019-12-21T11:47:00Z</dcterms:created>
  <dcterms:modified xsi:type="dcterms:W3CDTF">2019-12-21T13:47:00Z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1036</vt:i4>
  </property>
  <property fmtid="{D5CDD505-2E9C-101B-9397-08002B2CF9AE}" pid="3" name="_Version">
    <vt:lpwstr>0809</vt:lpwstr>
  </property>
  <property fmtid="{D5CDD505-2E9C-101B-9397-08002B2CF9AE}" pid="4" name="ContentTypeId">
    <vt:lpwstr>0x01010069924D1ECC420D47A2456556BC94F7370400BDF4491DEA4973499845289601F88B9F</vt:lpwstr>
  </property>
  <property fmtid="{D5CDD505-2E9C-101B-9397-08002B2CF9AE}" pid="5" name="ImageGenCounter">
    <vt:i4>0</vt:i4>
  </property>
  <property fmtid="{D5CDD505-2E9C-101B-9397-08002B2CF9AE}" pid="6" name="ImageGenStatus">
    <vt:i4>0</vt:i4>
  </property>
  <property fmtid="{D5CDD505-2E9C-101B-9397-08002B2CF9AE}" pid="7" name="PolicheckStatus">
    <vt:i4>0</vt:i4>
  </property>
  <property fmtid="{D5CDD505-2E9C-101B-9397-08002B2CF9AE}" pid="8" name="Applications">
    <vt:lpwstr>83;#Word 12;#67;#Template 12;#436;#Word 14</vt:lpwstr>
  </property>
  <property fmtid="{D5CDD505-2E9C-101B-9397-08002B2CF9AE}" pid="9" name="PolicheckCounter">
    <vt:i4>0</vt:i4>
  </property>
  <property fmtid="{D5CDD505-2E9C-101B-9397-08002B2CF9AE}" pid="10" name="APTrustLevel">
    <vt:r8>1</vt:r8>
  </property>
  <property fmtid="{D5CDD505-2E9C-101B-9397-08002B2CF9AE}" pid="11" name="Order">
    <vt:r8>6563900</vt:r8>
  </property>
</Properties>
</file>