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5B05" w14:textId="77777777" w:rsidR="001A4F24" w:rsidRPr="003C45D9" w:rsidRDefault="001A4F24" w:rsidP="00425E7F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E1BA36B" w14:textId="460106E3" w:rsidR="0078246A" w:rsidRPr="004F2FDF" w:rsidRDefault="00306F6C" w:rsidP="00835422">
      <w:pPr>
        <w:spacing w:after="0" w:line="240" w:lineRule="auto"/>
        <w:ind w:left="567"/>
        <w:jc w:val="both"/>
        <w:rPr>
          <w:rFonts w:ascii="Arial" w:hAnsi="Arial" w:cs="Arial"/>
          <w:b/>
          <w:bCs/>
          <w:lang w:val="bg-BG"/>
        </w:rPr>
      </w:pPr>
      <w:r w:rsidRPr="004F2FDF">
        <w:rPr>
          <w:rFonts w:ascii="Arial" w:hAnsi="Arial" w:cs="Arial"/>
          <w:b/>
          <w:bCs/>
          <w:lang w:val="bg-BG"/>
        </w:rPr>
        <w:t>І</w:t>
      </w:r>
      <w:r w:rsidR="0078246A" w:rsidRPr="004F2FDF">
        <w:rPr>
          <w:rFonts w:ascii="Arial" w:hAnsi="Arial" w:cs="Arial"/>
          <w:b/>
          <w:bCs/>
          <w:lang w:val="bg-BG"/>
        </w:rPr>
        <w:t xml:space="preserve">. </w:t>
      </w:r>
      <w:r w:rsidRPr="004F2FDF">
        <w:rPr>
          <w:rFonts w:ascii="Arial" w:hAnsi="Arial" w:cs="Arial"/>
          <w:b/>
          <w:bCs/>
          <w:lang w:val="bg-BG"/>
        </w:rPr>
        <w:t xml:space="preserve">Вътрешни термини и термини по </w:t>
      </w:r>
      <w:r w:rsidR="006359D6">
        <w:rPr>
          <w:rFonts w:ascii="Arial" w:hAnsi="Arial" w:cs="Arial"/>
          <w:b/>
          <w:bCs/>
          <w:lang w:val="bg-BG"/>
        </w:rPr>
        <w:t>контрол на качеството</w:t>
      </w:r>
      <w:r w:rsidR="0078246A" w:rsidRPr="004F2FDF">
        <w:rPr>
          <w:rFonts w:ascii="Arial" w:hAnsi="Arial" w:cs="Arial"/>
          <w:b/>
          <w:bCs/>
          <w:lang w:val="bg-BG"/>
        </w:rPr>
        <w:t xml:space="preserve"> </w:t>
      </w:r>
    </w:p>
    <w:p w14:paraId="05594A7E" w14:textId="77777777" w:rsidR="0078246A" w:rsidRPr="004F2FDF" w:rsidRDefault="0078246A" w:rsidP="00835422">
      <w:pPr>
        <w:spacing w:after="0" w:line="240" w:lineRule="auto"/>
        <w:ind w:left="567"/>
        <w:jc w:val="both"/>
        <w:rPr>
          <w:rFonts w:ascii="Arial" w:hAnsi="Arial" w:cs="Arial"/>
          <w:b/>
          <w:bCs/>
          <w:lang w:val="bg-BG"/>
        </w:rPr>
      </w:pPr>
    </w:p>
    <w:p w14:paraId="74930659" w14:textId="77777777" w:rsidR="006359D6" w:rsidRPr="00425E7F" w:rsidRDefault="006359D6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 xml:space="preserve">Взаимодействия </w:t>
      </w:r>
    </w:p>
    <w:p w14:paraId="0980955B" w14:textId="3A7C298E" w:rsidR="0078246A" w:rsidRPr="004F2FD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Различни форми на връзка между звената и/или длъжностните лица в дружеството при изпълнение на възложени задачи и задачи от общ интерес.</w:t>
      </w:r>
    </w:p>
    <w:p w14:paraId="52DCE5BE" w14:textId="77777777" w:rsidR="00306F6C" w:rsidRPr="00425E7F" w:rsidRDefault="00306F6C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6E5DC2E1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Вътрешни (организационни) комуникации</w:t>
      </w:r>
    </w:p>
    <w:p w14:paraId="6BF0CE7D" w14:textId="62606641" w:rsidR="0078246A" w:rsidRPr="004F2FD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Обм</w:t>
      </w:r>
      <w:r w:rsidR="00306F6C" w:rsidRPr="004F2FDF">
        <w:rPr>
          <w:rFonts w:ascii="Arial" w:hAnsi="Arial" w:cs="Arial"/>
          <w:szCs w:val="22"/>
          <w:lang w:val="bg-BG"/>
        </w:rPr>
        <w:t>я</w:t>
      </w:r>
      <w:r w:rsidRPr="00425E7F">
        <w:rPr>
          <w:rFonts w:ascii="Arial" w:hAnsi="Arial" w:cs="Arial"/>
          <w:szCs w:val="22"/>
          <w:lang w:val="bg-BG"/>
        </w:rPr>
        <w:t>на на информация между звената и длъжностните лица, свързана с осъществяване на всички дейности в дружеството.</w:t>
      </w:r>
    </w:p>
    <w:p w14:paraId="7F668342" w14:textId="77777777" w:rsidR="00306F6C" w:rsidRPr="00425E7F" w:rsidRDefault="00306F6C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102E936A" w14:textId="77777777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Вътрешните комуникации са:</w:t>
      </w:r>
    </w:p>
    <w:p w14:paraId="65DA02AD" w14:textId="77777777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низходящи (прави) - от и по инициатива на длъжностни лица от по-високо ниво в служебната йерархия към по-ниски нива;</w:t>
      </w:r>
    </w:p>
    <w:p w14:paraId="77A59763" w14:textId="77777777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възходящи (обратни) - от и по инициатива на длъжностни лица и звена от по-ниско ниво в служебната йерархия към длъжностни лица от по-високо ниво;</w:t>
      </w:r>
    </w:p>
    <w:p w14:paraId="26ADAA6D" w14:textId="77777777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хоризонтални - между структурни звена или производствени единици от едно йерархично ниво;</w:t>
      </w:r>
    </w:p>
    <w:p w14:paraId="6F6FDC01" w14:textId="77777777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диагонални (напречни) - между звена от различни нива при отсъствие на подчиненост</w:t>
      </w:r>
    </w:p>
    <w:p w14:paraId="1AC687FF" w14:textId="77777777" w:rsidR="00306F6C" w:rsidRPr="00425E7F" w:rsidRDefault="00306F6C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7D71ADBF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Заповед</w:t>
      </w:r>
      <w:r w:rsidR="00306F6C" w:rsidRPr="00425E7F">
        <w:rPr>
          <w:rFonts w:ascii="Arial" w:hAnsi="Arial" w:cs="Arial"/>
          <w:szCs w:val="22"/>
          <w:lang w:val="bg-BG"/>
        </w:rPr>
        <w:t xml:space="preserve"> </w:t>
      </w:r>
    </w:p>
    <w:p w14:paraId="080AD8CD" w14:textId="0D2379A4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i/>
          <w:szCs w:val="22"/>
          <w:lang w:val="ru-RU"/>
        </w:rPr>
      </w:pPr>
      <w:r w:rsidRPr="00425E7F">
        <w:rPr>
          <w:rFonts w:ascii="Arial" w:hAnsi="Arial" w:cs="Arial"/>
          <w:szCs w:val="22"/>
          <w:lang w:val="bg-BG"/>
        </w:rPr>
        <w:t>Административен акт на ръководството, с който се възлагат определени задачи, сроковете и отговорностите за изпълнението им. Продължителността на действие на заповедта е фиксирана (определя се със сроковете на поставените в нея задачи) или неограничена (до отменянето и).</w:t>
      </w:r>
      <w:r w:rsidR="00306F6C" w:rsidRPr="004F2FDF">
        <w:rPr>
          <w:rFonts w:ascii="Arial" w:hAnsi="Arial" w:cs="Arial"/>
          <w:szCs w:val="22"/>
          <w:lang w:val="bg-BG"/>
        </w:rPr>
        <w:t xml:space="preserve"> </w:t>
      </w:r>
      <w:r w:rsidRPr="00425E7F">
        <w:rPr>
          <w:rFonts w:ascii="Arial" w:hAnsi="Arial" w:cs="Arial"/>
          <w:szCs w:val="22"/>
          <w:lang w:val="bg-BG"/>
        </w:rPr>
        <w:t>Заповедта може да бъде писмена или устна.</w:t>
      </w:r>
    </w:p>
    <w:p w14:paraId="4D5BEF6B" w14:textId="77777777" w:rsidR="00306F6C" w:rsidRPr="00425E7F" w:rsidRDefault="00306F6C" w:rsidP="00835422">
      <w:pPr>
        <w:pStyle w:val="tochka1"/>
        <w:spacing w:before="0"/>
        <w:ind w:left="567" w:right="0" w:firstLine="0"/>
        <w:rPr>
          <w:rFonts w:ascii="Arial" w:hAnsi="Arial" w:cs="Arial"/>
        </w:rPr>
      </w:pPr>
    </w:p>
    <w:p w14:paraId="24FE48CB" w14:textId="44404410" w:rsidR="00FC2686" w:rsidRPr="00425E7F" w:rsidRDefault="0078246A" w:rsidP="00835422">
      <w:pPr>
        <w:pStyle w:val="tochka1"/>
        <w:spacing w:before="0"/>
        <w:ind w:left="567" w:right="0" w:firstLine="0"/>
        <w:rPr>
          <w:rFonts w:ascii="Arial" w:hAnsi="Arial" w:cs="Arial"/>
        </w:rPr>
      </w:pPr>
      <w:r w:rsidRPr="00425E7F">
        <w:rPr>
          <w:rFonts w:ascii="Arial" w:hAnsi="Arial" w:cs="Arial"/>
          <w:b/>
        </w:rPr>
        <w:t>Заприходяване</w:t>
      </w:r>
      <w:r w:rsidR="00306F6C" w:rsidRPr="00425E7F">
        <w:rPr>
          <w:rFonts w:ascii="Arial" w:hAnsi="Arial" w:cs="Arial"/>
        </w:rPr>
        <w:t xml:space="preserve"> </w:t>
      </w:r>
    </w:p>
    <w:p w14:paraId="652DFA73" w14:textId="4A3B60C6" w:rsidR="0078246A" w:rsidRPr="00425E7F" w:rsidRDefault="0078246A" w:rsidP="00835422">
      <w:pPr>
        <w:pStyle w:val="tochka1"/>
        <w:spacing w:before="0"/>
        <w:ind w:left="567" w:right="0" w:firstLine="0"/>
        <w:rPr>
          <w:rFonts w:ascii="Arial" w:hAnsi="Arial" w:cs="Arial"/>
        </w:rPr>
      </w:pPr>
      <w:r w:rsidRPr="00425E7F">
        <w:rPr>
          <w:rFonts w:ascii="Arial" w:hAnsi="Arial" w:cs="Arial"/>
        </w:rPr>
        <w:t>Записване на постъпващите продукти в отчетни документи и задължаване на материално-отговорните лица (МОЛ).</w:t>
      </w:r>
    </w:p>
    <w:p w14:paraId="5AFCB509" w14:textId="77777777" w:rsidR="00306F6C" w:rsidRPr="00425E7F" w:rsidRDefault="00306F6C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74BC417B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Комуникации</w:t>
      </w:r>
      <w:r w:rsidR="00306F6C" w:rsidRPr="00425E7F">
        <w:rPr>
          <w:rFonts w:ascii="Arial" w:hAnsi="Arial" w:cs="Arial"/>
          <w:szCs w:val="22"/>
          <w:lang w:val="bg-BG"/>
        </w:rPr>
        <w:t xml:space="preserve"> </w:t>
      </w:r>
    </w:p>
    <w:p w14:paraId="561D5B96" w14:textId="7528F302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Действия за предаване/приемане на информация. Комуникациите са:</w:t>
      </w:r>
    </w:p>
    <w:p w14:paraId="3F4F61AF" w14:textId="77777777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външни - между дружеството и външни институции, организации, фирми и лица;</w:t>
      </w:r>
    </w:p>
    <w:p w14:paraId="63634865" w14:textId="77777777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- вътрешни - между длъжностни лица и звена на дружеството.</w:t>
      </w:r>
    </w:p>
    <w:p w14:paraId="2BB9F9F4" w14:textId="77777777" w:rsidR="00306F6C" w:rsidRPr="00425E7F" w:rsidRDefault="00306F6C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6AE40559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Консултиране</w:t>
      </w:r>
      <w:r w:rsidR="00306F6C" w:rsidRPr="00425E7F">
        <w:rPr>
          <w:rFonts w:ascii="Arial" w:hAnsi="Arial" w:cs="Arial"/>
          <w:szCs w:val="22"/>
          <w:lang w:val="bg-BG"/>
        </w:rPr>
        <w:t xml:space="preserve"> </w:t>
      </w:r>
    </w:p>
    <w:p w14:paraId="2AD4AFCD" w14:textId="48AE157A" w:rsidR="0078246A" w:rsidRPr="001F34E0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 xml:space="preserve">Даване на специализирана помощ, съвет, препоръка, разяснение или мнение по даден </w:t>
      </w:r>
      <w:r w:rsidRPr="001F34E0">
        <w:rPr>
          <w:rFonts w:ascii="Arial" w:hAnsi="Arial" w:cs="Arial"/>
          <w:szCs w:val="22"/>
          <w:lang w:val="bg-BG"/>
        </w:rPr>
        <w:t>въпрос.</w:t>
      </w:r>
    </w:p>
    <w:p w14:paraId="18B6DDC2" w14:textId="77777777" w:rsidR="00306F6C" w:rsidRPr="001F34E0" w:rsidRDefault="00306F6C" w:rsidP="00835422">
      <w:pPr>
        <w:pStyle w:val="tochka1"/>
        <w:spacing w:before="0"/>
        <w:ind w:left="567" w:right="0" w:firstLine="0"/>
        <w:rPr>
          <w:rFonts w:ascii="Arial" w:hAnsi="Arial" w:cs="Arial"/>
        </w:rPr>
      </w:pPr>
    </w:p>
    <w:p w14:paraId="18B9DD20" w14:textId="77777777" w:rsidR="00FC2686" w:rsidRPr="001F34E0" w:rsidRDefault="0078246A" w:rsidP="00835422">
      <w:pPr>
        <w:pStyle w:val="tochka1"/>
        <w:spacing w:before="0"/>
        <w:ind w:left="567" w:right="0" w:firstLine="0"/>
        <w:rPr>
          <w:rFonts w:ascii="Arial" w:hAnsi="Arial" w:cs="Arial"/>
        </w:rPr>
      </w:pPr>
      <w:r w:rsidRPr="001F34E0">
        <w:rPr>
          <w:rFonts w:ascii="Arial" w:hAnsi="Arial" w:cs="Arial"/>
          <w:b/>
        </w:rPr>
        <w:t>Манипулиране</w:t>
      </w:r>
    </w:p>
    <w:p w14:paraId="26CF567F" w14:textId="2D64D537" w:rsidR="0078246A" w:rsidRPr="001F34E0" w:rsidRDefault="0078246A" w:rsidP="00835422">
      <w:pPr>
        <w:pStyle w:val="tochka1"/>
        <w:spacing w:before="0"/>
        <w:ind w:left="567" w:right="0" w:firstLine="0"/>
        <w:rPr>
          <w:rFonts w:ascii="Arial" w:hAnsi="Arial" w:cs="Arial"/>
        </w:rPr>
      </w:pPr>
      <w:r w:rsidRPr="001F34E0">
        <w:rPr>
          <w:rFonts w:ascii="Arial" w:hAnsi="Arial" w:cs="Arial"/>
        </w:rPr>
        <w:t>Товаро-разтоварни и складови операции по продуктите, осъществяване в процеса на приемането, складирането и предаването им в и от складовете на дружеството.</w:t>
      </w:r>
    </w:p>
    <w:p w14:paraId="3A662655" w14:textId="77777777" w:rsidR="00306F6C" w:rsidRPr="001F34E0" w:rsidRDefault="00306F6C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11393E28" w14:textId="77777777" w:rsidR="00FC2686" w:rsidRPr="004F2FDF" w:rsidRDefault="00306F6C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Нареждане</w:t>
      </w:r>
      <w:r w:rsidRPr="004F2FDF">
        <w:rPr>
          <w:rFonts w:ascii="Arial" w:hAnsi="Arial" w:cs="Arial"/>
          <w:szCs w:val="22"/>
          <w:lang w:val="bg-BG"/>
        </w:rPr>
        <w:t xml:space="preserve"> </w:t>
      </w:r>
    </w:p>
    <w:p w14:paraId="65DA5279" w14:textId="003009B5" w:rsidR="0078246A" w:rsidRPr="004F2FD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Административен акт на ръководителите на структурните звена до непосредствените им подчинени, с които се поставят задачи и се определят сроковете и конкретните им изпълнители.</w:t>
      </w:r>
      <w:r w:rsidR="00FC2686" w:rsidRPr="004F2FDF">
        <w:rPr>
          <w:rFonts w:ascii="Arial" w:hAnsi="Arial" w:cs="Arial"/>
          <w:szCs w:val="22"/>
          <w:lang w:val="bg-BG"/>
        </w:rPr>
        <w:t xml:space="preserve"> </w:t>
      </w:r>
      <w:r w:rsidRPr="00425E7F">
        <w:rPr>
          <w:rFonts w:ascii="Arial" w:hAnsi="Arial" w:cs="Arial"/>
          <w:szCs w:val="22"/>
          <w:lang w:val="bg-BG"/>
        </w:rPr>
        <w:t>Нареждането може да бъде устно или писмено (документирано с резолюция, протокол, запис в журнал и др.)</w:t>
      </w:r>
    </w:p>
    <w:p w14:paraId="652FC5DA" w14:textId="77777777" w:rsidR="00306F6C" w:rsidRPr="00425E7F" w:rsidRDefault="00306F6C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33ABD316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Мероприятие</w:t>
      </w:r>
      <w:r w:rsidR="00306F6C" w:rsidRPr="00425E7F">
        <w:rPr>
          <w:rFonts w:ascii="Arial" w:hAnsi="Arial" w:cs="Arial"/>
          <w:szCs w:val="22"/>
          <w:lang w:val="bg-BG"/>
        </w:rPr>
        <w:t xml:space="preserve"> </w:t>
      </w:r>
    </w:p>
    <w:p w14:paraId="682C4088" w14:textId="61CDB1C8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Планирано действие за постигане на предварително определена цел.</w:t>
      </w:r>
    </w:p>
    <w:p w14:paraId="5CF25704" w14:textId="77777777" w:rsidR="00CD0416" w:rsidRPr="00425E7F" w:rsidRDefault="00CD0416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0B434E96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Планиране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1E4D0A81" w14:textId="302A8A90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lastRenderedPageBreak/>
        <w:t>Управленческа дейност, насочена към поставяне на цели и определяне на процесите и необходимите ресурси за достигане на целите.</w:t>
      </w:r>
    </w:p>
    <w:p w14:paraId="64B99B6B" w14:textId="77777777" w:rsidR="00CD0416" w:rsidRPr="00425E7F" w:rsidRDefault="00CD0416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40E0A8F9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Програма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5AF07911" w14:textId="05BF215E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Документ, съдържащ списък от мероприятия, етапите, сроковете, необходимите ресурси и отговорниците за изпълнението на всяко от тях.</w:t>
      </w:r>
    </w:p>
    <w:p w14:paraId="56615791" w14:textId="77777777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299FAB42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План-график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33CBF00C" w14:textId="6D79C942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Документ, съдържащ конкретни задачи по всяко мероприятие, сроковете и отговорниците за изпълнението им.</w:t>
      </w:r>
    </w:p>
    <w:p w14:paraId="5367E72D" w14:textId="77777777" w:rsidR="00CD0416" w:rsidRPr="00425E7F" w:rsidRDefault="00CD0416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29AE4496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Резолюция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630A65DC" w14:textId="5C0AA469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Писмен запис на ръководител върх</w:t>
      </w:r>
      <w:r w:rsidR="001F34E0">
        <w:rPr>
          <w:rFonts w:ascii="Arial" w:hAnsi="Arial" w:cs="Arial"/>
          <w:szCs w:val="22"/>
          <w:lang w:val="bg-BG"/>
        </w:rPr>
        <w:t>у документ, с който се определя</w:t>
      </w:r>
      <w:r w:rsidRPr="00425E7F">
        <w:rPr>
          <w:rFonts w:ascii="Arial" w:hAnsi="Arial" w:cs="Arial"/>
          <w:szCs w:val="22"/>
          <w:lang w:val="bg-BG"/>
        </w:rPr>
        <w:t>т задачите произтичащи от документа, сроковете и отговорностите за изпълнението им.</w:t>
      </w:r>
    </w:p>
    <w:p w14:paraId="1A309722" w14:textId="77777777" w:rsidR="00CD0416" w:rsidRPr="00425E7F" w:rsidRDefault="00CD0416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327DA7EA" w14:textId="77777777" w:rsidR="00FC2686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Ръководство на дружеството</w:t>
      </w:r>
      <w:r w:rsidR="00CD0416" w:rsidRPr="00425E7F">
        <w:rPr>
          <w:rFonts w:ascii="Arial" w:hAnsi="Arial" w:cs="Arial"/>
          <w:szCs w:val="22"/>
          <w:lang w:val="bg-BG"/>
        </w:rPr>
        <w:t xml:space="preserve"> </w:t>
      </w:r>
    </w:p>
    <w:p w14:paraId="13EDF4BD" w14:textId="199F970C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В настоящата процедура терминът включва:</w:t>
      </w:r>
    </w:p>
    <w:p w14:paraId="2AD2A5A4" w14:textId="5CF046F8" w:rsidR="0078246A" w:rsidRPr="00425E7F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</w:rPr>
      </w:pPr>
      <w:r w:rsidRPr="00425E7F">
        <w:rPr>
          <w:rFonts w:ascii="Arial" w:hAnsi="Arial" w:cs="Arial"/>
          <w:szCs w:val="22"/>
        </w:rPr>
        <w:t xml:space="preserve">- </w:t>
      </w:r>
      <w:r w:rsidR="00411C1F" w:rsidRPr="00411C1F">
        <w:rPr>
          <w:rFonts w:ascii="Arial" w:hAnsi="Arial" w:cs="Arial"/>
          <w:szCs w:val="22"/>
          <w:lang w:val="bg-BG"/>
        </w:rPr>
        <w:t xml:space="preserve">„БМ </w:t>
      </w:r>
      <w:proofErr w:type="gramStart"/>
      <w:r w:rsidR="00411C1F" w:rsidRPr="00411C1F">
        <w:rPr>
          <w:rFonts w:ascii="Arial" w:hAnsi="Arial" w:cs="Arial"/>
          <w:szCs w:val="22"/>
          <w:lang w:val="bg-BG"/>
        </w:rPr>
        <w:t>ПРОТЕКШЪН“ ЕООД</w:t>
      </w:r>
      <w:proofErr w:type="gramEnd"/>
      <w:r w:rsidRPr="00425E7F">
        <w:rPr>
          <w:rFonts w:ascii="Arial" w:hAnsi="Arial" w:cs="Arial"/>
          <w:szCs w:val="22"/>
        </w:rPr>
        <w:t>;</w:t>
      </w:r>
    </w:p>
    <w:p w14:paraId="6E295A25" w14:textId="77777777" w:rsidR="0078246A" w:rsidRPr="00305BE3" w:rsidRDefault="0078246A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ru-RU"/>
        </w:rPr>
      </w:pPr>
      <w:r w:rsidRPr="00305BE3">
        <w:rPr>
          <w:rFonts w:ascii="Arial" w:hAnsi="Arial" w:cs="Arial"/>
          <w:szCs w:val="22"/>
          <w:lang w:val="ru-RU"/>
        </w:rPr>
        <w:t xml:space="preserve">- </w:t>
      </w:r>
      <w:r w:rsidRPr="00425E7F">
        <w:rPr>
          <w:rFonts w:ascii="Arial" w:hAnsi="Arial" w:cs="Arial"/>
          <w:szCs w:val="22"/>
          <w:lang w:val="bg-BG"/>
        </w:rPr>
        <w:t>Управител на дружеството</w:t>
      </w:r>
      <w:r w:rsidRPr="00305BE3">
        <w:rPr>
          <w:rFonts w:ascii="Arial" w:hAnsi="Arial" w:cs="Arial"/>
          <w:szCs w:val="22"/>
          <w:lang w:val="ru-RU"/>
        </w:rPr>
        <w:t>;</w:t>
      </w:r>
    </w:p>
    <w:p w14:paraId="09318856" w14:textId="77777777" w:rsidR="00A84B05" w:rsidRPr="00305BE3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highlight w:val="yellow"/>
          <w:lang w:val="ru-RU"/>
        </w:rPr>
      </w:pPr>
    </w:p>
    <w:p w14:paraId="69EE2F98" w14:textId="77777777" w:rsidR="00A84B05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 xml:space="preserve">Комплексни информационни системи </w:t>
      </w:r>
    </w:p>
    <w:p w14:paraId="7A05C1B2" w14:textId="77CD785F" w:rsidR="00A84B05" w:rsidRPr="004F2FD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Системи, в чието техническо предложение е включена доставка на оборудване и/или лицензи и след</w:t>
      </w:r>
      <w:r w:rsidR="001F34E0" w:rsidRPr="001F34E0">
        <w:rPr>
          <w:rFonts w:ascii="Arial" w:hAnsi="Arial" w:cs="Arial"/>
          <w:szCs w:val="22"/>
          <w:lang w:val="ru-RU"/>
        </w:rPr>
        <w:t>-</w:t>
      </w:r>
      <w:r w:rsidRPr="004F2FDF">
        <w:rPr>
          <w:rFonts w:ascii="Arial" w:hAnsi="Arial" w:cs="Arial"/>
          <w:szCs w:val="22"/>
          <w:lang w:val="bg-BG"/>
        </w:rPr>
        <w:t>продажбени услуги по инсталации, внедряване и обучения.</w:t>
      </w:r>
    </w:p>
    <w:p w14:paraId="79F2FDF6" w14:textId="77777777" w:rsidR="00A84B05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highlight w:val="yellow"/>
          <w:lang w:val="bg-BG"/>
        </w:rPr>
      </w:pPr>
    </w:p>
    <w:p w14:paraId="34715D66" w14:textId="77777777" w:rsidR="00A84B05" w:rsidRPr="00425E7F" w:rsidRDefault="00A84B05" w:rsidP="00835422">
      <w:pPr>
        <w:pStyle w:val="text"/>
        <w:ind w:left="567" w:right="130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Услуга</w:t>
      </w:r>
    </w:p>
    <w:p w14:paraId="7C18DABB" w14:textId="77777777" w:rsidR="00A84B05" w:rsidRPr="004F2FDF" w:rsidRDefault="00A84B05" w:rsidP="00835422">
      <w:pPr>
        <w:pStyle w:val="text"/>
        <w:ind w:left="567" w:right="130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Нематериален продукт, който е резултат от дейност, изпълнявана при взаимодействието между доставчик и клиент. (В случая гаранционно и/или извънгаранционно обслужване на устройства и системи).</w:t>
      </w:r>
    </w:p>
    <w:p w14:paraId="368DD82A" w14:textId="77777777" w:rsidR="00A84B05" w:rsidRPr="004F2FDF" w:rsidRDefault="00A84B05" w:rsidP="00835422">
      <w:pPr>
        <w:pStyle w:val="text"/>
        <w:ind w:left="567" w:right="130"/>
        <w:rPr>
          <w:rFonts w:ascii="Arial" w:hAnsi="Arial" w:cs="Arial"/>
          <w:szCs w:val="22"/>
          <w:lang w:val="bg-BG"/>
        </w:rPr>
      </w:pPr>
    </w:p>
    <w:p w14:paraId="608C3F7A" w14:textId="77777777" w:rsidR="00A84B05" w:rsidRPr="004F2FDF" w:rsidRDefault="00A84B05" w:rsidP="00835422">
      <w:pPr>
        <w:pStyle w:val="text"/>
        <w:ind w:left="567" w:right="130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Услуги по поддръжка (УП)</w:t>
      </w:r>
      <w:r w:rsidRPr="004F2FDF">
        <w:rPr>
          <w:rFonts w:ascii="Arial" w:hAnsi="Arial" w:cs="Arial"/>
          <w:szCs w:val="22"/>
          <w:lang w:val="bg-BG"/>
        </w:rPr>
        <w:t xml:space="preserve"> </w:t>
      </w:r>
    </w:p>
    <w:p w14:paraId="7F6C1BC9" w14:textId="77777777" w:rsidR="00A84B05" w:rsidRPr="004F2FDF" w:rsidRDefault="00A84B05" w:rsidP="00835422">
      <w:pPr>
        <w:pStyle w:val="text"/>
        <w:ind w:left="567" w:right="130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Означава Услуги, предоставяни от Доставчика на Потребителя  в сферата на услугите по техническа и поддръжка, насочени към решаване на проблеми, свързани с нарушения в  нормалното функциониране на поддържаните устройства и системи.</w:t>
      </w:r>
    </w:p>
    <w:p w14:paraId="7AAA8857" w14:textId="77777777" w:rsidR="00A84B05" w:rsidRPr="00425E7F" w:rsidRDefault="00A84B05" w:rsidP="00835422">
      <w:pPr>
        <w:pStyle w:val="text"/>
        <w:ind w:left="567" w:right="130"/>
        <w:rPr>
          <w:rFonts w:ascii="Arial" w:hAnsi="Arial" w:cs="Arial"/>
          <w:b/>
          <w:szCs w:val="22"/>
          <w:lang w:val="bg-BG"/>
        </w:rPr>
      </w:pPr>
    </w:p>
    <w:p w14:paraId="7172E082" w14:textId="77777777" w:rsidR="00A84B05" w:rsidRPr="004F2FDF" w:rsidRDefault="00A84B05" w:rsidP="00835422">
      <w:pPr>
        <w:pStyle w:val="text"/>
        <w:ind w:left="567" w:right="130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Helpdesk / Хелп Деск</w:t>
      </w:r>
      <w:r w:rsidRPr="004F2FDF">
        <w:rPr>
          <w:rFonts w:ascii="Arial" w:hAnsi="Arial" w:cs="Arial"/>
          <w:szCs w:val="22"/>
          <w:lang w:val="bg-BG"/>
        </w:rPr>
        <w:t xml:space="preserve"> </w:t>
      </w:r>
    </w:p>
    <w:p w14:paraId="5F1BCA0B" w14:textId="77777777" w:rsidR="00A84B05" w:rsidRPr="004F2FDF" w:rsidRDefault="00A84B05" w:rsidP="00835422">
      <w:pPr>
        <w:pStyle w:val="text"/>
        <w:ind w:left="567" w:right="130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 xml:space="preserve">Helpdesk услуга на отдела IT, изпълнява ролята на първа контактна точка за потребителите. Helpdesk услугата отговаря за комуникацията с крайните потребители и инженерния екип отговорен за разрешаването на техническите проблеми. Звеното оперира с внедрената на корпоративно ниво, система за регистриране и проследяване на инциденти и проблеми (SolveDirect). Системата позволява предоставянето на индивидуани отчети според потребностите и изискванията на потребителите. </w:t>
      </w:r>
    </w:p>
    <w:p w14:paraId="4822FAB6" w14:textId="77777777" w:rsidR="00A84B05" w:rsidRPr="004F2FDF" w:rsidRDefault="00A84B05" w:rsidP="00835422">
      <w:pPr>
        <w:pStyle w:val="text"/>
        <w:tabs>
          <w:tab w:val="clear" w:pos="851"/>
          <w:tab w:val="clear" w:pos="907"/>
        </w:tabs>
        <w:spacing w:line="276" w:lineRule="auto"/>
        <w:ind w:left="567" w:right="130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Key Performance Indicators (KPI's)/  Ключови   показатели   за качество (КПК) - "КПК</w:t>
      </w:r>
      <w:r w:rsidRPr="004F2FDF">
        <w:rPr>
          <w:rFonts w:ascii="Arial" w:hAnsi="Arial" w:cs="Arial"/>
          <w:szCs w:val="22"/>
          <w:lang w:val="bg-BG"/>
        </w:rPr>
        <w:t xml:space="preserve">" </w:t>
      </w:r>
    </w:p>
    <w:p w14:paraId="00F8F57B" w14:textId="77777777" w:rsidR="00A84B05" w:rsidRPr="004F2FDF" w:rsidRDefault="00A84B05" w:rsidP="00835422">
      <w:pPr>
        <w:pStyle w:val="text"/>
        <w:ind w:left="567" w:right="130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Основните показатели, с които се измерва изпълнението на услугите по поддръжка от Доставчика, в зависимост от стандартни или определени от потребителите параметри.</w:t>
      </w:r>
    </w:p>
    <w:p w14:paraId="14CA6AD6" w14:textId="77777777" w:rsidR="00A84B05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highlight w:val="yellow"/>
          <w:lang w:val="bg-BG"/>
        </w:rPr>
      </w:pPr>
    </w:p>
    <w:p w14:paraId="7C3BC6DC" w14:textId="77777777" w:rsidR="00A84B05" w:rsidRPr="00425E7F" w:rsidRDefault="00A84B05" w:rsidP="00835422">
      <w:pPr>
        <w:spacing w:after="0"/>
        <w:ind w:left="567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Документирана информация</w:t>
      </w:r>
    </w:p>
    <w:p w14:paraId="7480131C" w14:textId="1ADD565E" w:rsidR="00A84B05" w:rsidRPr="00425E7F" w:rsidRDefault="00A84B05" w:rsidP="00835422">
      <w:pPr>
        <w:spacing w:after="0"/>
        <w:ind w:left="567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Информация, която трябва да бъде контролирана и поддържана от организация, и носителят, върху който се съхранява;</w:t>
      </w:r>
    </w:p>
    <w:p w14:paraId="706A1793" w14:textId="77777777" w:rsidR="00A84B05" w:rsidRPr="004F2FDF" w:rsidRDefault="00A84B05" w:rsidP="00835422">
      <w:pPr>
        <w:spacing w:after="0"/>
        <w:ind w:left="567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 xml:space="preserve">Забележка. Документираната информация може да бъде във всякакъв формат и носител и от всеки източник. Документираната информация може да се отнася за системата за управление, </w:t>
      </w:r>
      <w:r w:rsidRPr="004F2FDF">
        <w:rPr>
          <w:rFonts w:ascii="Arial" w:hAnsi="Arial" w:cs="Arial"/>
          <w:lang w:val="bg-BG"/>
        </w:rPr>
        <w:lastRenderedPageBreak/>
        <w:t>включително свързаните с нея процеси, за информацията, създадена за да може организацията да работи и за доказателствата за постигане на резултатите (записите).</w:t>
      </w:r>
    </w:p>
    <w:p w14:paraId="15F6FA0D" w14:textId="77777777" w:rsidR="00DC6969" w:rsidRDefault="00DC6969" w:rsidP="00835422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567" w:right="-23"/>
        <w:jc w:val="both"/>
        <w:rPr>
          <w:rFonts w:ascii="Arial" w:hAnsi="Arial" w:cs="Arial"/>
          <w:b/>
          <w:lang w:val="bg-BG"/>
        </w:rPr>
      </w:pPr>
    </w:p>
    <w:p w14:paraId="38471650" w14:textId="18BFED15" w:rsidR="00A84B05" w:rsidRPr="00425E7F" w:rsidRDefault="00A84B05" w:rsidP="00835422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567" w:right="-23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Одит</w:t>
      </w:r>
    </w:p>
    <w:p w14:paraId="0B9CB221" w14:textId="75655B03" w:rsidR="00A84B05" w:rsidRPr="004F2FDF" w:rsidRDefault="00A84B05" w:rsidP="00835422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567" w:right="-23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С</w:t>
      </w:r>
      <w:r w:rsidR="00A3480D" w:rsidRPr="004F2FDF">
        <w:rPr>
          <w:rFonts w:ascii="Arial" w:hAnsi="Arial" w:cs="Arial"/>
          <w:lang w:val="bg-BG"/>
        </w:rPr>
        <w:t>и</w:t>
      </w:r>
      <w:r w:rsidRPr="004F2FDF">
        <w:rPr>
          <w:rFonts w:ascii="Arial" w:hAnsi="Arial" w:cs="Arial"/>
          <w:lang w:val="bg-BG"/>
        </w:rPr>
        <w:t>стематичен, независим и документиран процес за получаване на обективни доказателства от одит и обективното им оценяване, за да се определи степента, до която са удовлетворени критериите на одита;</w:t>
      </w:r>
    </w:p>
    <w:p w14:paraId="4B245233" w14:textId="77777777" w:rsidR="00A84B05" w:rsidRPr="004F2FDF" w:rsidRDefault="00A84B05" w:rsidP="00835422">
      <w:pPr>
        <w:pStyle w:val="Header"/>
        <w:tabs>
          <w:tab w:val="left" w:pos="510"/>
          <w:tab w:val="left" w:pos="539"/>
          <w:tab w:val="left" w:pos="10206"/>
          <w:tab w:val="left" w:pos="10348"/>
        </w:tabs>
        <w:ind w:left="567" w:right="-23"/>
        <w:jc w:val="both"/>
        <w:rPr>
          <w:rFonts w:ascii="Arial" w:hAnsi="Arial" w:cs="Arial"/>
          <w:lang w:val="bg-BG"/>
        </w:rPr>
      </w:pPr>
    </w:p>
    <w:p w14:paraId="4B725434" w14:textId="77777777" w:rsidR="00A84B05" w:rsidRPr="00425E7F" w:rsidRDefault="00A84B05" w:rsidP="00835422">
      <w:pPr>
        <w:pStyle w:val="Header"/>
        <w:ind w:left="567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Критерии на одита </w:t>
      </w:r>
    </w:p>
    <w:p w14:paraId="156A529D" w14:textId="4E95B123" w:rsidR="00A84B05" w:rsidRPr="004F2FDF" w:rsidRDefault="00A84B05" w:rsidP="00835422">
      <w:pPr>
        <w:pStyle w:val="Header"/>
        <w:ind w:left="567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Съвкупност от политика, документи на ИСУ и стандартите, спрямо които се сравняват събраните доказателства от одита;</w:t>
      </w:r>
    </w:p>
    <w:p w14:paraId="5FB96208" w14:textId="77777777" w:rsidR="00A84B05" w:rsidRPr="004F2FDF" w:rsidRDefault="00A84B05" w:rsidP="00835422">
      <w:pPr>
        <w:pStyle w:val="Header"/>
        <w:ind w:left="567"/>
        <w:jc w:val="both"/>
        <w:rPr>
          <w:rFonts w:ascii="Arial" w:hAnsi="Arial" w:cs="Arial"/>
          <w:lang w:val="bg-BG"/>
        </w:rPr>
      </w:pPr>
    </w:p>
    <w:p w14:paraId="65F2B056" w14:textId="4D2A6DD8" w:rsidR="00A84B05" w:rsidRPr="00425E7F" w:rsidRDefault="00A84B05" w:rsidP="00835422">
      <w:pPr>
        <w:pStyle w:val="Header"/>
        <w:ind w:left="567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Доказателства от одита</w:t>
      </w:r>
    </w:p>
    <w:p w14:paraId="2AF01479" w14:textId="79680BED" w:rsidR="00A84B05" w:rsidRPr="004F2FDF" w:rsidRDefault="00A84B05" w:rsidP="00835422">
      <w:pPr>
        <w:pStyle w:val="Header"/>
        <w:ind w:left="567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Записи, проверени заявления за факти или друга информация, имаща отношение към одита;</w:t>
      </w:r>
    </w:p>
    <w:p w14:paraId="279E749E" w14:textId="77777777" w:rsidR="00A84B05" w:rsidRPr="004F2FDF" w:rsidRDefault="00A84B05" w:rsidP="00835422">
      <w:pPr>
        <w:pStyle w:val="Header"/>
        <w:ind w:left="567"/>
        <w:jc w:val="both"/>
        <w:rPr>
          <w:rFonts w:ascii="Arial" w:hAnsi="Arial" w:cs="Arial"/>
          <w:lang w:val="bg-BG"/>
        </w:rPr>
      </w:pPr>
    </w:p>
    <w:p w14:paraId="04EC8C12" w14:textId="77777777" w:rsidR="00A84B05" w:rsidRPr="00425E7F" w:rsidRDefault="00A84B05" w:rsidP="00835422">
      <w:pPr>
        <w:pStyle w:val="Header"/>
        <w:ind w:left="567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Съответствие</w:t>
      </w:r>
    </w:p>
    <w:p w14:paraId="574E2BB7" w14:textId="4180CD20" w:rsidR="00A84B05" w:rsidRPr="004F2FDF" w:rsidRDefault="00A84B05" w:rsidP="00835422">
      <w:pPr>
        <w:pStyle w:val="Header"/>
        <w:ind w:left="567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Изпълнение на изискване;</w:t>
      </w:r>
    </w:p>
    <w:p w14:paraId="054A0E95" w14:textId="77777777" w:rsidR="00A84B05" w:rsidRPr="004F2FDF" w:rsidRDefault="00A84B05" w:rsidP="00835422">
      <w:pPr>
        <w:pStyle w:val="Header"/>
        <w:ind w:left="567"/>
        <w:jc w:val="both"/>
        <w:rPr>
          <w:rFonts w:ascii="Arial" w:hAnsi="Arial" w:cs="Arial"/>
          <w:lang w:val="bg-BG"/>
        </w:rPr>
      </w:pPr>
    </w:p>
    <w:p w14:paraId="051E2853" w14:textId="77777777" w:rsidR="00A84B05" w:rsidRPr="00425E7F" w:rsidRDefault="00A84B05" w:rsidP="00835422">
      <w:pPr>
        <w:pStyle w:val="Header"/>
        <w:ind w:left="567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Несъответствие </w:t>
      </w:r>
    </w:p>
    <w:p w14:paraId="6CEFE970" w14:textId="23749146" w:rsidR="00A84B05" w:rsidRPr="004F2FDF" w:rsidRDefault="00A84B05" w:rsidP="00835422">
      <w:pPr>
        <w:pStyle w:val="Header"/>
        <w:ind w:left="567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Неизпълнение/неудовлетворяване на изискване;</w:t>
      </w:r>
    </w:p>
    <w:p w14:paraId="49F5F236" w14:textId="77777777" w:rsidR="00A84B05" w:rsidRPr="004F2FDF" w:rsidRDefault="00A84B05" w:rsidP="00835422">
      <w:pPr>
        <w:pStyle w:val="Header"/>
        <w:ind w:left="567"/>
        <w:jc w:val="both"/>
        <w:rPr>
          <w:rFonts w:ascii="Arial" w:hAnsi="Arial" w:cs="Arial"/>
          <w:lang w:val="bg-BG"/>
        </w:rPr>
      </w:pPr>
    </w:p>
    <w:p w14:paraId="7B59DBE7" w14:textId="77777777" w:rsidR="00A84B05" w:rsidRPr="00425E7F" w:rsidRDefault="00A84B05" w:rsidP="00835422">
      <w:pPr>
        <w:pStyle w:val="Header"/>
        <w:tabs>
          <w:tab w:val="left" w:pos="510"/>
          <w:tab w:val="left" w:pos="539"/>
        </w:tabs>
        <w:ind w:left="567" w:right="-23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Корекция </w:t>
      </w:r>
    </w:p>
    <w:p w14:paraId="4ADB6559" w14:textId="1DA19DC3" w:rsidR="00A84B05" w:rsidRPr="00425E7F" w:rsidRDefault="00A84B05" w:rsidP="00835422">
      <w:pPr>
        <w:pStyle w:val="Header"/>
        <w:tabs>
          <w:tab w:val="left" w:pos="510"/>
          <w:tab w:val="left" w:pos="539"/>
        </w:tabs>
        <w:ind w:left="567" w:right="-23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5C2E0799" w14:textId="77777777" w:rsidR="00A84B05" w:rsidRPr="00425E7F" w:rsidRDefault="00A84B05" w:rsidP="00835422">
      <w:pPr>
        <w:pStyle w:val="Header"/>
        <w:tabs>
          <w:tab w:val="left" w:pos="510"/>
          <w:tab w:val="left" w:pos="539"/>
        </w:tabs>
        <w:ind w:left="567" w:right="-23"/>
        <w:jc w:val="both"/>
        <w:rPr>
          <w:rFonts w:ascii="Arial" w:hAnsi="Arial" w:cs="Arial"/>
          <w:lang w:val="bg-BG"/>
        </w:rPr>
      </w:pPr>
    </w:p>
    <w:p w14:paraId="1B7D52BC" w14:textId="77777777" w:rsidR="00A84B05" w:rsidRPr="00425E7F" w:rsidRDefault="00A84B05" w:rsidP="00835422">
      <w:pPr>
        <w:pStyle w:val="Header"/>
        <w:tabs>
          <w:tab w:val="left" w:pos="510"/>
          <w:tab w:val="left" w:pos="539"/>
        </w:tabs>
        <w:ind w:left="567" w:right="-23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 xml:space="preserve">Коригиращо действие </w:t>
      </w:r>
    </w:p>
    <w:p w14:paraId="5DCBE451" w14:textId="3305D962" w:rsidR="00A84B05" w:rsidRPr="004F2FDF" w:rsidRDefault="00A84B05" w:rsidP="00835422">
      <w:pPr>
        <w:pStyle w:val="Header"/>
        <w:tabs>
          <w:tab w:val="left" w:pos="510"/>
          <w:tab w:val="left" w:pos="539"/>
        </w:tabs>
        <w:ind w:left="567" w:right="-23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Действие за отстраняване на причината за открито несъответствие или друга нежелана ситуация;</w:t>
      </w:r>
    </w:p>
    <w:p w14:paraId="02714E7C" w14:textId="77777777" w:rsidR="00A84B05" w:rsidRPr="004F2FDF" w:rsidRDefault="00A84B05" w:rsidP="00835422">
      <w:pPr>
        <w:pStyle w:val="Header"/>
        <w:tabs>
          <w:tab w:val="left" w:pos="510"/>
          <w:tab w:val="left" w:pos="539"/>
        </w:tabs>
        <w:ind w:left="567" w:right="-23"/>
        <w:jc w:val="both"/>
        <w:rPr>
          <w:rFonts w:ascii="Arial" w:hAnsi="Arial" w:cs="Arial"/>
          <w:lang w:val="bg-BG"/>
        </w:rPr>
      </w:pPr>
    </w:p>
    <w:p w14:paraId="4FDCA245" w14:textId="77777777" w:rsidR="00A84B05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Ефикасност</w:t>
      </w:r>
    </w:p>
    <w:p w14:paraId="4B1E5AB6" w14:textId="59B93156" w:rsidR="00A84B05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Степента, до която планираните дейности са реализирани и планираните резултати са постигнати.</w:t>
      </w:r>
    </w:p>
    <w:p w14:paraId="30A68AD5" w14:textId="77777777" w:rsidR="00A84B05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600CFC8A" w14:textId="77777777" w:rsidR="00A84B05" w:rsidRPr="00425E7F" w:rsidRDefault="00A84B05" w:rsidP="00835422">
      <w:pPr>
        <w:pStyle w:val="text"/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Длъжностна характеристика</w:t>
      </w:r>
    </w:p>
    <w:p w14:paraId="6D412CC5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Вътрешен организационно-нормативен документ, с който са дефинирани основните трудови  функции за съответната длъжност, изискванията за заемането й, обхвата на правата и отговорностите, подчинеността и организационните връзки.</w:t>
      </w:r>
    </w:p>
    <w:p w14:paraId="39F39B45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</w:p>
    <w:p w14:paraId="785F7E52" w14:textId="77777777" w:rsidR="00A84B05" w:rsidRPr="00425E7F" w:rsidRDefault="00A84B05" w:rsidP="00835422">
      <w:pPr>
        <w:pStyle w:val="text"/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Длъжност (длъжностно наименование)</w:t>
      </w:r>
    </w:p>
    <w:p w14:paraId="027DFA44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Позиция от разписанието на длъжностите, с която се конкретизират различните трудови дейности, осъществявани в структурните звена.</w:t>
      </w:r>
    </w:p>
    <w:p w14:paraId="0028D803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</w:p>
    <w:p w14:paraId="35F6BA87" w14:textId="77777777" w:rsidR="00A84B05" w:rsidRPr="00425E7F" w:rsidRDefault="00A84B05" w:rsidP="00835422">
      <w:pPr>
        <w:pStyle w:val="text"/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Разписание на длъжностите</w:t>
      </w:r>
    </w:p>
    <w:p w14:paraId="555E8CE2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 xml:space="preserve">Вътрешен организационно-нормативен документ, с който се определят длъжностните наименования и числеността на персонала по структурни звена; изискващото се образование, код по НКП, клас по Национален класификатор на професиите (НКП) за всяка длъжност. </w:t>
      </w:r>
    </w:p>
    <w:p w14:paraId="5198780A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</w:p>
    <w:p w14:paraId="274FA1A7" w14:textId="77777777" w:rsidR="00A84B05" w:rsidRPr="00425E7F" w:rsidRDefault="00A84B05" w:rsidP="00835422">
      <w:pPr>
        <w:pStyle w:val="text"/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Организационна структура</w:t>
      </w:r>
    </w:p>
    <w:p w14:paraId="34F95E8F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Съвкупност от звената в една организация с техните наименования, числен състав и длъжности на техните ръководители, позиционирани по нива на управление и подчиненост. Звената, осъществяващи производствената структура, а звената с управленчески функции – на управленческата структура.</w:t>
      </w:r>
    </w:p>
    <w:p w14:paraId="6141F4EB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</w:p>
    <w:p w14:paraId="5DAD5416" w14:textId="77777777" w:rsidR="00A84B05" w:rsidRPr="00425E7F" w:rsidRDefault="00A84B05" w:rsidP="00835422">
      <w:pPr>
        <w:pStyle w:val="text"/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lastRenderedPageBreak/>
        <w:t xml:space="preserve">Обучение </w:t>
      </w:r>
    </w:p>
    <w:p w14:paraId="5D7FBC69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 xml:space="preserve">Целенасочена дейност за придобиване, опресняване, поддържане и повишаване знанията и уменията на служителите, изискващи се за всяко работно място и необходими за постигане на високо качество на продуктите и услугите. </w:t>
      </w:r>
    </w:p>
    <w:p w14:paraId="3A5DBAAE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</w:p>
    <w:p w14:paraId="086C01FB" w14:textId="77777777" w:rsidR="00A84B05" w:rsidRPr="00425E7F" w:rsidRDefault="00A84B05" w:rsidP="00835422">
      <w:pPr>
        <w:pStyle w:val="text"/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Квалификация</w:t>
      </w:r>
    </w:p>
    <w:p w14:paraId="3294BAFF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Степен на професионални познания и практически умения за изпълнение на конкретна дейност.</w:t>
      </w:r>
    </w:p>
    <w:p w14:paraId="38CF80D9" w14:textId="77777777" w:rsidR="00A84B05" w:rsidRPr="004F2FDF" w:rsidRDefault="00A84B05" w:rsidP="00835422">
      <w:pPr>
        <w:pStyle w:val="text"/>
        <w:ind w:left="567"/>
        <w:rPr>
          <w:rFonts w:ascii="Arial" w:hAnsi="Arial" w:cs="Arial"/>
          <w:szCs w:val="22"/>
          <w:lang w:val="bg-BG"/>
        </w:rPr>
      </w:pPr>
    </w:p>
    <w:p w14:paraId="0ED6A70D" w14:textId="77777777" w:rsidR="00A84B05" w:rsidRPr="00425E7F" w:rsidRDefault="00A84B05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b/>
          <w:lang w:val="bg-BG"/>
        </w:rPr>
        <w:t>Компетентност</w:t>
      </w:r>
    </w:p>
    <w:p w14:paraId="5BD34C1A" w14:textId="77777777" w:rsidR="00A84B05" w:rsidRPr="004F2FDF" w:rsidRDefault="00A84B05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F2FDF">
        <w:rPr>
          <w:rFonts w:ascii="Arial" w:hAnsi="Arial" w:cs="Arial"/>
          <w:lang w:val="bg-BG"/>
        </w:rPr>
        <w:t>Способност за прилагане на знания и умения за постигане на очаквани резултати.</w:t>
      </w:r>
    </w:p>
    <w:p w14:paraId="0B8EE44B" w14:textId="77777777" w:rsidR="00A84B05" w:rsidRPr="004F2FDF" w:rsidRDefault="00A84B05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</w:p>
    <w:p w14:paraId="127EFEAF" w14:textId="77777777" w:rsidR="00A84B05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Продукт</w:t>
      </w:r>
    </w:p>
    <w:p w14:paraId="2CFD281D" w14:textId="77777777" w:rsidR="00A84B05" w:rsidRPr="004F2FD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Резултат от търговската и сервизна дейност на компанията</w:t>
      </w:r>
    </w:p>
    <w:p w14:paraId="06F89E48" w14:textId="77777777" w:rsidR="00A84B05" w:rsidRPr="004F2FD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Забележка: Основните категории и групи продукти (в съответствие с ISO 9001:2015) са:</w:t>
      </w:r>
    </w:p>
    <w:p w14:paraId="0ADCD70C" w14:textId="77777777" w:rsidR="00A84B05" w:rsidRPr="004F2FDF" w:rsidRDefault="00A84B05" w:rsidP="00835422">
      <w:pPr>
        <w:pStyle w:val="text"/>
        <w:numPr>
          <w:ilvl w:val="0"/>
          <w:numId w:val="39"/>
        </w:numPr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хардуер;</w:t>
      </w:r>
    </w:p>
    <w:p w14:paraId="5532A540" w14:textId="77777777" w:rsidR="00A84B05" w:rsidRPr="004F2FDF" w:rsidRDefault="00A84B05" w:rsidP="00835422">
      <w:pPr>
        <w:pStyle w:val="text"/>
        <w:numPr>
          <w:ilvl w:val="0"/>
          <w:numId w:val="39"/>
        </w:numPr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софтуер;</w:t>
      </w:r>
    </w:p>
    <w:p w14:paraId="12FA6371" w14:textId="77777777" w:rsidR="00A84B05" w:rsidRPr="004F2FDF" w:rsidRDefault="00A84B05" w:rsidP="00835422">
      <w:pPr>
        <w:pStyle w:val="text"/>
        <w:numPr>
          <w:ilvl w:val="0"/>
          <w:numId w:val="39"/>
        </w:numPr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услуги;</w:t>
      </w:r>
    </w:p>
    <w:p w14:paraId="492A3D57" w14:textId="77777777" w:rsidR="00A84B05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</w:p>
    <w:p w14:paraId="5B732817" w14:textId="525EA66C" w:rsidR="00CD0416" w:rsidRPr="00425E7F" w:rsidRDefault="00A84B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Организация</w:t>
      </w:r>
    </w:p>
    <w:p w14:paraId="37CB123B" w14:textId="60FC26F6" w:rsidR="00A84B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Лице или група от хора, които притежават собствени функции, вкл. отговорности, пълномощия и взаимодействия за постигане на техните цели.</w:t>
      </w:r>
    </w:p>
    <w:p w14:paraId="7C018299" w14:textId="77777777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27A35D51" w14:textId="423C4333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Заинтересована страна</w:t>
      </w:r>
    </w:p>
    <w:p w14:paraId="413FA8D1" w14:textId="182D1560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Лице или организация, които могат да повлияят на, да бъдат засегнати от, или да се възприемат като засегнати от дадено решение или дейност.</w:t>
      </w:r>
    </w:p>
    <w:p w14:paraId="048738E1" w14:textId="0B772C0E" w:rsidR="00A84B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Пример: клиент, собственици, хората в организацията, доставчици, банкери, сдружения, партньори или общество, което може да включва конкуренти.</w:t>
      </w:r>
    </w:p>
    <w:p w14:paraId="7674CAB0" w14:textId="77777777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7990B0FA" w14:textId="0FB695FF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Изискване</w:t>
      </w:r>
    </w:p>
    <w:p w14:paraId="3EE26E84" w14:textId="06B634AC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Изразена потребност или очакване, което е посочено, подразбиращо се или задължително.</w:t>
      </w:r>
    </w:p>
    <w:p w14:paraId="32A1BAFE" w14:textId="77777777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018F79B8" w14:textId="5FF42C24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Система за управление</w:t>
      </w:r>
    </w:p>
    <w:p w14:paraId="783D3A58" w14:textId="702532A8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Съвкупност от взаимосвързани или взаимодействащи се елементи на организация, позволяващи да се създадат политики, цели и процеси за постигане на тези цели.</w:t>
      </w:r>
    </w:p>
    <w:p w14:paraId="77D4F906" w14:textId="77777777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40624E32" w14:textId="483DB9EF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Висше ръководство</w:t>
      </w:r>
    </w:p>
    <w:p w14:paraId="165EA71D" w14:textId="72755E91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Лице или група от хора, които ръководят и контролират дадена организация на най-високо ниво.</w:t>
      </w:r>
    </w:p>
    <w:p w14:paraId="46171350" w14:textId="77777777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7E4CCE4F" w14:textId="30DEC860" w:rsidR="00C20E05" w:rsidRPr="00425E7F" w:rsidRDefault="00C20E05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Политика</w:t>
      </w:r>
    </w:p>
    <w:p w14:paraId="63939C44" w14:textId="7C654E64" w:rsidR="00C20E05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Намерения и насоки на дадена организация, официално изразени от нейното висше ръководство.</w:t>
      </w:r>
    </w:p>
    <w:p w14:paraId="72DBB268" w14:textId="77777777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71584048" w14:textId="5D7C5D3D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Цели</w:t>
      </w:r>
    </w:p>
    <w:p w14:paraId="61A6F7C6" w14:textId="3FDA7480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Резултат, който да бъде постигнат</w:t>
      </w:r>
    </w:p>
    <w:p w14:paraId="76076270" w14:textId="77777777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145858C7" w14:textId="2536AEA7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Риск</w:t>
      </w:r>
    </w:p>
    <w:p w14:paraId="1C5287F6" w14:textId="7BF53405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Влияние на неопределеността за постигане на целите</w:t>
      </w:r>
    </w:p>
    <w:p w14:paraId="2403CB63" w14:textId="77777777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36ABB144" w14:textId="4D38467B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Процес</w:t>
      </w:r>
    </w:p>
    <w:p w14:paraId="0DB0ADEE" w14:textId="621089B2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Съвкупност от взаимосвързани или взаимодействащи си дейности, които превръщат входните елементи в изходни.</w:t>
      </w:r>
    </w:p>
    <w:p w14:paraId="504E2C91" w14:textId="77777777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1957CFCB" w14:textId="1E3B95BC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lastRenderedPageBreak/>
        <w:t>Работна характеристика/Резултатност/Изпълнение</w:t>
      </w:r>
    </w:p>
    <w:p w14:paraId="3356A28D" w14:textId="4A904D00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Измерим резултат</w:t>
      </w:r>
      <w:r w:rsidR="005A3CB7" w:rsidRPr="00425E7F">
        <w:rPr>
          <w:rFonts w:ascii="Arial" w:hAnsi="Arial" w:cs="Arial"/>
          <w:szCs w:val="22"/>
          <w:lang w:val="bg-BG"/>
        </w:rPr>
        <w:t>.</w:t>
      </w:r>
    </w:p>
    <w:p w14:paraId="7499EC5E" w14:textId="77777777" w:rsidR="00D42E61" w:rsidRPr="00425E7F" w:rsidRDefault="00D42E61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061BD92C" w14:textId="7321B6E7" w:rsidR="005A3CB7" w:rsidRPr="00425E7F" w:rsidRDefault="005A3CB7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Процес с външен изпълнител /Аутсорсинг</w:t>
      </w:r>
    </w:p>
    <w:p w14:paraId="0681EE49" w14:textId="027B073B" w:rsidR="005A3CB7" w:rsidRPr="00425E7F" w:rsidRDefault="005A3CB7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25E7F">
        <w:rPr>
          <w:rFonts w:ascii="Arial" w:hAnsi="Arial" w:cs="Arial"/>
          <w:szCs w:val="22"/>
          <w:lang w:val="bg-BG"/>
        </w:rPr>
        <w:t>Постигане на споразумение, съгласно което външна организация изпълнява част от функция или процес на организацията.</w:t>
      </w:r>
    </w:p>
    <w:p w14:paraId="56879F05" w14:textId="77777777" w:rsidR="005A3CB7" w:rsidRPr="00425E7F" w:rsidRDefault="005A3CB7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6FFB7407" w14:textId="762BEE8B" w:rsidR="00A3480D" w:rsidRPr="00425E7F" w:rsidRDefault="00A3480D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Мониторинг</w:t>
      </w:r>
    </w:p>
    <w:p w14:paraId="11940261" w14:textId="450C478D" w:rsidR="00A3480D" w:rsidRPr="004F2FDF" w:rsidRDefault="00A3480D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Определяне състоянието на система, процес или дейност</w:t>
      </w:r>
    </w:p>
    <w:p w14:paraId="09D2DA65" w14:textId="77777777" w:rsidR="00A3480D" w:rsidRPr="004F2FDF" w:rsidRDefault="00A3480D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791100AC" w14:textId="52CF5892" w:rsidR="00A3480D" w:rsidRPr="00425E7F" w:rsidRDefault="00A3480D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Измерване</w:t>
      </w:r>
    </w:p>
    <w:p w14:paraId="1C53B83A" w14:textId="435E94DF" w:rsidR="00A3480D" w:rsidRPr="004F2FDF" w:rsidRDefault="00A3480D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Процес на определяне на стойност</w:t>
      </w:r>
    </w:p>
    <w:p w14:paraId="1E81FB84" w14:textId="77777777" w:rsidR="00A3480D" w:rsidRPr="004F2FDF" w:rsidRDefault="00A3480D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5B9FE910" w14:textId="20BCFD15" w:rsidR="00A3480D" w:rsidRPr="004F2FDF" w:rsidRDefault="00A3480D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Непрекъснато подобряване</w:t>
      </w:r>
    </w:p>
    <w:p w14:paraId="0D45C22F" w14:textId="66E17B1C" w:rsidR="00A3480D" w:rsidRPr="004F2FDF" w:rsidRDefault="00A3480D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Повтаряща се дейност, с цел подобряване на качеството</w:t>
      </w:r>
    </w:p>
    <w:p w14:paraId="42AFA037" w14:textId="77777777" w:rsidR="004F2FDF" w:rsidRPr="004F2FD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66A22948" w14:textId="5CBA2BF7" w:rsidR="004F2FDF" w:rsidRPr="00425E7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Клиент</w:t>
      </w:r>
    </w:p>
    <w:p w14:paraId="76169E0C" w14:textId="51B408EB" w:rsidR="004F2FDF" w:rsidRPr="004F2FD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Лице или организация, които биха могли или не да получават продукти или услуги, предназначени за или искани от това лице или организация</w:t>
      </w:r>
    </w:p>
    <w:p w14:paraId="02C711CA" w14:textId="77777777" w:rsidR="004F2FDF" w:rsidRPr="004F2FD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2A0233DF" w14:textId="000B232B" w:rsidR="004F2FDF" w:rsidRPr="00425E7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Доставчик</w:t>
      </w:r>
    </w:p>
    <w:p w14:paraId="318CC26A" w14:textId="4650E71C" w:rsidR="004F2FDF" w:rsidRPr="004F2FD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Лице или организация, която доставя продукт или услуга</w:t>
      </w:r>
    </w:p>
    <w:p w14:paraId="3A1511C9" w14:textId="77777777" w:rsidR="004F2FDF" w:rsidRPr="004F2FD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55582C60" w14:textId="32AB4F58" w:rsidR="004F2FDF" w:rsidRPr="00425E7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b/>
          <w:szCs w:val="22"/>
          <w:lang w:val="bg-BG"/>
        </w:rPr>
      </w:pPr>
      <w:r w:rsidRPr="00425E7F">
        <w:rPr>
          <w:rFonts w:ascii="Arial" w:hAnsi="Arial" w:cs="Arial"/>
          <w:b/>
          <w:szCs w:val="22"/>
          <w:lang w:val="bg-BG"/>
        </w:rPr>
        <w:t>Инфраструктура</w:t>
      </w:r>
    </w:p>
    <w:p w14:paraId="4E67E883" w14:textId="1D61EF9B" w:rsidR="00A3480D" w:rsidRPr="004F2FDF" w:rsidRDefault="004F2FDF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  <w:r w:rsidRPr="004F2FDF">
        <w:rPr>
          <w:rFonts w:ascii="Arial" w:hAnsi="Arial" w:cs="Arial"/>
          <w:szCs w:val="22"/>
          <w:lang w:val="bg-BG"/>
        </w:rPr>
        <w:t>Система от техника, оборудване и услуги, необходими за функциониране на организацията.</w:t>
      </w:r>
    </w:p>
    <w:p w14:paraId="476D140E" w14:textId="77777777" w:rsidR="00B007F0" w:rsidRPr="00425E7F" w:rsidRDefault="00B007F0" w:rsidP="00835422">
      <w:pPr>
        <w:pStyle w:val="text"/>
        <w:tabs>
          <w:tab w:val="clear" w:pos="851"/>
          <w:tab w:val="clear" w:pos="907"/>
        </w:tabs>
        <w:ind w:left="567"/>
        <w:rPr>
          <w:rFonts w:ascii="Arial" w:hAnsi="Arial" w:cs="Arial"/>
          <w:szCs w:val="22"/>
          <w:lang w:val="bg-BG"/>
        </w:rPr>
      </w:pPr>
    </w:p>
    <w:p w14:paraId="11E0B38D" w14:textId="3BCE3BB8" w:rsidR="004F2FDF" w:rsidRDefault="004F2FDF" w:rsidP="00835422">
      <w:pPr>
        <w:spacing w:after="0" w:line="240" w:lineRule="auto"/>
        <w:ind w:left="567"/>
        <w:rPr>
          <w:rFonts w:ascii="Arial" w:eastAsia="Times New Roman" w:hAnsi="Arial" w:cs="Arial"/>
          <w:b/>
          <w:lang w:val="bg-BG"/>
        </w:rPr>
      </w:pPr>
      <w:r w:rsidRPr="00425E7F">
        <w:rPr>
          <w:rFonts w:ascii="Arial" w:hAnsi="Arial" w:cs="Arial"/>
          <w:lang w:val="bg-BG"/>
        </w:rPr>
        <w:br w:type="page"/>
      </w:r>
    </w:p>
    <w:p w14:paraId="71D5D8C2" w14:textId="77777777" w:rsidR="0078246A" w:rsidRPr="00425E7F" w:rsidRDefault="0078246A" w:rsidP="00835422">
      <w:pPr>
        <w:pStyle w:val="Title"/>
        <w:spacing w:before="0" w:after="0" w:line="240" w:lineRule="auto"/>
        <w:ind w:left="567"/>
        <w:jc w:val="both"/>
        <w:rPr>
          <w:rFonts w:ascii="Arial" w:hAnsi="Arial" w:cs="Arial"/>
          <w:sz w:val="22"/>
          <w:szCs w:val="22"/>
        </w:rPr>
      </w:pPr>
    </w:p>
    <w:p w14:paraId="7454E357" w14:textId="57D58E55" w:rsidR="0078246A" w:rsidRPr="00425E7F" w:rsidRDefault="00CD0416" w:rsidP="00835422">
      <w:pPr>
        <w:pStyle w:val="Title"/>
        <w:tabs>
          <w:tab w:val="left" w:pos="4395"/>
        </w:tabs>
        <w:spacing w:before="0" w:after="0" w:line="240" w:lineRule="auto"/>
        <w:ind w:left="567"/>
        <w:jc w:val="both"/>
        <w:rPr>
          <w:rFonts w:ascii="Arial" w:hAnsi="Arial" w:cs="Arial"/>
          <w:sz w:val="22"/>
          <w:szCs w:val="22"/>
        </w:rPr>
      </w:pPr>
      <w:r w:rsidRPr="004F2FDF">
        <w:rPr>
          <w:rFonts w:ascii="Arial" w:hAnsi="Arial" w:cs="Arial"/>
          <w:sz w:val="22"/>
          <w:szCs w:val="22"/>
        </w:rPr>
        <w:t xml:space="preserve">ІІ. </w:t>
      </w:r>
      <w:r w:rsidR="0078246A" w:rsidRPr="00425E7F">
        <w:rPr>
          <w:rFonts w:ascii="Arial" w:hAnsi="Arial" w:cs="Arial"/>
          <w:sz w:val="22"/>
          <w:szCs w:val="22"/>
        </w:rPr>
        <w:t>Списък на съкращенията</w:t>
      </w:r>
    </w:p>
    <w:p w14:paraId="77A26681" w14:textId="48FC8BEF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MD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>Управител</w:t>
      </w:r>
    </w:p>
    <w:p w14:paraId="2C436444" w14:textId="2ACFF23E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F</w:t>
      </w:r>
      <w:r w:rsidRPr="00425E7F">
        <w:rPr>
          <w:rFonts w:ascii="Arial" w:hAnsi="Arial" w:cs="Arial"/>
          <w:lang w:val="ru-RU"/>
        </w:rPr>
        <w:t>&amp;</w:t>
      </w:r>
      <w:r w:rsidRPr="00425E7F">
        <w:rPr>
          <w:rFonts w:ascii="Arial" w:hAnsi="Arial" w:cs="Arial"/>
        </w:rPr>
        <w:t>A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 xml:space="preserve">отдел Финансово-административен </w:t>
      </w:r>
    </w:p>
    <w:p w14:paraId="306A52DB" w14:textId="69817914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SALES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 xml:space="preserve">отдел </w:t>
      </w:r>
      <w:r w:rsidRPr="00425E7F">
        <w:rPr>
          <w:rFonts w:ascii="Arial" w:hAnsi="Arial" w:cs="Arial"/>
        </w:rPr>
        <w:t xml:space="preserve"> </w:t>
      </w:r>
      <w:r w:rsidRPr="00425E7F">
        <w:rPr>
          <w:rFonts w:ascii="Arial" w:hAnsi="Arial" w:cs="Arial"/>
          <w:lang w:val="bg-BG"/>
        </w:rPr>
        <w:t>Продажби</w:t>
      </w:r>
    </w:p>
    <w:p w14:paraId="6EF1E011" w14:textId="438FF299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 xml:space="preserve">IT                </w:t>
      </w:r>
      <w:r w:rsidRPr="00425E7F">
        <w:rPr>
          <w:rFonts w:ascii="Arial" w:hAnsi="Arial" w:cs="Arial"/>
          <w:lang w:val="bg-BG"/>
        </w:rPr>
        <w:t>отдел Сервиз</w:t>
      </w:r>
    </w:p>
    <w:p w14:paraId="502DCCC2" w14:textId="2899F3C9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  <w:lang w:val="de-DE"/>
        </w:rPr>
        <w:t xml:space="preserve">DCP </w:t>
      </w:r>
      <w:r w:rsidRPr="00425E7F">
        <w:rPr>
          <w:rFonts w:ascii="Arial" w:hAnsi="Arial" w:cs="Arial"/>
          <w:lang w:val="de-DE"/>
        </w:rPr>
        <w:tab/>
      </w:r>
      <w:r w:rsidRPr="00425E7F">
        <w:rPr>
          <w:rFonts w:ascii="Arial" w:hAnsi="Arial" w:cs="Arial"/>
          <w:lang w:val="bg-BG"/>
        </w:rPr>
        <w:t xml:space="preserve">направление </w:t>
      </w:r>
      <w:r w:rsidRPr="00425E7F">
        <w:rPr>
          <w:rFonts w:ascii="Arial" w:hAnsi="Arial" w:cs="Arial"/>
        </w:rPr>
        <w:t>Data center projects</w:t>
      </w:r>
      <w:r w:rsidRPr="00425E7F">
        <w:rPr>
          <w:rFonts w:ascii="Arial" w:hAnsi="Arial" w:cs="Arial"/>
          <w:lang w:val="bg-BG"/>
        </w:rPr>
        <w:t xml:space="preserve"> към отдел </w:t>
      </w:r>
      <w:r w:rsidRPr="00425E7F">
        <w:rPr>
          <w:rFonts w:ascii="Arial" w:hAnsi="Arial" w:cs="Arial"/>
        </w:rPr>
        <w:t>IT</w:t>
      </w:r>
    </w:p>
    <w:p w14:paraId="08150D90" w14:textId="352A2496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</w:rPr>
        <w:t xml:space="preserve">NSP     </w:t>
      </w:r>
      <w:r w:rsidR="00CD0416" w:rsidRPr="004F2FDF">
        <w:rPr>
          <w:rFonts w:ascii="Arial" w:hAnsi="Arial" w:cs="Arial"/>
        </w:rPr>
        <w:t xml:space="preserve">        </w:t>
      </w:r>
      <w:r w:rsidRPr="00425E7F">
        <w:rPr>
          <w:rFonts w:ascii="Arial" w:hAnsi="Arial" w:cs="Arial"/>
          <w:lang w:val="bg-BG"/>
        </w:rPr>
        <w:t xml:space="preserve">направление </w:t>
      </w:r>
      <w:r w:rsidRPr="00425E7F">
        <w:rPr>
          <w:rFonts w:ascii="Arial" w:hAnsi="Arial" w:cs="Arial"/>
        </w:rPr>
        <w:t xml:space="preserve">Network and Security </w:t>
      </w:r>
      <w:r w:rsidRPr="00425E7F">
        <w:rPr>
          <w:rFonts w:ascii="Arial" w:hAnsi="Arial" w:cs="Arial"/>
          <w:lang w:val="bg-BG"/>
        </w:rPr>
        <w:t xml:space="preserve">към отдел </w:t>
      </w:r>
      <w:r w:rsidRPr="00425E7F">
        <w:rPr>
          <w:rFonts w:ascii="Arial" w:hAnsi="Arial" w:cs="Arial"/>
        </w:rPr>
        <w:t xml:space="preserve">IT </w:t>
      </w:r>
    </w:p>
    <w:p w14:paraId="2AB6140C" w14:textId="2CCA5BAB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</w:rPr>
        <w:t xml:space="preserve">WPP            </w:t>
      </w:r>
      <w:r w:rsidRPr="00425E7F">
        <w:rPr>
          <w:rFonts w:ascii="Arial" w:hAnsi="Arial" w:cs="Arial"/>
          <w:lang w:val="bg-BG"/>
        </w:rPr>
        <w:t xml:space="preserve">направление </w:t>
      </w:r>
      <w:r w:rsidRPr="00425E7F">
        <w:rPr>
          <w:rFonts w:ascii="Arial" w:hAnsi="Arial" w:cs="Arial"/>
        </w:rPr>
        <w:t>Workplace projects</w:t>
      </w:r>
      <w:r w:rsidRPr="00425E7F">
        <w:rPr>
          <w:rFonts w:ascii="Arial" w:hAnsi="Arial" w:cs="Arial"/>
          <w:lang w:val="bg-BG"/>
        </w:rPr>
        <w:t xml:space="preserve"> към отдел </w:t>
      </w:r>
      <w:r w:rsidRPr="00425E7F">
        <w:rPr>
          <w:rFonts w:ascii="Arial" w:hAnsi="Arial" w:cs="Arial"/>
        </w:rPr>
        <w:t>IT</w:t>
      </w:r>
    </w:p>
    <w:p w14:paraId="262BD5D2" w14:textId="6A2B8C68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</w:rPr>
        <w:t xml:space="preserve">U_             </w:t>
      </w:r>
      <w:r w:rsidRPr="00425E7F">
        <w:rPr>
          <w:rFonts w:ascii="Arial" w:hAnsi="Arial" w:cs="Arial"/>
          <w:lang w:val="bg-BG"/>
        </w:rPr>
        <w:t xml:space="preserve">  направление Администрация и  мениджмънт</w:t>
      </w:r>
    </w:p>
    <w:p w14:paraId="7AB69B5F" w14:textId="23B65118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  <w:lang w:val="de-DE"/>
        </w:rPr>
        <w:t>LO</w:t>
      </w:r>
      <w:r w:rsidRPr="00425E7F">
        <w:rPr>
          <w:rFonts w:ascii="Arial" w:hAnsi="Arial" w:cs="Arial"/>
          <w:lang w:val="bg-BG"/>
        </w:rPr>
        <w:t xml:space="preserve">               направление Логистика и  контрол на проекти към отдел </w:t>
      </w:r>
      <w:r w:rsidRPr="00425E7F">
        <w:rPr>
          <w:rFonts w:ascii="Arial" w:hAnsi="Arial" w:cs="Arial"/>
          <w:lang w:val="de-DE"/>
        </w:rPr>
        <w:t>F&amp;A</w:t>
      </w:r>
      <w:r w:rsidRPr="00425E7F">
        <w:rPr>
          <w:rFonts w:ascii="Arial" w:hAnsi="Arial" w:cs="Arial"/>
          <w:lang w:val="bg-BG"/>
        </w:rPr>
        <w:t xml:space="preserve"> </w:t>
      </w:r>
    </w:p>
    <w:p w14:paraId="4A7393A8" w14:textId="6E7F81BB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de-DE"/>
        </w:rPr>
      </w:pPr>
      <w:r w:rsidRPr="00425E7F">
        <w:rPr>
          <w:rFonts w:ascii="Arial" w:hAnsi="Arial" w:cs="Arial"/>
          <w:lang w:val="de-DE"/>
        </w:rPr>
        <w:t xml:space="preserve">VERT           </w:t>
      </w:r>
      <w:r w:rsidRPr="00425E7F">
        <w:rPr>
          <w:rFonts w:ascii="Arial" w:hAnsi="Arial" w:cs="Arial"/>
          <w:lang w:val="bg-BG"/>
        </w:rPr>
        <w:t xml:space="preserve">направление Продажби към  отдел </w:t>
      </w:r>
      <w:r w:rsidRPr="00425E7F">
        <w:rPr>
          <w:rFonts w:ascii="Arial" w:hAnsi="Arial" w:cs="Arial"/>
          <w:lang w:val="de-DE"/>
        </w:rPr>
        <w:t>SALES</w:t>
      </w:r>
      <w:r w:rsidRPr="00425E7F">
        <w:rPr>
          <w:rFonts w:ascii="Arial" w:hAnsi="Arial" w:cs="Arial"/>
          <w:lang w:val="bg-BG"/>
        </w:rPr>
        <w:t xml:space="preserve">                                             </w:t>
      </w:r>
    </w:p>
    <w:p w14:paraId="4EF46F85" w14:textId="2FD26E85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KAM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>мениджър ключови клиенти</w:t>
      </w:r>
    </w:p>
    <w:p w14:paraId="126712D7" w14:textId="2957B685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 xml:space="preserve">Bid Coordinator                              </w:t>
      </w:r>
      <w:r w:rsidRPr="00425E7F">
        <w:rPr>
          <w:rFonts w:ascii="Arial" w:hAnsi="Arial" w:cs="Arial"/>
          <w:lang w:val="bg-BG"/>
        </w:rPr>
        <w:t>Координатор оперативна дейност</w:t>
      </w:r>
    </w:p>
    <w:p w14:paraId="174A8D90" w14:textId="2501C21E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 xml:space="preserve">Managing Director                          </w:t>
      </w:r>
      <w:r w:rsidRPr="00425E7F">
        <w:rPr>
          <w:rFonts w:ascii="Arial" w:hAnsi="Arial" w:cs="Arial"/>
          <w:lang w:val="bg-BG"/>
        </w:rPr>
        <w:t>Управител</w:t>
      </w:r>
    </w:p>
    <w:p w14:paraId="22257D6B" w14:textId="50E8F370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Hardware support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</w:rPr>
        <w:t>(HWS)</w:t>
      </w:r>
      <w:r w:rsidRPr="00425E7F">
        <w:rPr>
          <w:rFonts w:ascii="Arial" w:hAnsi="Arial" w:cs="Arial"/>
          <w:lang w:val="bg-BG"/>
        </w:rPr>
        <w:tab/>
        <w:t>поддръжка хардуер</w:t>
      </w:r>
    </w:p>
    <w:p w14:paraId="13493CE1" w14:textId="77777777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Technical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</w:rPr>
        <w:t>Assistant</w:t>
      </w:r>
      <w:r w:rsidRPr="00425E7F">
        <w:rPr>
          <w:rFonts w:ascii="Arial" w:hAnsi="Arial" w:cs="Arial"/>
          <w:lang w:val="ru-RU"/>
        </w:rPr>
        <w:t xml:space="preserve"> (</w:t>
      </w:r>
      <w:r w:rsidRPr="00425E7F">
        <w:rPr>
          <w:rFonts w:ascii="Arial" w:hAnsi="Arial" w:cs="Arial"/>
        </w:rPr>
        <w:t>TA</w:t>
      </w:r>
      <w:r w:rsidRPr="00425E7F">
        <w:rPr>
          <w:rFonts w:ascii="Arial" w:hAnsi="Arial" w:cs="Arial"/>
          <w:lang w:val="ru-RU"/>
        </w:rPr>
        <w:t>)</w:t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>технически асистент към съответен отдел</w:t>
      </w:r>
    </w:p>
    <w:p w14:paraId="7BB13064" w14:textId="77777777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Sales representative(SR)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  <w:t>Търговски представител</w:t>
      </w:r>
    </w:p>
    <w:p w14:paraId="579A766B" w14:textId="57CE58CB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Consultant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ru-RU"/>
        </w:rPr>
        <w:t>(</w:t>
      </w:r>
      <w:r w:rsidRPr="00425E7F">
        <w:rPr>
          <w:rFonts w:ascii="Arial" w:hAnsi="Arial" w:cs="Arial"/>
        </w:rPr>
        <w:t>CON</w:t>
      </w:r>
      <w:r w:rsidRPr="00425E7F">
        <w:rPr>
          <w:rFonts w:ascii="Arial" w:hAnsi="Arial" w:cs="Arial"/>
          <w:lang w:val="ru-RU"/>
        </w:rPr>
        <w:t>)</w:t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Консултант към съответен отдел</w:t>
      </w:r>
    </w:p>
    <w:p w14:paraId="5BBDDE15" w14:textId="27D85E1B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Marketing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</w:rPr>
        <w:t>Communication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Специалист по маркетинг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  <w:lang w:val="bg-BG"/>
        </w:rPr>
        <w:t>и комуникации</w:t>
      </w:r>
    </w:p>
    <w:p w14:paraId="1DFDA518" w14:textId="38B60726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Service Engineer</w:t>
      </w:r>
      <w:r w:rsidRPr="00425E7F">
        <w:rPr>
          <w:rFonts w:ascii="Arial" w:hAnsi="Arial" w:cs="Arial"/>
        </w:rPr>
        <w:tab/>
        <w:t>(SE)</w:t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Сервизен инженер</w:t>
      </w:r>
    </w:p>
    <w:p w14:paraId="26B35EEA" w14:textId="03DAB0EB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Service specialist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</w:rPr>
        <w:t>(SS)</w:t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Сервизен специалист</w:t>
      </w:r>
    </w:p>
    <w:p w14:paraId="4A4CFEA4" w14:textId="77777777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Support  Engineer(SuppE)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  <w:t>Инженер поддръжка</w:t>
      </w:r>
      <w:r w:rsidRPr="00425E7F">
        <w:rPr>
          <w:rFonts w:ascii="Arial" w:hAnsi="Arial" w:cs="Arial"/>
        </w:rPr>
        <w:t xml:space="preserve"> </w:t>
      </w:r>
    </w:p>
    <w:p w14:paraId="06D1A5EF" w14:textId="4F80BC69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 xml:space="preserve">IS Consultant                                 </w:t>
      </w:r>
      <w:r w:rsidRPr="00425E7F">
        <w:rPr>
          <w:rFonts w:ascii="Arial" w:hAnsi="Arial" w:cs="Arial"/>
          <w:lang w:val="bg-BG"/>
        </w:rPr>
        <w:t>Консултант Инфраструктурни решения</w:t>
      </w:r>
      <w:r w:rsidRPr="00425E7F">
        <w:rPr>
          <w:rFonts w:ascii="Arial" w:hAnsi="Arial" w:cs="Arial"/>
        </w:rPr>
        <w:t xml:space="preserve">                </w:t>
      </w:r>
    </w:p>
    <w:p w14:paraId="33D778D3" w14:textId="78FB2801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Accounting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отдел “Счетоводство”</w:t>
      </w:r>
    </w:p>
    <w:p w14:paraId="6C42F690" w14:textId="090F0837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Chief Accounting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Главен счетоводител</w:t>
      </w:r>
    </w:p>
    <w:p w14:paraId="5FF9F031" w14:textId="1D607003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Accountant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Счетоводител</w:t>
      </w:r>
    </w:p>
    <w:p w14:paraId="128067A3" w14:textId="77777777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Cashier</w:t>
      </w:r>
      <w:r w:rsidRPr="00425E7F">
        <w:rPr>
          <w:rFonts w:ascii="Arial" w:hAnsi="Arial" w:cs="Arial"/>
        </w:rPr>
        <w:tab/>
        <w:t>(CASH)</w:t>
      </w:r>
      <w:r w:rsidRPr="00425E7F">
        <w:rPr>
          <w:rFonts w:ascii="Arial" w:hAnsi="Arial" w:cs="Arial"/>
        </w:rPr>
        <w:tab/>
      </w:r>
      <w:r w:rsidRPr="00425E7F">
        <w:rPr>
          <w:rFonts w:ascii="Arial" w:hAnsi="Arial" w:cs="Arial"/>
          <w:lang w:val="bg-BG"/>
        </w:rPr>
        <w:tab/>
        <w:t>Счетоводител – касиер</w:t>
      </w:r>
    </w:p>
    <w:p w14:paraId="631497E7" w14:textId="4D788385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 xml:space="preserve">Sales manager (SM)                      </w:t>
      </w:r>
      <w:r w:rsidRPr="00425E7F">
        <w:rPr>
          <w:rFonts w:ascii="Arial" w:hAnsi="Arial" w:cs="Arial"/>
          <w:lang w:val="bg-BG"/>
        </w:rPr>
        <w:t>Ръководител Продажби</w:t>
      </w:r>
      <w:r w:rsidRPr="00425E7F">
        <w:rPr>
          <w:rFonts w:ascii="Arial" w:hAnsi="Arial" w:cs="Arial"/>
        </w:rPr>
        <w:t xml:space="preserve"> </w:t>
      </w:r>
    </w:p>
    <w:p w14:paraId="281461E5" w14:textId="4E8805A8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Project</w:t>
      </w:r>
      <w:r w:rsidRPr="00305BE3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</w:rPr>
        <w:t>Coordinator</w:t>
      </w:r>
      <w:r w:rsidRPr="00305BE3">
        <w:rPr>
          <w:rFonts w:ascii="Arial" w:hAnsi="Arial" w:cs="Arial"/>
          <w:lang w:val="ru-RU"/>
        </w:rPr>
        <w:t xml:space="preserve"> (</w:t>
      </w:r>
      <w:r w:rsidRPr="00425E7F">
        <w:rPr>
          <w:rFonts w:ascii="Arial" w:hAnsi="Arial" w:cs="Arial"/>
        </w:rPr>
        <w:t>PC</w:t>
      </w:r>
      <w:r w:rsidRPr="00305BE3">
        <w:rPr>
          <w:rFonts w:ascii="Arial" w:hAnsi="Arial" w:cs="Arial"/>
          <w:lang w:val="ru-RU"/>
        </w:rPr>
        <w:t>)</w:t>
      </w:r>
      <w:r w:rsidRPr="00425E7F">
        <w:rPr>
          <w:rFonts w:ascii="Arial" w:hAnsi="Arial" w:cs="Arial"/>
          <w:lang w:val="bg-BG"/>
        </w:rPr>
        <w:tab/>
      </w:r>
      <w:r w:rsidRPr="00305BE3">
        <w:rPr>
          <w:rFonts w:ascii="Arial" w:hAnsi="Arial" w:cs="Arial"/>
          <w:lang w:val="ru-RU"/>
        </w:rPr>
        <w:t xml:space="preserve">         </w:t>
      </w:r>
      <w:r w:rsidR="009F48C1">
        <w:rPr>
          <w:rFonts w:ascii="Arial" w:hAnsi="Arial" w:cs="Arial"/>
          <w:lang w:val="ru-RU"/>
        </w:rPr>
        <w:t xml:space="preserve"> </w:t>
      </w:r>
      <w:r w:rsidRPr="00305BE3">
        <w:rPr>
          <w:rFonts w:ascii="Arial" w:hAnsi="Arial" w:cs="Arial"/>
          <w:lang w:val="ru-RU"/>
        </w:rPr>
        <w:t xml:space="preserve">  </w:t>
      </w:r>
      <w:r w:rsidRPr="00425E7F">
        <w:rPr>
          <w:rFonts w:ascii="Arial" w:hAnsi="Arial" w:cs="Arial"/>
          <w:lang w:val="bg-BG"/>
        </w:rPr>
        <w:t>Специалист по следене на поръчките</w:t>
      </w:r>
    </w:p>
    <w:p w14:paraId="30FC5407" w14:textId="77777777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Fleet</w:t>
      </w:r>
      <w:r w:rsidRPr="00425E7F">
        <w:rPr>
          <w:rFonts w:ascii="Arial" w:hAnsi="Arial" w:cs="Arial"/>
          <w:lang w:val="ru-RU"/>
        </w:rPr>
        <w:t xml:space="preserve"> </w:t>
      </w:r>
      <w:r w:rsidRPr="00425E7F">
        <w:rPr>
          <w:rFonts w:ascii="Arial" w:hAnsi="Arial" w:cs="Arial"/>
        </w:rPr>
        <w:t>Supervisor</w:t>
      </w:r>
      <w:r w:rsidRPr="00425E7F">
        <w:rPr>
          <w:rFonts w:ascii="Arial" w:hAnsi="Arial" w:cs="Arial"/>
          <w:lang w:val="ru-RU"/>
        </w:rPr>
        <w:t xml:space="preserve">  (</w:t>
      </w:r>
      <w:r w:rsidRPr="00425E7F">
        <w:rPr>
          <w:rFonts w:ascii="Arial" w:hAnsi="Arial" w:cs="Arial"/>
        </w:rPr>
        <w:t>FS</w:t>
      </w:r>
      <w:r w:rsidRPr="00425E7F">
        <w:rPr>
          <w:rFonts w:ascii="Arial" w:hAnsi="Arial" w:cs="Arial"/>
          <w:lang w:val="ru-RU"/>
        </w:rPr>
        <w:t>)</w:t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>Координатор транспортна дейност</w:t>
      </w:r>
    </w:p>
    <w:p w14:paraId="5B304F1B" w14:textId="77777777" w:rsidR="0078246A" w:rsidRPr="00425E7F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</w:rPr>
      </w:pPr>
      <w:r w:rsidRPr="00425E7F">
        <w:rPr>
          <w:rFonts w:ascii="Arial" w:hAnsi="Arial" w:cs="Arial"/>
        </w:rPr>
        <w:t>Office assistant (OA)</w:t>
      </w:r>
      <w:r w:rsidRPr="00425E7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ab/>
        <w:t>Офис-асистент</w:t>
      </w:r>
    </w:p>
    <w:p w14:paraId="6757B259" w14:textId="7DDDA492" w:rsidR="0078246A" w:rsidRPr="00305BE3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  <w:lang w:val="bg-BG"/>
        </w:rPr>
        <w:t>ПСУ</w:t>
      </w:r>
      <w:r w:rsidRPr="00305BE3">
        <w:rPr>
          <w:rFonts w:ascii="Arial" w:hAnsi="Arial" w:cs="Arial"/>
          <w:lang w:val="ru-RU"/>
        </w:rPr>
        <w:tab/>
      </w:r>
      <w:r w:rsidRPr="00305BE3">
        <w:rPr>
          <w:rFonts w:ascii="Arial" w:hAnsi="Arial" w:cs="Arial"/>
          <w:lang w:val="ru-RU"/>
        </w:rPr>
        <w:tab/>
      </w:r>
      <w:r w:rsidRPr="00305BE3">
        <w:rPr>
          <w:rFonts w:ascii="Arial" w:hAnsi="Arial" w:cs="Arial"/>
          <w:lang w:val="ru-RU"/>
        </w:rPr>
        <w:tab/>
      </w:r>
      <w:r w:rsidRPr="00425E7F">
        <w:rPr>
          <w:rFonts w:ascii="Arial" w:hAnsi="Arial" w:cs="Arial"/>
          <w:lang w:val="bg-BG"/>
        </w:rPr>
        <w:tab/>
      </w:r>
      <w:r w:rsidR="005A3CB7" w:rsidRPr="004F2FDF">
        <w:rPr>
          <w:rFonts w:ascii="Arial" w:hAnsi="Arial" w:cs="Arial"/>
          <w:lang w:val="bg-BG"/>
        </w:rPr>
        <w:tab/>
      </w:r>
      <w:r w:rsidRPr="00425E7F">
        <w:rPr>
          <w:rFonts w:ascii="Arial" w:hAnsi="Arial" w:cs="Arial"/>
          <w:lang w:val="bg-BG"/>
        </w:rPr>
        <w:t>Председател на Съвета за управление</w:t>
      </w:r>
    </w:p>
    <w:p w14:paraId="2A61DD9F" w14:textId="3B2A44EA" w:rsidR="0078246A" w:rsidRPr="00305BE3" w:rsidRDefault="0078246A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 w:rsidRPr="00425E7F">
        <w:rPr>
          <w:rFonts w:ascii="Arial" w:hAnsi="Arial" w:cs="Arial"/>
        </w:rPr>
        <w:t>C</w:t>
      </w:r>
      <w:r w:rsidRPr="00425E7F">
        <w:rPr>
          <w:rFonts w:ascii="Arial" w:hAnsi="Arial" w:cs="Arial"/>
          <w:lang w:val="bg-BG"/>
        </w:rPr>
        <w:t>СУ                                               Секретар на Съвета за управление</w:t>
      </w:r>
    </w:p>
    <w:p w14:paraId="5FA29D32" w14:textId="7567C26C" w:rsidR="00305BE3" w:rsidRPr="00305BE3" w:rsidRDefault="00305BE3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>ССИС</w:t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  <w:t>Служител по Сигурността на Информационните Системи</w:t>
      </w:r>
    </w:p>
    <w:p w14:paraId="289A8E3D" w14:textId="2DC1A2AB" w:rsidR="00305BE3" w:rsidRPr="00305BE3" w:rsidRDefault="00305BE3" w:rsidP="00835422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ind w:left="567" w:firstLine="0"/>
        <w:jc w:val="both"/>
        <w:textAlignment w:val="baseline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ССКМО</w:t>
      </w:r>
      <w:r>
        <w:rPr>
          <w:rFonts w:ascii="Arial" w:hAnsi="Arial" w:cs="Arial"/>
          <w:lang w:val="ru-RU"/>
        </w:rPr>
        <w:tab/>
      </w:r>
      <w:r>
        <w:rPr>
          <w:rFonts w:ascii="Arial" w:hAnsi="Arial" w:cs="Arial"/>
          <w:lang w:val="ru-RU"/>
        </w:rPr>
        <w:tab/>
      </w:r>
      <w:r>
        <w:rPr>
          <w:rFonts w:ascii="Arial" w:hAnsi="Arial" w:cs="Arial"/>
          <w:lang w:val="ru-RU"/>
        </w:rPr>
        <w:tab/>
      </w:r>
      <w:r>
        <w:rPr>
          <w:rFonts w:ascii="Arial" w:hAnsi="Arial" w:cs="Arial"/>
          <w:lang w:val="ru-RU"/>
        </w:rPr>
        <w:tab/>
      </w:r>
      <w:r>
        <w:rPr>
          <w:rFonts w:ascii="Arial" w:hAnsi="Arial" w:cs="Arial"/>
          <w:lang w:val="bg-BG"/>
        </w:rPr>
        <w:t>Служител по Сигурността на Комуникационното и Мрежово Оборудване</w:t>
      </w:r>
    </w:p>
    <w:p w14:paraId="077FD5B6" w14:textId="69EC08BF" w:rsidR="0078246A" w:rsidRDefault="0078246A" w:rsidP="00835422">
      <w:pPr>
        <w:spacing w:after="0" w:line="240" w:lineRule="auto"/>
        <w:ind w:left="567"/>
        <w:jc w:val="both"/>
        <w:rPr>
          <w:rFonts w:ascii="Arial" w:hAnsi="Arial" w:cs="Arial"/>
          <w:lang w:val="ru-RU"/>
        </w:rPr>
      </w:pPr>
    </w:p>
    <w:p w14:paraId="168347CA" w14:textId="0D26B050" w:rsidR="0078246A" w:rsidRPr="00425E7F" w:rsidRDefault="00CD0416" w:rsidP="00835422">
      <w:pPr>
        <w:pStyle w:val="Title"/>
        <w:tabs>
          <w:tab w:val="left" w:pos="4395"/>
        </w:tabs>
        <w:spacing w:before="0" w:after="0" w:line="240" w:lineRule="auto"/>
        <w:ind w:left="567"/>
        <w:jc w:val="both"/>
        <w:rPr>
          <w:rFonts w:ascii="Arial" w:hAnsi="Arial" w:cs="Arial"/>
          <w:sz w:val="22"/>
          <w:szCs w:val="22"/>
        </w:rPr>
      </w:pPr>
      <w:r w:rsidRPr="00425E7F">
        <w:rPr>
          <w:rFonts w:ascii="Arial" w:hAnsi="Arial" w:cs="Arial"/>
          <w:sz w:val="22"/>
          <w:szCs w:val="22"/>
        </w:rPr>
        <w:t xml:space="preserve">ІІІ. </w:t>
      </w:r>
      <w:r w:rsidR="0035648D" w:rsidRPr="00425E7F">
        <w:rPr>
          <w:rFonts w:ascii="Arial" w:hAnsi="Arial" w:cs="Arial"/>
          <w:sz w:val="22"/>
          <w:szCs w:val="22"/>
        </w:rPr>
        <w:t xml:space="preserve">Термини и определения, свързани с </w:t>
      </w:r>
      <w:r w:rsidR="0035648D" w:rsidRPr="00425E7F">
        <w:rPr>
          <w:rFonts w:ascii="Arial" w:hAnsi="Arial" w:cs="Arial"/>
          <w:sz w:val="22"/>
          <w:szCs w:val="22"/>
          <w:lang w:val="en-US"/>
        </w:rPr>
        <w:t>ISO</w:t>
      </w:r>
      <w:r w:rsidR="0035648D" w:rsidRPr="00425E7F">
        <w:rPr>
          <w:rFonts w:ascii="Arial" w:hAnsi="Arial" w:cs="Arial"/>
          <w:sz w:val="22"/>
          <w:szCs w:val="22"/>
          <w:lang w:val="ru-RU"/>
        </w:rPr>
        <w:t>/</w:t>
      </w:r>
      <w:r w:rsidR="0035648D" w:rsidRPr="00425E7F">
        <w:rPr>
          <w:rFonts w:ascii="Arial" w:hAnsi="Arial" w:cs="Arial"/>
          <w:sz w:val="22"/>
          <w:szCs w:val="22"/>
          <w:lang w:val="en-US"/>
        </w:rPr>
        <w:t>IEC</w:t>
      </w:r>
      <w:r w:rsidR="0035648D" w:rsidRPr="00425E7F">
        <w:rPr>
          <w:rFonts w:ascii="Arial" w:hAnsi="Arial" w:cs="Arial"/>
          <w:sz w:val="22"/>
          <w:szCs w:val="22"/>
          <w:lang w:val="ru-RU"/>
        </w:rPr>
        <w:t xml:space="preserve"> 27001:20</w:t>
      </w:r>
      <w:r w:rsidR="00DC6969">
        <w:rPr>
          <w:rFonts w:ascii="Arial" w:hAnsi="Arial" w:cs="Arial"/>
          <w:sz w:val="22"/>
          <w:szCs w:val="22"/>
          <w:lang w:val="ru-RU"/>
        </w:rPr>
        <w:t>22</w:t>
      </w:r>
      <w:r w:rsidR="0035648D" w:rsidRPr="00425E7F">
        <w:rPr>
          <w:rFonts w:ascii="Arial" w:hAnsi="Arial" w:cs="Arial"/>
          <w:sz w:val="22"/>
          <w:szCs w:val="22"/>
          <w:lang w:val="ru-RU"/>
        </w:rPr>
        <w:t xml:space="preserve"> </w:t>
      </w:r>
      <w:r w:rsidR="0035648D" w:rsidRPr="00425E7F">
        <w:rPr>
          <w:rFonts w:ascii="Arial" w:hAnsi="Arial" w:cs="Arial"/>
          <w:sz w:val="22"/>
          <w:szCs w:val="22"/>
        </w:rPr>
        <w:t xml:space="preserve">(описани в </w:t>
      </w:r>
      <w:r w:rsidR="0035648D" w:rsidRPr="00425E7F">
        <w:rPr>
          <w:rFonts w:ascii="Arial" w:hAnsi="Arial" w:cs="Arial"/>
          <w:sz w:val="22"/>
          <w:szCs w:val="22"/>
          <w:lang w:val="en-US"/>
        </w:rPr>
        <w:t>ISO</w:t>
      </w:r>
      <w:r w:rsidR="0035648D" w:rsidRPr="00425E7F">
        <w:rPr>
          <w:rFonts w:ascii="Arial" w:hAnsi="Arial" w:cs="Arial"/>
          <w:sz w:val="22"/>
          <w:szCs w:val="22"/>
          <w:lang w:val="ru-RU"/>
        </w:rPr>
        <w:t>/</w:t>
      </w:r>
      <w:r w:rsidR="0035648D" w:rsidRPr="00425E7F">
        <w:rPr>
          <w:rFonts w:ascii="Arial" w:hAnsi="Arial" w:cs="Arial"/>
          <w:sz w:val="22"/>
          <w:szCs w:val="22"/>
          <w:lang w:val="en-US"/>
        </w:rPr>
        <w:t>IEC</w:t>
      </w:r>
      <w:r w:rsidR="0035648D" w:rsidRPr="00425E7F">
        <w:rPr>
          <w:rFonts w:ascii="Arial" w:hAnsi="Arial" w:cs="Arial"/>
          <w:sz w:val="22"/>
          <w:szCs w:val="22"/>
          <w:lang w:val="ru-RU"/>
        </w:rPr>
        <w:t xml:space="preserve"> 27000:20</w:t>
      </w:r>
      <w:r w:rsidR="00621B74">
        <w:rPr>
          <w:rFonts w:ascii="Arial" w:hAnsi="Arial" w:cs="Arial"/>
          <w:sz w:val="22"/>
          <w:szCs w:val="22"/>
          <w:lang w:val="ru-RU"/>
        </w:rPr>
        <w:t>22</w:t>
      </w:r>
      <w:r w:rsidR="0035648D" w:rsidRPr="00425E7F">
        <w:rPr>
          <w:rFonts w:ascii="Arial" w:hAnsi="Arial" w:cs="Arial"/>
          <w:sz w:val="22"/>
          <w:szCs w:val="22"/>
        </w:rPr>
        <w:t xml:space="preserve"> )</w:t>
      </w:r>
    </w:p>
    <w:p w14:paraId="6E73456F" w14:textId="77777777" w:rsidR="0078246A" w:rsidRPr="00425E7F" w:rsidRDefault="0078246A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</w:p>
    <w:p w14:paraId="46B64AA2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Контрол на достъпа </w:t>
      </w:r>
    </w:p>
    <w:p w14:paraId="1E1AABBF" w14:textId="2F9D1E55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начин да се гарантира, че достъпът до активите е разрешен и ограничен на базата на изискванията на бизнеса и сигурността;</w:t>
      </w:r>
    </w:p>
    <w:p w14:paraId="0BBE5E59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029C1B84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Атака </w:t>
      </w:r>
    </w:p>
    <w:p w14:paraId="003B7A7C" w14:textId="39A166FD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опит да се разруши, разкрие, промени, забрани, открадне или получи неразрешен достъп до, или да се реализира неразрешено ползване на актив;</w:t>
      </w:r>
    </w:p>
    <w:p w14:paraId="18EA704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05435120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Одит </w:t>
      </w:r>
    </w:p>
    <w:p w14:paraId="04D69C7A" w14:textId="475832A7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систематичен, независим и документиран процес за получаване на доказателства от одит и обективното им оценяване, за да се определи степента, до която са удовлетворени критериите на одита;</w:t>
      </w:r>
    </w:p>
    <w:p w14:paraId="7949C5E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7D2143B6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Обхват на одит </w:t>
      </w:r>
    </w:p>
    <w:p w14:paraId="383D94FE" w14:textId="1D9C0471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обект и граници на одита;</w:t>
      </w:r>
    </w:p>
    <w:p w14:paraId="4EF0E3B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634D3DBA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Автентификация </w:t>
      </w:r>
    </w:p>
    <w:p w14:paraId="2D899D9E" w14:textId="05631961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предоставяне на гаранция, че претендираната от дадена единица характеристика е вярна;</w:t>
      </w:r>
    </w:p>
    <w:p w14:paraId="4252D7E6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0E697FA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Наличност </w:t>
      </w:r>
    </w:p>
    <w:p w14:paraId="137072B8" w14:textId="45D145CD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25E7F">
        <w:rPr>
          <w:rFonts w:ascii="Arial" w:hAnsi="Arial" w:cs="Arial"/>
          <w:lang w:val="bg-BG"/>
        </w:rPr>
        <w:t>свойство за достъпност и използваемост при поискване от оторизирана единица</w:t>
      </w:r>
      <w:r w:rsidRPr="004F2FDF">
        <w:rPr>
          <w:rFonts w:ascii="Arial" w:hAnsi="Arial" w:cs="Arial"/>
          <w:b/>
          <w:lang w:val="bg-BG"/>
        </w:rPr>
        <w:t>;</w:t>
      </w:r>
    </w:p>
    <w:p w14:paraId="61F8EA8B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7675F3A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Компетентност </w:t>
      </w:r>
    </w:p>
    <w:p w14:paraId="5BEDB8C9" w14:textId="086F9FB8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способност за прилагане на знания и умения за постигане на очаквани резултати;</w:t>
      </w:r>
    </w:p>
    <w:p w14:paraId="41687936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6BE0986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Конфиденциалност/поверителност </w:t>
      </w:r>
    </w:p>
    <w:p w14:paraId="49D6DCD9" w14:textId="3D4F0BF1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свойство на информацията да не бъде достъпна или да не се разкрива пред физически лица без разрешение, единици или процеси;</w:t>
      </w:r>
    </w:p>
    <w:p w14:paraId="5091690E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2FA80ABB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Съответствие </w:t>
      </w:r>
    </w:p>
    <w:p w14:paraId="52E344E7" w14:textId="1C89FBF0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изпълнение на изискване;</w:t>
      </w:r>
    </w:p>
    <w:p w14:paraId="19DAEFFC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127EE78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Последствие </w:t>
      </w:r>
    </w:p>
    <w:p w14:paraId="73D7241D" w14:textId="7492E26D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резултат от дадено събитие, засягащ целите;</w:t>
      </w:r>
    </w:p>
    <w:p w14:paraId="05CF6C1A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1120E609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Непрекъснато подобряване </w:t>
      </w:r>
    </w:p>
    <w:p w14:paraId="1F915058" w14:textId="4205714C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повтаряща се дейност за подобряване на характеристиката;</w:t>
      </w:r>
    </w:p>
    <w:p w14:paraId="13C0126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28488A1B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Механизъм за контрол </w:t>
      </w:r>
    </w:p>
    <w:p w14:paraId="24C3F159" w14:textId="65D85AA2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мярка, която изменя риска;</w:t>
      </w:r>
    </w:p>
    <w:p w14:paraId="00570BC0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1CDE99FB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Цел на механизма за контрол </w:t>
      </w:r>
    </w:p>
    <w:p w14:paraId="0C0EB1B6" w14:textId="3819D384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описание, какво трябва да се постигне в резултат от внедряване на механизма за контрол;</w:t>
      </w:r>
    </w:p>
    <w:p w14:paraId="5A03FBB7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27F8CC3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Корекция</w:t>
      </w:r>
    </w:p>
    <w:p w14:paraId="2AC44672" w14:textId="51D4408D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1D68F65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3404F269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Коригиращо действие </w:t>
      </w:r>
    </w:p>
    <w:p w14:paraId="46CF4726" w14:textId="56BD33A5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действие за отстраняване на причината за несъответствие или друга нежелана ситуация;</w:t>
      </w:r>
    </w:p>
    <w:p w14:paraId="58CDAC0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551B2522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Данни </w:t>
      </w:r>
    </w:p>
    <w:p w14:paraId="18E95E70" w14:textId="3373134A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съвкупност от стойности, присвоени на базови измерители, производни измерители и/или индикатори;</w:t>
      </w:r>
    </w:p>
    <w:p w14:paraId="6EF76CD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6233F6E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Критерии за решение </w:t>
      </w:r>
    </w:p>
    <w:p w14:paraId="4BD8BC2A" w14:textId="60B7C942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прагове, цели или модели, използвани за определяне на необходимостта от действие или от по-нататъшно проучване, или за описание на нивото на увереност в даден резултат;</w:t>
      </w:r>
    </w:p>
    <w:p w14:paraId="42A521C6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5ACAA17B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Документирана информация </w:t>
      </w:r>
    </w:p>
    <w:p w14:paraId="54B76A0D" w14:textId="05B0DED8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информация, която трябва да бъде контролирана и поддържана от организация, и носителят, върху който се съхранява;</w:t>
      </w:r>
    </w:p>
    <w:p w14:paraId="1B6C69EA" w14:textId="77777777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 xml:space="preserve">Забележка. Документираната информация може да бъде във всякакъв формат и носител и от всеки източник. Документираната информация може да се отнася за системата за управление, </w:t>
      </w:r>
      <w:r w:rsidRPr="00425E7F">
        <w:rPr>
          <w:rFonts w:ascii="Arial" w:hAnsi="Arial" w:cs="Arial"/>
          <w:lang w:val="bg-BG"/>
        </w:rPr>
        <w:lastRenderedPageBreak/>
        <w:t>включително свързаните с нея процеси, за информацията, създадена за да може организацията да работи и за доказателствата за постигане на резултатите (записите).</w:t>
      </w:r>
    </w:p>
    <w:p w14:paraId="6A88137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0A377D5E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Ефикасност</w:t>
      </w:r>
    </w:p>
    <w:p w14:paraId="2927ECC8" w14:textId="6D61AD3A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степен, до която планираните дейности са изпълнени и планираните резултати са постигнати;</w:t>
      </w:r>
    </w:p>
    <w:p w14:paraId="06B28D8B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34D234D0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Събитие </w:t>
      </w:r>
    </w:p>
    <w:p w14:paraId="7BB38606" w14:textId="573F8314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възникване или изменение на конкретна съвкупност от обстоятелства;</w:t>
      </w:r>
    </w:p>
    <w:p w14:paraId="6F41614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06706C3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Изпълнително ръководство </w:t>
      </w:r>
    </w:p>
    <w:p w14:paraId="31299E6C" w14:textId="3A947D98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лице или група от хора, на които са делегирани отговорности от ръководния орган за изпълнение на стратегия и политики за постигане целите на организацията;</w:t>
      </w:r>
    </w:p>
    <w:p w14:paraId="38BB901A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049F80F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Външен контекст </w:t>
      </w:r>
    </w:p>
    <w:p w14:paraId="24AF7405" w14:textId="6DA2F633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външната среда, в която организацията се стреми да постигне целите си;</w:t>
      </w:r>
    </w:p>
    <w:p w14:paraId="391E071C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687D15CC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Средства за обработване на информация </w:t>
      </w:r>
    </w:p>
    <w:p w14:paraId="7A02B509" w14:textId="1FCBF565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всяка система за обработване на информация, услуга или инфраструктура, или физическото й местонахождение;</w:t>
      </w:r>
    </w:p>
    <w:p w14:paraId="0A3D156B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18310B9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Сигурност на информацията </w:t>
      </w:r>
    </w:p>
    <w:p w14:paraId="54E81693" w14:textId="6E91E8B3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опазване на поверителността/конфиденциалността, целостта и наличността на информацията;</w:t>
      </w:r>
    </w:p>
    <w:p w14:paraId="4F81B08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77EB2DD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Непрекъснатост на сигурността на информацията</w:t>
      </w:r>
    </w:p>
    <w:p w14:paraId="66B6EC6D" w14:textId="6E990007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процеси и процедури за осигуряване на непрекъснати дейности по сигурност на информацията;</w:t>
      </w:r>
    </w:p>
    <w:p w14:paraId="6C73AE3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5E8A574C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Събитие, свързано със сигурността на информацията </w:t>
      </w:r>
    </w:p>
    <w:p w14:paraId="12990870" w14:textId="7EA3070C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идентифицирана случка в система, услуга или мрежа, показваща възможен пробив в политиката за сигурност на информацията, или отказ на защитите, или предварително неизвестна ситуация, която може да бъде свързана със сигурността;</w:t>
      </w:r>
    </w:p>
    <w:p w14:paraId="5420283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788566A4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Инцидент, свързан със сигурността на информацията</w:t>
      </w:r>
    </w:p>
    <w:p w14:paraId="13E56750" w14:textId="4F5256F6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отделно събитие или серия от нежелани или неочаквани събития, свързани със сигурността на информацията, които с голяма вероятност могат да предизвикат компрометиране на бизнес дейностите и да заплашат сигурността на информацията;</w:t>
      </w:r>
    </w:p>
    <w:p w14:paraId="4C102243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0C71A493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Информационна система </w:t>
      </w:r>
    </w:p>
    <w:p w14:paraId="62B92B7F" w14:textId="24DF0219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приложения, услуги, активи на информационните технологии или други елементи, обработващи информацията;</w:t>
      </w:r>
    </w:p>
    <w:p w14:paraId="218AA3F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0D70FF7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Цялостност/Интегритет </w:t>
      </w:r>
    </w:p>
    <w:p w14:paraId="74C69341" w14:textId="1A602DAF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свойство за точност и пълнота;</w:t>
      </w:r>
    </w:p>
    <w:p w14:paraId="5C2FD21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7F32AAA6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Заинтересована страна </w:t>
      </w:r>
    </w:p>
    <w:p w14:paraId="010C28F1" w14:textId="76C559AE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лице или организация, които могат да повлияят на, да бъдат засегнати от, или да се възприемат като засегнати от дадено решение или дейност;</w:t>
      </w:r>
    </w:p>
    <w:p w14:paraId="5EDE7488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4D3040BE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Вътрешен контекст</w:t>
      </w:r>
    </w:p>
    <w:p w14:paraId="4A8B50A2" w14:textId="0C0E5084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вътрешната среда, в която организацията се стреми да постигне своите цели;</w:t>
      </w:r>
    </w:p>
    <w:p w14:paraId="183152C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3FB9921A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Ниво на риск </w:t>
      </w:r>
    </w:p>
    <w:p w14:paraId="5DA141B3" w14:textId="1C338570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значимост на риска, изразен чрез комбинация от последствия и тяхната вероятност;</w:t>
      </w:r>
    </w:p>
    <w:p w14:paraId="555C3AE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3BA5E43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Вероятност </w:t>
      </w:r>
    </w:p>
    <w:p w14:paraId="0E625615" w14:textId="7F92D6FA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възможност нещо да се случи;</w:t>
      </w:r>
    </w:p>
    <w:p w14:paraId="020EC8E6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1FF1813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Система за управление </w:t>
      </w:r>
    </w:p>
    <w:p w14:paraId="6D8D263D" w14:textId="3F4E24FD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съвкупност от взаимосвързани или взаимодействащи си елементи на организацията, позволяващи да се създадат политики, цели и процеси за постигане на тези цели;</w:t>
      </w:r>
    </w:p>
    <w:p w14:paraId="37BC5BE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7CE2D782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Измерител </w:t>
      </w:r>
    </w:p>
    <w:p w14:paraId="5B00DE5B" w14:textId="33EDD49A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променлива, на която е присвоена стойност в резултат от измерване;</w:t>
      </w:r>
    </w:p>
    <w:p w14:paraId="0B7B3AB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23E09E0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Измерване </w:t>
      </w:r>
    </w:p>
    <w:p w14:paraId="4B5F2DFD" w14:textId="4601F7DA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 за определяне на стойност;</w:t>
      </w:r>
    </w:p>
    <w:p w14:paraId="4DC79527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598CC874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Мониторинг</w:t>
      </w:r>
    </w:p>
    <w:p w14:paraId="1D741017" w14:textId="78EC5CF2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определяне на състоянието на система, процес или дейност;</w:t>
      </w:r>
    </w:p>
    <w:p w14:paraId="7FF8D604" w14:textId="77777777" w:rsidR="00A3480D" w:rsidRPr="004F2FDF" w:rsidRDefault="00A3480D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</w:p>
    <w:p w14:paraId="08375D0E" w14:textId="77777777" w:rsidR="00A3480D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Несъответствие</w:t>
      </w:r>
    </w:p>
    <w:p w14:paraId="0899F948" w14:textId="1EB6B7C3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неизпълнение на изискване;</w:t>
      </w:r>
    </w:p>
    <w:p w14:paraId="1BADAE3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469D85B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Остатъчен риск </w:t>
      </w:r>
    </w:p>
    <w:p w14:paraId="15FCF81B" w14:textId="62B47374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риск, останал след третиране на риска;</w:t>
      </w:r>
    </w:p>
    <w:p w14:paraId="2FC6E1F4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39226E39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Риск </w:t>
      </w:r>
    </w:p>
    <w:p w14:paraId="24C6D916" w14:textId="3FBE0B26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влияние на неопределеността за постигането на целите;</w:t>
      </w:r>
    </w:p>
    <w:p w14:paraId="5D2057C8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5165D8E3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Приемане на риска </w:t>
      </w:r>
    </w:p>
    <w:p w14:paraId="7B82DA16" w14:textId="78BE7AC1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информирано решение да се поеме конкретен риск;</w:t>
      </w:r>
    </w:p>
    <w:p w14:paraId="529EECF7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1C95FCC9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Анализ на риска</w:t>
      </w:r>
    </w:p>
    <w:p w14:paraId="65F56790" w14:textId="3E784908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 на разбиране на същността на даден риск и определяне на нивото на риска;</w:t>
      </w:r>
    </w:p>
    <w:p w14:paraId="420BDC00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6CB0839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Оценяване на риска </w:t>
      </w:r>
    </w:p>
    <w:p w14:paraId="1292FCF8" w14:textId="2796889B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цялостен процес на идентифициране на риска, анализ на риска и преценяване на риска;</w:t>
      </w:r>
    </w:p>
    <w:p w14:paraId="7A707C9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6261C5B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Критерии за риск </w:t>
      </w:r>
    </w:p>
    <w:p w14:paraId="2BFF8106" w14:textId="55036DD6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условия, по отношение на които се преценява значимостта на риска;</w:t>
      </w:r>
    </w:p>
    <w:p w14:paraId="2EF8A0AF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4F937BE7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Преценяване на риска </w:t>
      </w:r>
    </w:p>
    <w:p w14:paraId="04058F3C" w14:textId="7F99882D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 на сравняване на резултатите от анализа на риска и критериите за риска, за да се определи дали рискът и/или неговата значимост са приемливи или допустими;</w:t>
      </w:r>
    </w:p>
    <w:p w14:paraId="2A127FDD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2480B375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Идентифициране на риска </w:t>
      </w:r>
    </w:p>
    <w:p w14:paraId="6454B248" w14:textId="400A1398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 на откриване, разпознаване и описание на рисковете;</w:t>
      </w:r>
    </w:p>
    <w:p w14:paraId="0EBB6E53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31D47C10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Управление на риска </w:t>
      </w:r>
    </w:p>
    <w:p w14:paraId="20486AEB" w14:textId="5D9E819D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координирани дейности за ръководене и насочване на дадена организация по отношение на риска;</w:t>
      </w:r>
    </w:p>
    <w:p w14:paraId="10BDE327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242EFC7E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„Собственик“ на риск </w:t>
      </w:r>
    </w:p>
    <w:p w14:paraId="153A8F64" w14:textId="0ED71237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физическо лице или организационна единица, имаща отговорност и пълномощия да управляват риска;</w:t>
      </w:r>
    </w:p>
    <w:p w14:paraId="556C3933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3A328DC1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>Третиране на риска</w:t>
      </w:r>
    </w:p>
    <w:p w14:paraId="029BB6E4" w14:textId="6BE274EF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процес, предназначен да промени даден риск;</w:t>
      </w:r>
    </w:p>
    <w:p w14:paraId="360A836F" w14:textId="77777777" w:rsidR="001F34E0" w:rsidRDefault="001F34E0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</w:p>
    <w:p w14:paraId="2AC3E7DA" w14:textId="349793B6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1F34E0">
        <w:rPr>
          <w:rFonts w:ascii="Arial" w:hAnsi="Arial" w:cs="Arial"/>
          <w:b/>
          <w:lang w:val="bg-BG"/>
        </w:rPr>
        <w:t>Заинтересована страна</w:t>
      </w:r>
      <w:r w:rsidRPr="00425E7F">
        <w:rPr>
          <w:rFonts w:ascii="Arial" w:hAnsi="Arial" w:cs="Arial"/>
          <w:lang w:val="bg-BG"/>
        </w:rPr>
        <w:t xml:space="preserve"> – лице или организация, които може да повлияят, да бъдат засегнати, или да се възприемат като засегнати от дадено решение или дейност;</w:t>
      </w:r>
    </w:p>
    <w:p w14:paraId="4FA16462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7BA1B7FE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Заплаха </w:t>
      </w:r>
    </w:p>
    <w:p w14:paraId="38A25151" w14:textId="69ACF46D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потенциална причина за нежелан инцидент, който може да причини вреда на дадена система или организация;</w:t>
      </w:r>
    </w:p>
    <w:p w14:paraId="2442F363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</w:p>
    <w:p w14:paraId="565F281C" w14:textId="77777777" w:rsidR="008235CF" w:rsidRPr="004F2FD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  <w:lang w:val="bg-BG"/>
        </w:rPr>
      </w:pPr>
      <w:r w:rsidRPr="004F2FDF">
        <w:rPr>
          <w:rFonts w:ascii="Arial" w:hAnsi="Arial" w:cs="Arial"/>
          <w:b/>
          <w:lang w:val="bg-BG"/>
        </w:rPr>
        <w:t xml:space="preserve">Уязвимост </w:t>
      </w:r>
    </w:p>
    <w:p w14:paraId="3305A586" w14:textId="4B2E1778" w:rsidR="008235CF" w:rsidRPr="00425E7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425E7F">
        <w:rPr>
          <w:rFonts w:ascii="Arial" w:hAnsi="Arial" w:cs="Arial"/>
          <w:lang w:val="bg-BG"/>
        </w:rPr>
        <w:t>недостатък на актив или механизъм за контрол, който може да бъде изпол</w:t>
      </w:r>
      <w:r w:rsidR="00BB7C85">
        <w:rPr>
          <w:rFonts w:ascii="Arial" w:hAnsi="Arial" w:cs="Arial"/>
          <w:lang w:val="bg-BG"/>
        </w:rPr>
        <w:t>з</w:t>
      </w:r>
      <w:r w:rsidRPr="00425E7F">
        <w:rPr>
          <w:rFonts w:ascii="Arial" w:hAnsi="Arial" w:cs="Arial"/>
          <w:lang w:val="bg-BG"/>
        </w:rPr>
        <w:t>ван при една или повече заплахи.</w:t>
      </w:r>
    </w:p>
    <w:p w14:paraId="0FA5890B" w14:textId="77777777" w:rsidR="008235CF" w:rsidRDefault="008235CF" w:rsidP="00835422">
      <w:pPr>
        <w:spacing w:after="0" w:line="240" w:lineRule="auto"/>
        <w:ind w:left="567"/>
        <w:jc w:val="both"/>
        <w:rPr>
          <w:rFonts w:ascii="Arial" w:hAnsi="Arial" w:cs="Arial"/>
          <w:b/>
        </w:rPr>
      </w:pPr>
    </w:p>
    <w:sectPr w:rsidR="008235CF" w:rsidSect="00A34384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048B" w14:textId="77777777" w:rsidR="004E5BBB" w:rsidRDefault="004E5BBB" w:rsidP="00B26FC3">
      <w:pPr>
        <w:spacing w:after="0" w:line="240" w:lineRule="auto"/>
      </w:pPr>
      <w:r>
        <w:separator/>
      </w:r>
    </w:p>
  </w:endnote>
  <w:endnote w:type="continuationSeparator" w:id="0">
    <w:p w14:paraId="7A2F8D4D" w14:textId="77777777" w:rsidR="004E5BBB" w:rsidRDefault="004E5BB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4DFE0" w14:textId="77777777" w:rsidR="00721263" w:rsidRDefault="00721263">
    <w:pPr>
      <w:pStyle w:val="Footer"/>
    </w:pPr>
  </w:p>
  <w:p w14:paraId="1DED59B0" w14:textId="77777777" w:rsidR="00721263" w:rsidRDefault="00721263">
    <w:pPr>
      <w:pStyle w:val="Footer"/>
    </w:pPr>
  </w:p>
  <w:p w14:paraId="35966917" w14:textId="77777777" w:rsidR="00721263" w:rsidRDefault="0072126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34D6E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11C1F" w:rsidRPr="00336218" w14:paraId="7CE2FAA9" w14:textId="77777777" w:rsidTr="001A39FB">
      <w:trPr>
        <w:jc w:val="center"/>
      </w:trPr>
      <w:tc>
        <w:tcPr>
          <w:tcW w:w="2970" w:type="dxa"/>
        </w:tcPr>
        <w:p w14:paraId="6AD3F5B1" w14:textId="77777777" w:rsidR="00411C1F" w:rsidRPr="003611E5" w:rsidRDefault="00411C1F" w:rsidP="00411C1F">
          <w:pPr>
            <w:pStyle w:val="Footer"/>
            <w:jc w:val="center"/>
            <w:rPr>
              <w:lang w:val="bg-BG"/>
            </w:rPr>
          </w:pPr>
          <w:bookmarkStart w:id="2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60858242" w14:textId="77777777" w:rsidR="00411C1F" w:rsidRPr="00EC65E9" w:rsidRDefault="00411C1F" w:rsidP="00411C1F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2"/>
  <w:p w14:paraId="71F08A52" w14:textId="77777777" w:rsidR="00721263" w:rsidRDefault="0072126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FD92E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01C4B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563B" w14:textId="77777777" w:rsidR="004E5BBB" w:rsidRDefault="004E5BBB" w:rsidP="00B26FC3">
      <w:pPr>
        <w:spacing w:after="0" w:line="240" w:lineRule="auto"/>
      </w:pPr>
      <w:r>
        <w:separator/>
      </w:r>
    </w:p>
  </w:footnote>
  <w:footnote w:type="continuationSeparator" w:id="0">
    <w:p w14:paraId="01CE5A16" w14:textId="77777777" w:rsidR="004E5BBB" w:rsidRDefault="004E5BB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C22D4" w14:textId="40B80D25" w:rsidR="00721263" w:rsidRPr="001F34E0" w:rsidRDefault="0072126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DB110E8" w14:textId="77777777" w:rsidR="00721263" w:rsidRPr="001F34E0" w:rsidRDefault="0072126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21263" w:rsidRPr="001F34E0" w14:paraId="790710B7" w14:textId="77777777" w:rsidTr="003B3B89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4CE271B7" w14:textId="4774E63F" w:rsidR="00721263" w:rsidRPr="00D45E3A" w:rsidRDefault="00411C1F" w:rsidP="00D45E3A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6AB1D02E" wp14:editId="428C77FC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63166BA" w14:textId="3C96009B" w:rsidR="00DB44FC" w:rsidRPr="00411C1F" w:rsidRDefault="00411C1F" w:rsidP="00411C1F">
          <w:pPr>
            <w:spacing w:after="160" w:line="259" w:lineRule="auto"/>
            <w:jc w:val="center"/>
            <w:rPr>
              <w:rFonts w:ascii="Times New Roman" w:eastAsia="Aptos" w:hAnsi="Times New Roman" w:cs="Times New Roman"/>
              <w:kern w:val="2"/>
              <w14:ligatures w14:val="standardContextual"/>
            </w:rPr>
          </w:pPr>
          <w:r w:rsidRPr="00411C1F">
            <w:rPr>
              <w:rFonts w:ascii="Arial" w:eastAsia="Aptos" w:hAnsi="Arial" w:cs="Arial"/>
              <w:kern w:val="2"/>
              <w:lang w:val="bg-BG"/>
              <w14:ligatures w14:val="standardContextu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503EC0F7" w14:textId="77777777" w:rsidR="00721263" w:rsidRPr="001F34E0" w:rsidRDefault="00721263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1F34E0">
            <w:rPr>
              <w:rFonts w:ascii="Arial" w:eastAsiaTheme="minorHAnsi" w:hAnsi="Arial" w:cs="Arial"/>
              <w:lang w:val="bg-BG"/>
            </w:rPr>
            <w:t>NISU</w:t>
          </w:r>
        </w:p>
        <w:p w14:paraId="127DA3F1" w14:textId="65DCCFCE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721263" w:rsidRPr="001F34E0" w14:paraId="4D1B17FF" w14:textId="77777777" w:rsidTr="00DC6969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1F193737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5F7DAD0" w14:textId="77777777" w:rsidR="00DB44FC" w:rsidRDefault="00721263" w:rsidP="006B2B36">
          <w:pPr>
            <w:spacing w:before="60" w:after="0" w:line="240" w:lineRule="auto"/>
            <w:jc w:val="center"/>
            <w:rPr>
              <w:rFonts w:ascii="Arial" w:eastAsiaTheme="minorHAnsi" w:hAnsi="Arial" w:cs="Arial"/>
              <w:color w:val="0070C0"/>
            </w:rPr>
          </w:pPr>
          <w:r w:rsidRPr="001F34E0">
            <w:rPr>
              <w:rFonts w:ascii="Arial" w:eastAsiaTheme="minorHAnsi" w:hAnsi="Arial" w:cs="Arial"/>
              <w:color w:val="0070C0"/>
              <w:lang w:val="bg-BG"/>
            </w:rPr>
            <w:t>НИСУ - Приложение 3 – Съкращения и термини по качество</w:t>
          </w:r>
          <w:r w:rsidR="00621B74">
            <w:rPr>
              <w:rFonts w:ascii="Arial" w:eastAsiaTheme="minorHAnsi" w:hAnsi="Arial" w:cs="Arial"/>
              <w:color w:val="0070C0"/>
              <w:lang w:val="bg-BG"/>
            </w:rPr>
            <w:t xml:space="preserve"> и</w:t>
          </w:r>
          <w:r w:rsidRPr="001F34E0">
            <w:rPr>
              <w:rFonts w:ascii="Arial" w:eastAsiaTheme="minorHAnsi" w:hAnsi="Arial" w:cs="Arial"/>
              <w:color w:val="0070C0"/>
              <w:lang w:val="bg-BG"/>
            </w:rPr>
            <w:t xml:space="preserve"> информационна сигурност</w:t>
          </w:r>
        </w:p>
        <w:p w14:paraId="256800D7" w14:textId="76E04D06" w:rsidR="00721263" w:rsidRPr="001F34E0" w:rsidRDefault="00721263" w:rsidP="006B2B3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F34E0">
            <w:rPr>
              <w:rFonts w:ascii="Arial" w:eastAsiaTheme="minorHAnsi" w:hAnsi="Arial" w:cs="Arial"/>
              <w:color w:val="0070C0"/>
              <w:lang w:val="bg-BG"/>
            </w:rPr>
            <w:t xml:space="preserve"> </w:t>
          </w:r>
        </w:p>
      </w:tc>
      <w:tc>
        <w:tcPr>
          <w:tcW w:w="2013" w:type="dxa"/>
          <w:vAlign w:val="center"/>
        </w:tcPr>
        <w:p w14:paraId="21F4F300" w14:textId="06B6E3F2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 xml:space="preserve">Стр. </w:t>
          </w:r>
          <w:r w:rsidRPr="001F34E0">
            <w:rPr>
              <w:rFonts w:ascii="Arial" w:hAnsi="Arial" w:cs="Arial"/>
              <w:lang w:val="bg-BG"/>
            </w:rPr>
            <w:fldChar w:fldCharType="begin"/>
          </w:r>
          <w:r w:rsidRPr="001F34E0">
            <w:rPr>
              <w:rFonts w:ascii="Arial" w:hAnsi="Arial" w:cs="Arial"/>
              <w:lang w:val="bg-BG"/>
            </w:rPr>
            <w:instrText xml:space="preserve"> PAGE </w:instrText>
          </w:r>
          <w:r w:rsidRPr="001F34E0">
            <w:rPr>
              <w:rFonts w:ascii="Arial" w:hAnsi="Arial" w:cs="Arial"/>
              <w:lang w:val="bg-BG"/>
            </w:rPr>
            <w:fldChar w:fldCharType="separate"/>
          </w:r>
          <w:r w:rsidR="00D45E3A">
            <w:rPr>
              <w:rFonts w:ascii="Arial" w:hAnsi="Arial" w:cs="Arial"/>
              <w:noProof/>
              <w:lang w:val="bg-BG"/>
            </w:rPr>
            <w:t>2</w:t>
          </w:r>
          <w:r w:rsidRPr="001F34E0">
            <w:rPr>
              <w:rFonts w:ascii="Arial" w:hAnsi="Arial" w:cs="Arial"/>
              <w:lang w:val="bg-BG"/>
            </w:rPr>
            <w:fldChar w:fldCharType="end"/>
          </w:r>
          <w:r w:rsidRPr="001F34E0">
            <w:rPr>
              <w:rFonts w:ascii="Arial" w:hAnsi="Arial" w:cs="Arial"/>
              <w:lang w:val="bg-BG"/>
            </w:rPr>
            <w:t xml:space="preserve"> от </w:t>
          </w:r>
          <w:r w:rsidRPr="001F34E0">
            <w:rPr>
              <w:rFonts w:ascii="Arial" w:hAnsi="Arial" w:cs="Arial"/>
              <w:lang w:val="bg-BG"/>
            </w:rPr>
            <w:fldChar w:fldCharType="begin"/>
          </w:r>
          <w:r w:rsidRPr="001F34E0">
            <w:rPr>
              <w:rFonts w:ascii="Arial" w:hAnsi="Arial" w:cs="Arial"/>
              <w:lang w:val="bg-BG"/>
            </w:rPr>
            <w:instrText xml:space="preserve"> NUMPAGES  </w:instrText>
          </w:r>
          <w:r w:rsidRPr="001F34E0">
            <w:rPr>
              <w:rFonts w:ascii="Arial" w:hAnsi="Arial" w:cs="Arial"/>
              <w:lang w:val="bg-BG"/>
            </w:rPr>
            <w:fldChar w:fldCharType="separate"/>
          </w:r>
          <w:r w:rsidR="00D45E3A">
            <w:rPr>
              <w:rFonts w:ascii="Arial" w:hAnsi="Arial" w:cs="Arial"/>
              <w:noProof/>
              <w:lang w:val="bg-BG"/>
            </w:rPr>
            <w:t>10</w:t>
          </w:r>
          <w:r w:rsidRPr="001F34E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74790A" w14:textId="77777777" w:rsidR="00721263" w:rsidRPr="001F34E0" w:rsidRDefault="0072126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2831E" w14:textId="38094E68" w:rsidR="00721263" w:rsidRPr="001F34E0" w:rsidRDefault="00721263" w:rsidP="00FD423E">
    <w:pPr>
      <w:pStyle w:val="Header"/>
      <w:ind w:left="-720" w:right="-432"/>
      <w:rPr>
        <w:noProof/>
        <w:lang w:val="bg-BG"/>
      </w:rPr>
    </w:pPr>
  </w:p>
  <w:p w14:paraId="08BCE780" w14:textId="77777777" w:rsidR="00721263" w:rsidRPr="001F34E0" w:rsidRDefault="0072126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10"/>
      <w:gridCol w:w="5116"/>
      <w:gridCol w:w="2231"/>
    </w:tblGrid>
    <w:tr w:rsidR="00721263" w:rsidRPr="001F34E0" w14:paraId="4F5670B6" w14:textId="77777777" w:rsidTr="003B3B89">
      <w:trPr>
        <w:trHeight w:val="800"/>
      </w:trPr>
      <w:tc>
        <w:tcPr>
          <w:tcW w:w="3110" w:type="dxa"/>
          <w:vMerge w:val="restart"/>
          <w:vAlign w:val="center"/>
        </w:tcPr>
        <w:p w14:paraId="5209C58F" w14:textId="05A1FF86" w:rsidR="00721263" w:rsidRPr="007C6946" w:rsidRDefault="00411C1F" w:rsidP="007C6946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32D4775F" wp14:editId="1BF43A20">
                <wp:extent cx="870318" cy="927735"/>
                <wp:effectExtent l="0" t="0" r="6350" b="5715"/>
                <wp:docPr id="208398070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6" w:type="dxa"/>
          <w:vAlign w:val="center"/>
        </w:tcPr>
        <w:p w14:paraId="5BECD14B" w14:textId="4C5BDBB7" w:rsidR="00721263" w:rsidRPr="00411C1F" w:rsidRDefault="00411C1F" w:rsidP="00411C1F">
          <w:pPr>
            <w:jc w:val="center"/>
            <w:rPr>
              <w:rFonts w:ascii="Times New Roman" w:hAnsi="Times New Roman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231" w:type="dxa"/>
          <w:vAlign w:val="center"/>
        </w:tcPr>
        <w:p w14:paraId="27261BFD" w14:textId="77777777" w:rsidR="00721263" w:rsidRPr="001F34E0" w:rsidRDefault="00721263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1F34E0">
            <w:rPr>
              <w:rFonts w:ascii="Arial" w:eastAsiaTheme="minorHAnsi" w:hAnsi="Arial" w:cs="Arial"/>
              <w:lang w:val="bg-BG"/>
            </w:rPr>
            <w:t>NISU</w:t>
          </w:r>
        </w:p>
        <w:p w14:paraId="7C0C8868" w14:textId="77777777" w:rsidR="00721263" w:rsidRPr="001F34E0" w:rsidRDefault="00721263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5F82CBB8" w:rsidR="00721263" w:rsidRPr="001F34E0" w:rsidRDefault="00411C1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"/>
        </w:p>
      </w:tc>
    </w:tr>
    <w:tr w:rsidR="00721263" w:rsidRPr="001F34E0" w14:paraId="64D9C7AE" w14:textId="77777777" w:rsidTr="009F48C1">
      <w:tblPrEx>
        <w:tblCellMar>
          <w:left w:w="108" w:type="dxa"/>
          <w:right w:w="108" w:type="dxa"/>
        </w:tblCellMar>
      </w:tblPrEx>
      <w:tc>
        <w:tcPr>
          <w:tcW w:w="3110" w:type="dxa"/>
          <w:vMerge/>
          <w:vAlign w:val="center"/>
        </w:tcPr>
        <w:p w14:paraId="422EDD5E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16" w:type="dxa"/>
          <w:vAlign w:val="center"/>
        </w:tcPr>
        <w:p w14:paraId="1AEF4487" w14:textId="20DCA2D9" w:rsidR="00721263" w:rsidRPr="001F34E0" w:rsidRDefault="006359D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359D6">
            <w:rPr>
              <w:rFonts w:ascii="Arial" w:eastAsiaTheme="minorHAnsi" w:hAnsi="Arial" w:cs="Arial"/>
              <w:lang w:val="bg-BG"/>
            </w:rPr>
            <w:t xml:space="preserve">НАРЪЧНИК </w:t>
          </w:r>
          <w:r w:rsidR="00DB44FC" w:rsidRPr="00DB44FC">
            <w:rPr>
              <w:rFonts w:ascii="Arial" w:eastAsiaTheme="minorHAnsi" w:hAnsi="Arial" w:cs="Arial"/>
              <w:lang w:val="bg-BG"/>
            </w:rPr>
            <w:t xml:space="preserve">ИНТЕГРИРАНА СИСТЕМА </w:t>
          </w:r>
        </w:p>
      </w:tc>
      <w:tc>
        <w:tcPr>
          <w:tcW w:w="2231" w:type="dxa"/>
          <w:vAlign w:val="center"/>
        </w:tcPr>
        <w:p w14:paraId="6824BFAA" w14:textId="0372130B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721263" w:rsidRPr="001F34E0" w14:paraId="6D69C0BD" w14:textId="77777777" w:rsidTr="009F48C1">
      <w:tblPrEx>
        <w:tblCellMar>
          <w:left w:w="108" w:type="dxa"/>
          <w:right w:w="108" w:type="dxa"/>
        </w:tblCellMar>
      </w:tblPrEx>
      <w:tc>
        <w:tcPr>
          <w:tcW w:w="3110" w:type="dxa"/>
          <w:vMerge/>
          <w:vAlign w:val="center"/>
        </w:tcPr>
        <w:p w14:paraId="11CE3FC5" w14:textId="77777777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16" w:type="dxa"/>
          <w:vAlign w:val="center"/>
        </w:tcPr>
        <w:p w14:paraId="30712F13" w14:textId="38915552" w:rsidR="00721263" w:rsidRPr="001F34E0" w:rsidRDefault="00721263" w:rsidP="0078246A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F34E0">
            <w:rPr>
              <w:rFonts w:ascii="Arial" w:eastAsiaTheme="minorHAnsi" w:hAnsi="Arial" w:cs="Arial"/>
              <w:color w:val="0070C0"/>
              <w:lang w:val="bg-BG"/>
            </w:rPr>
            <w:t>Приложение 3 – Съкращения и термини по управление на услугите</w:t>
          </w:r>
        </w:p>
      </w:tc>
      <w:tc>
        <w:tcPr>
          <w:tcW w:w="2231" w:type="dxa"/>
          <w:vAlign w:val="center"/>
        </w:tcPr>
        <w:p w14:paraId="0127C2D3" w14:textId="1522541B" w:rsidR="00721263" w:rsidRPr="001F34E0" w:rsidRDefault="0072126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34E0">
            <w:rPr>
              <w:rFonts w:ascii="Arial" w:hAnsi="Arial" w:cs="Arial"/>
              <w:lang w:val="bg-BG"/>
            </w:rPr>
            <w:t xml:space="preserve">Стр. </w:t>
          </w:r>
          <w:r w:rsidRPr="001F34E0">
            <w:rPr>
              <w:rFonts w:ascii="Arial" w:hAnsi="Arial" w:cs="Arial"/>
              <w:lang w:val="bg-BG"/>
            </w:rPr>
            <w:fldChar w:fldCharType="begin"/>
          </w:r>
          <w:r w:rsidRPr="001F34E0">
            <w:rPr>
              <w:rFonts w:ascii="Arial" w:hAnsi="Arial" w:cs="Arial"/>
              <w:lang w:val="bg-BG"/>
            </w:rPr>
            <w:instrText xml:space="preserve"> PAGE </w:instrText>
          </w:r>
          <w:r w:rsidRPr="001F34E0">
            <w:rPr>
              <w:rFonts w:ascii="Arial" w:hAnsi="Arial" w:cs="Arial"/>
              <w:lang w:val="bg-BG"/>
            </w:rPr>
            <w:fldChar w:fldCharType="separate"/>
          </w:r>
          <w:r w:rsidR="00D45E3A">
            <w:rPr>
              <w:rFonts w:ascii="Arial" w:hAnsi="Arial" w:cs="Arial"/>
              <w:noProof/>
              <w:lang w:val="bg-BG"/>
            </w:rPr>
            <w:t>1</w:t>
          </w:r>
          <w:r w:rsidRPr="001F34E0">
            <w:rPr>
              <w:rFonts w:ascii="Arial" w:hAnsi="Arial" w:cs="Arial"/>
              <w:lang w:val="bg-BG"/>
            </w:rPr>
            <w:fldChar w:fldCharType="end"/>
          </w:r>
          <w:r w:rsidRPr="001F34E0">
            <w:rPr>
              <w:rFonts w:ascii="Arial" w:hAnsi="Arial" w:cs="Arial"/>
              <w:lang w:val="bg-BG"/>
            </w:rPr>
            <w:t xml:space="preserve"> от </w:t>
          </w:r>
          <w:r w:rsidRPr="001F34E0">
            <w:rPr>
              <w:rFonts w:ascii="Arial" w:hAnsi="Arial" w:cs="Arial"/>
              <w:lang w:val="bg-BG"/>
            </w:rPr>
            <w:fldChar w:fldCharType="begin"/>
          </w:r>
          <w:r w:rsidRPr="001F34E0">
            <w:rPr>
              <w:rFonts w:ascii="Arial" w:hAnsi="Arial" w:cs="Arial"/>
              <w:lang w:val="bg-BG"/>
            </w:rPr>
            <w:instrText xml:space="preserve"> NUMPAGES  </w:instrText>
          </w:r>
          <w:r w:rsidRPr="001F34E0">
            <w:rPr>
              <w:rFonts w:ascii="Arial" w:hAnsi="Arial" w:cs="Arial"/>
              <w:lang w:val="bg-BG"/>
            </w:rPr>
            <w:fldChar w:fldCharType="separate"/>
          </w:r>
          <w:r w:rsidR="00D45E3A">
            <w:rPr>
              <w:rFonts w:ascii="Arial" w:hAnsi="Arial" w:cs="Arial"/>
              <w:noProof/>
              <w:lang w:val="bg-BG"/>
            </w:rPr>
            <w:t>10</w:t>
          </w:r>
          <w:r w:rsidRPr="001F34E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721263" w:rsidRPr="001F34E0" w:rsidRDefault="0072126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2033DE"/>
    <w:multiLevelType w:val="hybridMultilevel"/>
    <w:tmpl w:val="116A5E38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F1C78FF"/>
    <w:multiLevelType w:val="multilevel"/>
    <w:tmpl w:val="D0AE5BF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763DBE"/>
    <w:multiLevelType w:val="singleLevel"/>
    <w:tmpl w:val="699CF2A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cs="Arial" w:hint="default"/>
        <w:b w:val="0"/>
        <w:i w:val="0"/>
        <w:sz w:val="16"/>
        <w:szCs w:val="16"/>
        <w:u w:val="none"/>
      </w:rPr>
    </w:lvl>
  </w:abstractNum>
  <w:abstractNum w:abstractNumId="1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2D7AAE"/>
    <w:multiLevelType w:val="hybridMultilevel"/>
    <w:tmpl w:val="80AE3A86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5161E47"/>
    <w:multiLevelType w:val="hybridMultilevel"/>
    <w:tmpl w:val="1FCAE67C"/>
    <w:lvl w:ilvl="0" w:tplc="853CF81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063634">
    <w:abstractNumId w:val="8"/>
  </w:num>
  <w:num w:numId="2" w16cid:durableId="1052191000">
    <w:abstractNumId w:val="10"/>
  </w:num>
  <w:num w:numId="3" w16cid:durableId="2023359855">
    <w:abstractNumId w:val="2"/>
  </w:num>
  <w:num w:numId="4" w16cid:durableId="757410562">
    <w:abstractNumId w:val="13"/>
  </w:num>
  <w:num w:numId="5" w16cid:durableId="1293244420">
    <w:abstractNumId w:val="16"/>
  </w:num>
  <w:num w:numId="6" w16cid:durableId="1461340634">
    <w:abstractNumId w:val="21"/>
  </w:num>
  <w:num w:numId="7" w16cid:durableId="77287902">
    <w:abstractNumId w:val="5"/>
  </w:num>
  <w:num w:numId="8" w16cid:durableId="1079670960">
    <w:abstractNumId w:val="8"/>
  </w:num>
  <w:num w:numId="9" w16cid:durableId="679432743">
    <w:abstractNumId w:val="18"/>
  </w:num>
  <w:num w:numId="10" w16cid:durableId="1547719926">
    <w:abstractNumId w:val="8"/>
  </w:num>
  <w:num w:numId="11" w16cid:durableId="1662615474">
    <w:abstractNumId w:val="8"/>
  </w:num>
  <w:num w:numId="12" w16cid:durableId="190994840">
    <w:abstractNumId w:val="17"/>
  </w:num>
  <w:num w:numId="13" w16cid:durableId="2045716073">
    <w:abstractNumId w:val="8"/>
  </w:num>
  <w:num w:numId="14" w16cid:durableId="295644995">
    <w:abstractNumId w:val="8"/>
  </w:num>
  <w:num w:numId="15" w16cid:durableId="973950759">
    <w:abstractNumId w:val="4"/>
  </w:num>
  <w:num w:numId="16" w16cid:durableId="950477751">
    <w:abstractNumId w:val="20"/>
  </w:num>
  <w:num w:numId="17" w16cid:durableId="450438506">
    <w:abstractNumId w:val="14"/>
  </w:num>
  <w:num w:numId="18" w16cid:durableId="503210079">
    <w:abstractNumId w:val="8"/>
  </w:num>
  <w:num w:numId="19" w16cid:durableId="1073625147">
    <w:abstractNumId w:val="8"/>
  </w:num>
  <w:num w:numId="20" w16cid:durableId="797332335">
    <w:abstractNumId w:val="8"/>
  </w:num>
  <w:num w:numId="21" w16cid:durableId="1392391302">
    <w:abstractNumId w:val="8"/>
  </w:num>
  <w:num w:numId="22" w16cid:durableId="444858466">
    <w:abstractNumId w:val="8"/>
  </w:num>
  <w:num w:numId="23" w16cid:durableId="1454787130">
    <w:abstractNumId w:val="8"/>
  </w:num>
  <w:num w:numId="24" w16cid:durableId="601644766">
    <w:abstractNumId w:val="8"/>
  </w:num>
  <w:num w:numId="25" w16cid:durableId="1250849420">
    <w:abstractNumId w:val="8"/>
  </w:num>
  <w:num w:numId="26" w16cid:durableId="1486120473">
    <w:abstractNumId w:val="0"/>
  </w:num>
  <w:num w:numId="27" w16cid:durableId="1636987296">
    <w:abstractNumId w:val="7"/>
  </w:num>
  <w:num w:numId="28" w16cid:durableId="1262641091">
    <w:abstractNumId w:val="15"/>
  </w:num>
  <w:num w:numId="29" w16cid:durableId="2048335310">
    <w:abstractNumId w:val="8"/>
  </w:num>
  <w:num w:numId="30" w16cid:durableId="1181965581">
    <w:abstractNumId w:val="12"/>
  </w:num>
  <w:num w:numId="31" w16cid:durableId="140539383">
    <w:abstractNumId w:val="1"/>
  </w:num>
  <w:num w:numId="32" w16cid:durableId="1703706216">
    <w:abstractNumId w:val="8"/>
  </w:num>
  <w:num w:numId="33" w16cid:durableId="1300069201">
    <w:abstractNumId w:val="8"/>
  </w:num>
  <w:num w:numId="34" w16cid:durableId="426969831">
    <w:abstractNumId w:val="9"/>
  </w:num>
  <w:num w:numId="35" w16cid:durableId="426535152">
    <w:abstractNumId w:val="6"/>
  </w:num>
  <w:num w:numId="36" w16cid:durableId="1660230721">
    <w:abstractNumId w:val="11"/>
  </w:num>
  <w:num w:numId="37" w16cid:durableId="1017973791">
    <w:abstractNumId w:val="3"/>
  </w:num>
  <w:num w:numId="38" w16cid:durableId="840970448">
    <w:abstractNumId w:val="22"/>
  </w:num>
  <w:num w:numId="39" w16cid:durableId="13849874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A2C"/>
    <w:rsid w:val="000B0C4F"/>
    <w:rsid w:val="000B4324"/>
    <w:rsid w:val="000C49A1"/>
    <w:rsid w:val="000E782E"/>
    <w:rsid w:val="00111371"/>
    <w:rsid w:val="00115544"/>
    <w:rsid w:val="001232E2"/>
    <w:rsid w:val="00123650"/>
    <w:rsid w:val="00123FFF"/>
    <w:rsid w:val="00124680"/>
    <w:rsid w:val="00130091"/>
    <w:rsid w:val="00130E06"/>
    <w:rsid w:val="00131572"/>
    <w:rsid w:val="00132C52"/>
    <w:rsid w:val="0013319F"/>
    <w:rsid w:val="001422A2"/>
    <w:rsid w:val="001629CB"/>
    <w:rsid w:val="00164A78"/>
    <w:rsid w:val="0016674C"/>
    <w:rsid w:val="00167DBA"/>
    <w:rsid w:val="00170323"/>
    <w:rsid w:val="00174A77"/>
    <w:rsid w:val="001843CB"/>
    <w:rsid w:val="0019203D"/>
    <w:rsid w:val="001927A2"/>
    <w:rsid w:val="00197062"/>
    <w:rsid w:val="001977A0"/>
    <w:rsid w:val="001A0F40"/>
    <w:rsid w:val="001A3804"/>
    <w:rsid w:val="001A43F6"/>
    <w:rsid w:val="001A4F24"/>
    <w:rsid w:val="001C450E"/>
    <w:rsid w:val="001D03FF"/>
    <w:rsid w:val="001D7E72"/>
    <w:rsid w:val="001F20AF"/>
    <w:rsid w:val="001F34E0"/>
    <w:rsid w:val="002026E8"/>
    <w:rsid w:val="0022127D"/>
    <w:rsid w:val="002261C6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1F29"/>
    <w:rsid w:val="0028019E"/>
    <w:rsid w:val="00284862"/>
    <w:rsid w:val="00291DB4"/>
    <w:rsid w:val="002943D9"/>
    <w:rsid w:val="0029576D"/>
    <w:rsid w:val="002A0AB4"/>
    <w:rsid w:val="002A0FEA"/>
    <w:rsid w:val="002A35E6"/>
    <w:rsid w:val="002A38AB"/>
    <w:rsid w:val="002B26FB"/>
    <w:rsid w:val="002B57FA"/>
    <w:rsid w:val="002B5DC3"/>
    <w:rsid w:val="002E180F"/>
    <w:rsid w:val="002E47FF"/>
    <w:rsid w:val="00301DDF"/>
    <w:rsid w:val="00305BE3"/>
    <w:rsid w:val="00306F6C"/>
    <w:rsid w:val="003269EE"/>
    <w:rsid w:val="003272B5"/>
    <w:rsid w:val="00336218"/>
    <w:rsid w:val="003410F1"/>
    <w:rsid w:val="003450E3"/>
    <w:rsid w:val="0035481C"/>
    <w:rsid w:val="003562E3"/>
    <w:rsid w:val="0035648D"/>
    <w:rsid w:val="00363789"/>
    <w:rsid w:val="0036674A"/>
    <w:rsid w:val="00366C9A"/>
    <w:rsid w:val="00371E3B"/>
    <w:rsid w:val="003737DB"/>
    <w:rsid w:val="003757E8"/>
    <w:rsid w:val="00390158"/>
    <w:rsid w:val="003B25D0"/>
    <w:rsid w:val="003B3B89"/>
    <w:rsid w:val="003C4453"/>
    <w:rsid w:val="003C45D9"/>
    <w:rsid w:val="003E220A"/>
    <w:rsid w:val="003E7B14"/>
    <w:rsid w:val="003F2E36"/>
    <w:rsid w:val="003F5AA3"/>
    <w:rsid w:val="003F616D"/>
    <w:rsid w:val="00403469"/>
    <w:rsid w:val="00410728"/>
    <w:rsid w:val="0041096C"/>
    <w:rsid w:val="00410FA2"/>
    <w:rsid w:val="00411AE7"/>
    <w:rsid w:val="00411C1F"/>
    <w:rsid w:val="00424FFD"/>
    <w:rsid w:val="00425E7F"/>
    <w:rsid w:val="0044021A"/>
    <w:rsid w:val="004538DA"/>
    <w:rsid w:val="00465846"/>
    <w:rsid w:val="004672EE"/>
    <w:rsid w:val="0049156C"/>
    <w:rsid w:val="004A58EC"/>
    <w:rsid w:val="004B410D"/>
    <w:rsid w:val="004B4899"/>
    <w:rsid w:val="004C294F"/>
    <w:rsid w:val="004D2511"/>
    <w:rsid w:val="004D467F"/>
    <w:rsid w:val="004E2D38"/>
    <w:rsid w:val="004E5BBB"/>
    <w:rsid w:val="004E652A"/>
    <w:rsid w:val="004F2FDF"/>
    <w:rsid w:val="004F71C2"/>
    <w:rsid w:val="00510151"/>
    <w:rsid w:val="0052316B"/>
    <w:rsid w:val="00566895"/>
    <w:rsid w:val="0057736F"/>
    <w:rsid w:val="00582253"/>
    <w:rsid w:val="005949AA"/>
    <w:rsid w:val="00595864"/>
    <w:rsid w:val="00596868"/>
    <w:rsid w:val="005A3CB7"/>
    <w:rsid w:val="005A5BA8"/>
    <w:rsid w:val="005A608F"/>
    <w:rsid w:val="005B3E93"/>
    <w:rsid w:val="005B5984"/>
    <w:rsid w:val="005C1D44"/>
    <w:rsid w:val="005D628C"/>
    <w:rsid w:val="00602640"/>
    <w:rsid w:val="006047F5"/>
    <w:rsid w:val="00620F5D"/>
    <w:rsid w:val="00621B74"/>
    <w:rsid w:val="0062381E"/>
    <w:rsid w:val="0063022A"/>
    <w:rsid w:val="006308B0"/>
    <w:rsid w:val="0063202A"/>
    <w:rsid w:val="006359D6"/>
    <w:rsid w:val="0064440A"/>
    <w:rsid w:val="006617A2"/>
    <w:rsid w:val="006769D1"/>
    <w:rsid w:val="006831C5"/>
    <w:rsid w:val="00694714"/>
    <w:rsid w:val="006A24E1"/>
    <w:rsid w:val="006B2B36"/>
    <w:rsid w:val="006B2B55"/>
    <w:rsid w:val="006B5A0E"/>
    <w:rsid w:val="006B787F"/>
    <w:rsid w:val="006B7E31"/>
    <w:rsid w:val="006E1C0A"/>
    <w:rsid w:val="006E4AFB"/>
    <w:rsid w:val="006F7027"/>
    <w:rsid w:val="007008A4"/>
    <w:rsid w:val="00702EA0"/>
    <w:rsid w:val="007055E8"/>
    <w:rsid w:val="007209F3"/>
    <w:rsid w:val="0072107B"/>
    <w:rsid w:val="00721263"/>
    <w:rsid w:val="00723C27"/>
    <w:rsid w:val="0073596E"/>
    <w:rsid w:val="0074262D"/>
    <w:rsid w:val="00750026"/>
    <w:rsid w:val="00757103"/>
    <w:rsid w:val="00767C47"/>
    <w:rsid w:val="007759A5"/>
    <w:rsid w:val="0078246A"/>
    <w:rsid w:val="00785906"/>
    <w:rsid w:val="007A52FC"/>
    <w:rsid w:val="007B67F1"/>
    <w:rsid w:val="007C6946"/>
    <w:rsid w:val="007D37C6"/>
    <w:rsid w:val="007D4ADE"/>
    <w:rsid w:val="007D4C36"/>
    <w:rsid w:val="007E07FE"/>
    <w:rsid w:val="007E152D"/>
    <w:rsid w:val="007E5BBC"/>
    <w:rsid w:val="00800AF3"/>
    <w:rsid w:val="00804F22"/>
    <w:rsid w:val="00812ADA"/>
    <w:rsid w:val="00813413"/>
    <w:rsid w:val="008235CF"/>
    <w:rsid w:val="0082519A"/>
    <w:rsid w:val="0083285C"/>
    <w:rsid w:val="00833E2F"/>
    <w:rsid w:val="00835422"/>
    <w:rsid w:val="00836C11"/>
    <w:rsid w:val="00837C1C"/>
    <w:rsid w:val="00841C36"/>
    <w:rsid w:val="0084568C"/>
    <w:rsid w:val="008460D9"/>
    <w:rsid w:val="0085060B"/>
    <w:rsid w:val="00854952"/>
    <w:rsid w:val="008619BC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311"/>
    <w:rsid w:val="008D0EFC"/>
    <w:rsid w:val="008F1FEB"/>
    <w:rsid w:val="008F685D"/>
    <w:rsid w:val="0091257F"/>
    <w:rsid w:val="00915AAA"/>
    <w:rsid w:val="0093028E"/>
    <w:rsid w:val="00935FBE"/>
    <w:rsid w:val="00936511"/>
    <w:rsid w:val="00942D81"/>
    <w:rsid w:val="00942E68"/>
    <w:rsid w:val="00946CDB"/>
    <w:rsid w:val="00961494"/>
    <w:rsid w:val="0096574E"/>
    <w:rsid w:val="00967443"/>
    <w:rsid w:val="009732F2"/>
    <w:rsid w:val="00977135"/>
    <w:rsid w:val="00987E42"/>
    <w:rsid w:val="009B3188"/>
    <w:rsid w:val="009E153E"/>
    <w:rsid w:val="009F48C1"/>
    <w:rsid w:val="009F7448"/>
    <w:rsid w:val="00A02E9C"/>
    <w:rsid w:val="00A06080"/>
    <w:rsid w:val="00A130A6"/>
    <w:rsid w:val="00A17753"/>
    <w:rsid w:val="00A2241F"/>
    <w:rsid w:val="00A27AD3"/>
    <w:rsid w:val="00A31147"/>
    <w:rsid w:val="00A32900"/>
    <w:rsid w:val="00A33A1B"/>
    <w:rsid w:val="00A34384"/>
    <w:rsid w:val="00A3480D"/>
    <w:rsid w:val="00A4146C"/>
    <w:rsid w:val="00A532A3"/>
    <w:rsid w:val="00A532AF"/>
    <w:rsid w:val="00A56DAD"/>
    <w:rsid w:val="00A57ECC"/>
    <w:rsid w:val="00A66138"/>
    <w:rsid w:val="00A732E4"/>
    <w:rsid w:val="00A84B05"/>
    <w:rsid w:val="00A94F80"/>
    <w:rsid w:val="00A97801"/>
    <w:rsid w:val="00AA07D0"/>
    <w:rsid w:val="00AA0A0C"/>
    <w:rsid w:val="00AA23A4"/>
    <w:rsid w:val="00AD5127"/>
    <w:rsid w:val="00B007F0"/>
    <w:rsid w:val="00B031C4"/>
    <w:rsid w:val="00B04B30"/>
    <w:rsid w:val="00B04FA5"/>
    <w:rsid w:val="00B11964"/>
    <w:rsid w:val="00B13F3C"/>
    <w:rsid w:val="00B1494B"/>
    <w:rsid w:val="00B21F45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B7C85"/>
    <w:rsid w:val="00BC13F5"/>
    <w:rsid w:val="00BC1487"/>
    <w:rsid w:val="00BC492B"/>
    <w:rsid w:val="00BC4F65"/>
    <w:rsid w:val="00BC5BF1"/>
    <w:rsid w:val="00BC60EB"/>
    <w:rsid w:val="00BE60D7"/>
    <w:rsid w:val="00BE6953"/>
    <w:rsid w:val="00BF23A3"/>
    <w:rsid w:val="00C07586"/>
    <w:rsid w:val="00C15FAB"/>
    <w:rsid w:val="00C20E05"/>
    <w:rsid w:val="00C225E0"/>
    <w:rsid w:val="00C2436C"/>
    <w:rsid w:val="00C43060"/>
    <w:rsid w:val="00C44AE2"/>
    <w:rsid w:val="00C645A9"/>
    <w:rsid w:val="00C723B3"/>
    <w:rsid w:val="00C737AF"/>
    <w:rsid w:val="00C74AF9"/>
    <w:rsid w:val="00C81922"/>
    <w:rsid w:val="00C87DD6"/>
    <w:rsid w:val="00C92B39"/>
    <w:rsid w:val="00C9443B"/>
    <w:rsid w:val="00C961E8"/>
    <w:rsid w:val="00C96C56"/>
    <w:rsid w:val="00CA0580"/>
    <w:rsid w:val="00CB3132"/>
    <w:rsid w:val="00CC22B2"/>
    <w:rsid w:val="00CC65BA"/>
    <w:rsid w:val="00CD0416"/>
    <w:rsid w:val="00CD1984"/>
    <w:rsid w:val="00D116D2"/>
    <w:rsid w:val="00D12521"/>
    <w:rsid w:val="00D3002E"/>
    <w:rsid w:val="00D3356A"/>
    <w:rsid w:val="00D37A19"/>
    <w:rsid w:val="00D42E61"/>
    <w:rsid w:val="00D4379F"/>
    <w:rsid w:val="00D45E3A"/>
    <w:rsid w:val="00D63C48"/>
    <w:rsid w:val="00D7150D"/>
    <w:rsid w:val="00D76A33"/>
    <w:rsid w:val="00D77EED"/>
    <w:rsid w:val="00D77F87"/>
    <w:rsid w:val="00D8305B"/>
    <w:rsid w:val="00D912AD"/>
    <w:rsid w:val="00D9280F"/>
    <w:rsid w:val="00D9285A"/>
    <w:rsid w:val="00D9404F"/>
    <w:rsid w:val="00DA2DDF"/>
    <w:rsid w:val="00DB44FC"/>
    <w:rsid w:val="00DC01E9"/>
    <w:rsid w:val="00DC6969"/>
    <w:rsid w:val="00DE2480"/>
    <w:rsid w:val="00DE759B"/>
    <w:rsid w:val="00E034A5"/>
    <w:rsid w:val="00E10DCB"/>
    <w:rsid w:val="00E11015"/>
    <w:rsid w:val="00E13B20"/>
    <w:rsid w:val="00E242B1"/>
    <w:rsid w:val="00E254D5"/>
    <w:rsid w:val="00E36DDD"/>
    <w:rsid w:val="00E410A4"/>
    <w:rsid w:val="00E52CED"/>
    <w:rsid w:val="00E552E4"/>
    <w:rsid w:val="00E70F55"/>
    <w:rsid w:val="00E83757"/>
    <w:rsid w:val="00E94C86"/>
    <w:rsid w:val="00EA54F3"/>
    <w:rsid w:val="00EB2DB4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44A0"/>
    <w:rsid w:val="00F725DC"/>
    <w:rsid w:val="00F757DA"/>
    <w:rsid w:val="00F8258C"/>
    <w:rsid w:val="00F828FE"/>
    <w:rsid w:val="00FC2686"/>
    <w:rsid w:val="00FD423E"/>
    <w:rsid w:val="00FE5EE7"/>
    <w:rsid w:val="00FF0BDE"/>
    <w:rsid w:val="00FF1C2B"/>
    <w:rsid w:val="00FF2C8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93BD9D"/>
  <w15:docId w15:val="{30A70174-D7E9-485E-987A-1E22FE2A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78246A"/>
    <w:pPr>
      <w:keepNext/>
      <w:snapToGrid w:val="0"/>
      <w:spacing w:after="0" w:line="240" w:lineRule="auto"/>
      <w:ind w:left="227" w:right="227"/>
      <w:jc w:val="center"/>
      <w:outlineLvl w:val="0"/>
    </w:pPr>
    <w:rPr>
      <w:rFonts w:ascii="Times New Roman" w:eastAsia="Arial Unicode MS" w:hAnsi="Times New Roman" w:cs="Times New Roman"/>
      <w:b/>
      <w:sz w:val="24"/>
      <w:szCs w:val="20"/>
      <w:lang w:val="bg-BG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1A38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78246A"/>
    <w:rPr>
      <w:rFonts w:ascii="Times New Roman" w:eastAsia="Arial Unicode MS" w:hAnsi="Times New Roman"/>
      <w:b/>
      <w:sz w:val="24"/>
      <w:lang w:val="bg-BG"/>
    </w:rPr>
  </w:style>
  <w:style w:type="paragraph" w:styleId="Title">
    <w:name w:val="Title"/>
    <w:basedOn w:val="Normal"/>
    <w:link w:val="TitleChar"/>
    <w:qFormat/>
    <w:locked/>
    <w:rsid w:val="0078246A"/>
    <w:pPr>
      <w:overflowPunct w:val="0"/>
      <w:autoSpaceDE w:val="0"/>
      <w:autoSpaceDN w:val="0"/>
      <w:adjustRightInd w:val="0"/>
      <w:spacing w:before="200" w:line="360" w:lineRule="auto"/>
      <w:jc w:val="center"/>
      <w:textAlignment w:val="baseline"/>
    </w:pPr>
    <w:rPr>
      <w:rFonts w:ascii="Times New Roman" w:eastAsia="Times New Roman" w:hAnsi="Times New Roman" w:cs="Times New Roman"/>
      <w:b/>
      <w:sz w:val="28"/>
      <w:szCs w:val="20"/>
      <w:lang w:val="bg-BG"/>
    </w:rPr>
  </w:style>
  <w:style w:type="character" w:customStyle="1" w:styleId="TitleChar">
    <w:name w:val="Title Char"/>
    <w:basedOn w:val="DefaultParagraphFont"/>
    <w:link w:val="Title"/>
    <w:rsid w:val="0078246A"/>
    <w:rPr>
      <w:rFonts w:ascii="Times New Roman" w:eastAsia="Times New Roman" w:hAnsi="Times New Roman"/>
      <w:b/>
      <w:sz w:val="28"/>
      <w:lang w:val="bg-BG"/>
    </w:rPr>
  </w:style>
  <w:style w:type="paragraph" w:customStyle="1" w:styleId="text">
    <w:name w:val="text"/>
    <w:basedOn w:val="Normal"/>
    <w:rsid w:val="0078246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7F0"/>
    <w:rPr>
      <w:rFonts w:ascii="Courier New" w:eastAsia="Times New Roman" w:hAnsi="Courier New" w:cs="Courier New"/>
      <w:lang w:val="bg-BG" w:eastAsia="bg-BG"/>
    </w:rPr>
  </w:style>
  <w:style w:type="character" w:customStyle="1" w:styleId="2">
    <w:name w:val="Основен текст (2)_"/>
    <w:basedOn w:val="DefaultParagraphFont"/>
    <w:link w:val="20"/>
    <w:rsid w:val="00B007F0"/>
    <w:rPr>
      <w:rFonts w:ascii="MS Reference Sans Serif" w:eastAsia="MS Reference Sans Serif" w:hAnsi="MS Reference Sans Serif" w:cs="MS Reference Sans Serif"/>
      <w:sz w:val="18"/>
      <w:szCs w:val="18"/>
      <w:shd w:val="clear" w:color="auto" w:fill="FFFFFF"/>
    </w:rPr>
  </w:style>
  <w:style w:type="character" w:customStyle="1" w:styleId="a">
    <w:name w:val="Основен текст_"/>
    <w:basedOn w:val="DefaultParagraphFont"/>
    <w:link w:val="4"/>
    <w:rsid w:val="00B007F0"/>
    <w:rPr>
      <w:rFonts w:ascii="MS Reference Sans Serif" w:eastAsia="MS Reference Sans Serif" w:hAnsi="MS Reference Sans Serif" w:cs="MS Reference Sans Serif"/>
      <w:sz w:val="16"/>
      <w:szCs w:val="16"/>
      <w:shd w:val="clear" w:color="auto" w:fill="FFFFFF"/>
    </w:rPr>
  </w:style>
  <w:style w:type="paragraph" w:customStyle="1" w:styleId="20">
    <w:name w:val="Основен текст (2)"/>
    <w:basedOn w:val="Normal"/>
    <w:link w:val="2"/>
    <w:rsid w:val="00B007F0"/>
    <w:pPr>
      <w:shd w:val="clear" w:color="auto" w:fill="FFFFFF"/>
      <w:spacing w:after="0" w:line="0" w:lineRule="atLeast"/>
      <w:ind w:hanging="720"/>
    </w:pPr>
    <w:rPr>
      <w:rFonts w:ascii="MS Reference Sans Serif" w:eastAsia="MS Reference Sans Serif" w:hAnsi="MS Reference Sans Serif" w:cs="MS Reference Sans Serif"/>
      <w:sz w:val="18"/>
      <w:szCs w:val="18"/>
    </w:rPr>
  </w:style>
  <w:style w:type="paragraph" w:customStyle="1" w:styleId="4">
    <w:name w:val="Основен текст4"/>
    <w:basedOn w:val="Normal"/>
    <w:link w:val="a"/>
    <w:rsid w:val="00B007F0"/>
    <w:pPr>
      <w:shd w:val="clear" w:color="auto" w:fill="FFFFFF"/>
      <w:spacing w:before="240" w:after="240" w:line="211" w:lineRule="exact"/>
    </w:pPr>
    <w:rPr>
      <w:rFonts w:ascii="MS Reference Sans Serif" w:eastAsia="MS Reference Sans Serif" w:hAnsi="MS Reference Sans Serif" w:cs="MS Reference Sans Serif"/>
      <w:sz w:val="16"/>
      <w:szCs w:val="16"/>
    </w:rPr>
  </w:style>
  <w:style w:type="paragraph" w:styleId="Revision">
    <w:name w:val="Revision"/>
    <w:hidden/>
    <w:uiPriority w:val="99"/>
    <w:semiHidden/>
    <w:rsid w:val="00D42E61"/>
    <w:rPr>
      <w:rFonts w:cs="Calibri"/>
      <w:sz w:val="22"/>
      <w:szCs w:val="22"/>
    </w:rPr>
  </w:style>
  <w:style w:type="character" w:customStyle="1" w:styleId="A7">
    <w:name w:val="A7"/>
    <w:uiPriority w:val="99"/>
    <w:rsid w:val="00721263"/>
    <w:rPr>
      <w:rFonts w:cs="Cambria"/>
      <w:color w:val="053BF5"/>
      <w:sz w:val="22"/>
      <w:szCs w:val="22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1A380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2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10</Pages>
  <Words>2408</Words>
  <Characters>14621</Characters>
  <Application>Microsoft Office Word</Application>
  <DocSecurity>0</DocSecurity>
  <Lines>365</Lines>
  <Paragraphs>119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16910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31</cp:revision>
  <cp:lastPrinted>2025-02-03T15:02:00Z</cp:lastPrinted>
  <dcterms:created xsi:type="dcterms:W3CDTF">2020-09-12T14:22:00Z</dcterms:created>
  <dcterms:modified xsi:type="dcterms:W3CDTF">2025-10-20T19:17:00Z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