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14312" w14:textId="77777777" w:rsidR="002C220F" w:rsidRPr="00515C0F" w:rsidRDefault="002C220F" w:rsidP="00FF25FC">
      <w:pPr>
        <w:pStyle w:val="ListParagraph"/>
        <w:numPr>
          <w:ilvl w:val="0"/>
          <w:numId w:val="1"/>
        </w:numPr>
        <w:spacing w:after="0" w:line="240" w:lineRule="auto"/>
        <w:ind w:left="709" w:hanging="709"/>
        <w:rPr>
          <w:b/>
          <w:bCs/>
        </w:rPr>
      </w:pPr>
      <w:r w:rsidRPr="00515C0F">
        <w:rPr>
          <w:b/>
          <w:bCs/>
        </w:rPr>
        <w:t>ПРЕДМЕТ</w:t>
      </w:r>
    </w:p>
    <w:p w14:paraId="6226EE20" w14:textId="26F32557" w:rsidR="00F043BD" w:rsidRPr="00515C0F" w:rsidRDefault="00F043BD" w:rsidP="00F9683F">
      <w:pPr>
        <w:pStyle w:val="ListParagraph"/>
        <w:numPr>
          <w:ilvl w:val="0"/>
          <w:numId w:val="0"/>
        </w:numPr>
        <w:spacing w:after="0" w:line="240" w:lineRule="auto"/>
        <w:ind w:left="709"/>
      </w:pPr>
      <w:r w:rsidRPr="00515C0F">
        <w:t xml:space="preserve">Има за цел да регламентира реда и начина за пускане в експлоатация на информационни активи в </w:t>
      </w:r>
      <w:r w:rsidR="00446FD6">
        <w:rPr>
          <w:color w:val="000000"/>
        </w:rPr>
        <w:t>“БМ ПРОТЕКШЪН“ ЕООД</w:t>
      </w:r>
      <w:r w:rsidR="00CF237B">
        <w:rPr>
          <w:color w:val="000000"/>
        </w:rPr>
        <w:t xml:space="preserve"> </w:t>
      </w:r>
      <w:r w:rsidR="009476A6">
        <w:rPr>
          <w:color w:val="000000"/>
        </w:rPr>
        <w:t> </w:t>
      </w:r>
      <w:r w:rsidRPr="00515C0F">
        <w:t>.</w:t>
      </w:r>
    </w:p>
    <w:p w14:paraId="7B40980B" w14:textId="77777777" w:rsidR="00937ADC" w:rsidRPr="00695488" w:rsidRDefault="00937ADC" w:rsidP="00FF25FC">
      <w:pPr>
        <w:spacing w:after="0" w:line="240" w:lineRule="auto"/>
        <w:rPr>
          <w:b/>
          <w:bCs/>
          <w:lang w:val="bg-BG"/>
        </w:rPr>
      </w:pPr>
    </w:p>
    <w:p w14:paraId="0E30D661"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ОБЛАСТ НА ПРИЛОЖЕНИЕ</w:t>
      </w:r>
    </w:p>
    <w:p w14:paraId="69C886A4" w14:textId="7B4B63C9" w:rsidR="00937ADC" w:rsidRPr="00515C0F" w:rsidRDefault="00F043BD" w:rsidP="00F9683F">
      <w:pPr>
        <w:pStyle w:val="ListParagraph"/>
        <w:numPr>
          <w:ilvl w:val="0"/>
          <w:numId w:val="0"/>
        </w:numPr>
        <w:spacing w:after="0" w:line="240" w:lineRule="auto"/>
        <w:ind w:left="709"/>
      </w:pPr>
      <w:r w:rsidRPr="00515C0F">
        <w:t xml:space="preserve">Посочените по-долу правила се превръщат в изисквания на настоящата </w:t>
      </w:r>
      <w:r w:rsidR="00AA7F5E" w:rsidRPr="00515C0F">
        <w:t>политика</w:t>
      </w:r>
      <w:r w:rsidRPr="00515C0F">
        <w:t>.</w:t>
      </w:r>
      <w:r w:rsidR="00AA7F5E" w:rsidRPr="00515C0F">
        <w:t xml:space="preserve"> </w:t>
      </w:r>
      <w:r w:rsidR="000A38CB" w:rsidRPr="00515C0F">
        <w:t>Настоящата работна инструкция се прилага за всички промени в ИА</w:t>
      </w:r>
      <w:r w:rsidR="00E07BE4" w:rsidRPr="00695488">
        <w:t xml:space="preserve"> (Информационни активи)</w:t>
      </w:r>
      <w:r w:rsidR="000A38CB" w:rsidRPr="00515C0F">
        <w:t>.</w:t>
      </w:r>
      <w:r w:rsidR="000A38CB" w:rsidRPr="004F64BD">
        <w:t xml:space="preserve"> </w:t>
      </w:r>
      <w:r w:rsidR="00AA7F5E" w:rsidRPr="004F64BD">
        <w:t xml:space="preserve">Политиката е приложима за всички структурни звена и служители на </w:t>
      </w:r>
      <w:r w:rsidR="00446FD6">
        <w:rPr>
          <w:color w:val="000000"/>
        </w:rPr>
        <w:t>“БМ ПРОТЕКШЪН“ ЕООД</w:t>
      </w:r>
      <w:r w:rsidR="00CF237B">
        <w:rPr>
          <w:color w:val="000000"/>
        </w:rPr>
        <w:t xml:space="preserve"> </w:t>
      </w:r>
      <w:r w:rsidR="009476A6">
        <w:rPr>
          <w:color w:val="000000"/>
        </w:rPr>
        <w:t> </w:t>
      </w:r>
      <w:r w:rsidR="00AA7F5E" w:rsidRPr="00515C0F">
        <w:t>.</w:t>
      </w:r>
    </w:p>
    <w:p w14:paraId="4CE227EE" w14:textId="77777777" w:rsidR="00937ADC" w:rsidRPr="00515C0F" w:rsidRDefault="00937ADC" w:rsidP="00FF25FC">
      <w:pPr>
        <w:pStyle w:val="ListParagraph"/>
        <w:numPr>
          <w:ilvl w:val="0"/>
          <w:numId w:val="0"/>
        </w:numPr>
        <w:spacing w:after="0" w:line="240" w:lineRule="auto"/>
        <w:ind w:left="709"/>
        <w:rPr>
          <w:b/>
          <w:bCs/>
        </w:rPr>
      </w:pPr>
    </w:p>
    <w:p w14:paraId="6C12B2A0"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ТЕРМИНИ, ОПРЕДЕЛEНИЯ</w:t>
      </w:r>
      <w:r w:rsidRPr="004F64BD">
        <w:rPr>
          <w:b/>
          <w:bCs/>
        </w:rPr>
        <w:t>, ОЗНАЧЕНИЯ И СЪКРАЩЕНИЯ</w:t>
      </w:r>
    </w:p>
    <w:p w14:paraId="28AC77A9" w14:textId="10B11C5D" w:rsidR="00AA7F5E" w:rsidRPr="00515C0F" w:rsidRDefault="00AA7F5E" w:rsidP="00F9683F">
      <w:pPr>
        <w:spacing w:after="0" w:line="240" w:lineRule="auto"/>
        <w:ind w:left="709"/>
        <w:jc w:val="both"/>
        <w:rPr>
          <w:rFonts w:ascii="Arial" w:hAnsi="Arial" w:cs="Arial"/>
          <w:lang w:val="bg-BG"/>
        </w:rPr>
      </w:pPr>
      <w:r w:rsidRPr="00515C0F">
        <w:rPr>
          <w:rFonts w:ascii="Arial" w:hAnsi="Arial" w:cs="Arial"/>
          <w:lang w:val="bg-BG"/>
        </w:rPr>
        <w:t>За всички термини, използвани в настоящата процедура, са валидни определенията дадени в</w:t>
      </w:r>
      <w:r w:rsidR="005B4056">
        <w:rPr>
          <w:rFonts w:ascii="Arial" w:hAnsi="Arial" w:cs="Arial"/>
          <w:lang w:val="bg-BG"/>
        </w:rPr>
        <w:t xml:space="preserve"> </w:t>
      </w:r>
      <w:r w:rsidRPr="00515C0F">
        <w:rPr>
          <w:rFonts w:ascii="Arial" w:hAnsi="Arial" w:cs="Arial"/>
          <w:lang w:val="bg-BG"/>
        </w:rPr>
        <w:t>ISO/IEC 2700</w:t>
      </w:r>
      <w:r w:rsidR="00DB45B2">
        <w:rPr>
          <w:rFonts w:ascii="Arial" w:hAnsi="Arial" w:cs="Arial"/>
          <w:lang w:val="bg-BG"/>
        </w:rPr>
        <w:t>1</w:t>
      </w:r>
      <w:r w:rsidRPr="00515C0F">
        <w:rPr>
          <w:rFonts w:ascii="Arial" w:hAnsi="Arial" w:cs="Arial"/>
          <w:lang w:val="bg-BG"/>
        </w:rPr>
        <w:t>:20</w:t>
      </w:r>
      <w:r w:rsidR="00A41B4B">
        <w:rPr>
          <w:rFonts w:ascii="Arial" w:hAnsi="Arial" w:cs="Arial"/>
          <w:lang w:val="bg-BG"/>
        </w:rPr>
        <w:t>22</w:t>
      </w:r>
      <w:r w:rsidRPr="004F64BD">
        <w:rPr>
          <w:rFonts w:ascii="Arial" w:hAnsi="Arial" w:cs="Arial"/>
          <w:lang w:val="bg-BG"/>
        </w:rPr>
        <w:t xml:space="preserve"> и Приложение 3 към НИСУ</w:t>
      </w:r>
      <w:r w:rsidRPr="00515C0F">
        <w:rPr>
          <w:rFonts w:ascii="Arial" w:hAnsi="Arial" w:cs="Arial"/>
          <w:lang w:val="bg-BG"/>
        </w:rPr>
        <w:t>.</w:t>
      </w:r>
    </w:p>
    <w:p w14:paraId="42D6904B" w14:textId="77777777" w:rsidR="002C220F" w:rsidRPr="00695488" w:rsidRDefault="002C220F" w:rsidP="00FF25FC">
      <w:pPr>
        <w:spacing w:after="0" w:line="240" w:lineRule="auto"/>
        <w:rPr>
          <w:b/>
          <w:bCs/>
          <w:lang w:val="bg-BG"/>
        </w:rPr>
      </w:pPr>
    </w:p>
    <w:p w14:paraId="3C6A5F98" w14:textId="77777777" w:rsidR="002C220F" w:rsidRPr="004F64BD" w:rsidRDefault="002C220F" w:rsidP="00FF25FC">
      <w:pPr>
        <w:pStyle w:val="ListParagraph"/>
        <w:numPr>
          <w:ilvl w:val="0"/>
          <w:numId w:val="1"/>
        </w:numPr>
        <w:spacing w:after="0" w:line="240" w:lineRule="auto"/>
        <w:ind w:left="709" w:hanging="709"/>
      </w:pPr>
      <w:r w:rsidRPr="00515C0F">
        <w:rPr>
          <w:b/>
          <w:bCs/>
        </w:rPr>
        <w:t xml:space="preserve">ОПИСАНИЕ НА </w:t>
      </w:r>
      <w:r w:rsidRPr="004F64BD">
        <w:rPr>
          <w:b/>
          <w:bCs/>
        </w:rPr>
        <w:t>ПОЛИТИКАТА</w:t>
      </w:r>
    </w:p>
    <w:p w14:paraId="57E21598" w14:textId="4A97728C" w:rsidR="002C220F" w:rsidRPr="00515C0F" w:rsidRDefault="002C220F" w:rsidP="00FF25FC">
      <w:pPr>
        <w:pStyle w:val="ListParagraph"/>
        <w:numPr>
          <w:ilvl w:val="0"/>
          <w:numId w:val="0"/>
        </w:numPr>
        <w:spacing w:after="0" w:line="240" w:lineRule="auto"/>
        <w:ind w:left="1418"/>
        <w:rPr>
          <w:b/>
          <w:smallCaps/>
        </w:rPr>
      </w:pPr>
    </w:p>
    <w:p w14:paraId="61B7D12C" w14:textId="77777777" w:rsidR="00F043BD" w:rsidRPr="00695488" w:rsidRDefault="00937ADC" w:rsidP="00695488">
      <w:pPr>
        <w:pStyle w:val="ListParagraph"/>
        <w:spacing w:after="0" w:line="240" w:lineRule="auto"/>
        <w:ind w:left="851"/>
        <w:rPr>
          <w:b/>
          <w:smallCaps/>
        </w:rPr>
      </w:pPr>
      <w:r w:rsidRPr="00695488">
        <w:rPr>
          <w:b/>
          <w:smallCaps/>
        </w:rPr>
        <w:t xml:space="preserve"> </w:t>
      </w:r>
      <w:r w:rsidR="00F043BD" w:rsidRPr="00695488">
        <w:rPr>
          <w:b/>
          <w:smallCaps/>
        </w:rPr>
        <w:t>Осигуряване на нови или подмяна на съществуващи Информационни Активи (ИА)</w:t>
      </w:r>
    </w:p>
    <w:p w14:paraId="4BEC9053" w14:textId="77777777" w:rsidR="00515C0F" w:rsidRPr="00515C0F" w:rsidRDefault="00515C0F" w:rsidP="00695488">
      <w:pPr>
        <w:spacing w:after="0" w:line="240" w:lineRule="auto"/>
        <w:ind w:left="1418" w:firstLine="10"/>
        <w:jc w:val="both"/>
        <w:rPr>
          <w:rFonts w:ascii="Arial" w:hAnsi="Arial" w:cs="Arial"/>
          <w:lang w:val="bg-BG"/>
        </w:rPr>
      </w:pPr>
    </w:p>
    <w:p w14:paraId="63E0657D" w14:textId="0CEFB169" w:rsidR="00F043BD" w:rsidRPr="00695488" w:rsidRDefault="00F043BD" w:rsidP="00F9683F">
      <w:pPr>
        <w:spacing w:after="0" w:line="240" w:lineRule="auto"/>
        <w:ind w:left="709" w:firstLine="10"/>
        <w:jc w:val="both"/>
        <w:rPr>
          <w:rFonts w:ascii="Arial" w:hAnsi="Arial" w:cs="Arial"/>
          <w:lang w:val="bg-BG"/>
        </w:rPr>
      </w:pPr>
      <w:r w:rsidRPr="00695488">
        <w:rPr>
          <w:rFonts w:ascii="Arial" w:hAnsi="Arial" w:cs="Arial"/>
          <w:lang w:val="bg-BG"/>
        </w:rPr>
        <w:t xml:space="preserve">При необходимост от подмяна или искане на нов ИА (напр. Работна станция или лаптоп на новоназначен служител), ръководителят на отдела аргументира пред Управителя необходимостта от използване на новия ИА, като за целта попълва съответната форма, в която описва необходимата конфигурация на актива. След получаване на разрешение от съответните нива, се предава за изпълнение на F&amp;A отдела, където при ресурсна обезпеченост се осигурява заявеният ИА. </w:t>
      </w:r>
    </w:p>
    <w:p w14:paraId="32A26AD1" w14:textId="6655E980" w:rsidR="00F043BD" w:rsidRPr="00695488" w:rsidRDefault="00F043BD" w:rsidP="00F9683F">
      <w:pPr>
        <w:spacing w:after="0" w:line="240" w:lineRule="auto"/>
        <w:ind w:left="709" w:firstLine="10"/>
        <w:jc w:val="both"/>
        <w:rPr>
          <w:rFonts w:ascii="Arial" w:hAnsi="Arial" w:cs="Arial"/>
          <w:lang w:val="bg-BG"/>
        </w:rPr>
      </w:pPr>
      <w:r w:rsidRPr="00695488">
        <w:rPr>
          <w:rFonts w:ascii="Arial" w:hAnsi="Arial" w:cs="Arial"/>
          <w:lang w:val="bg-BG"/>
        </w:rPr>
        <w:t xml:space="preserve">След доставка на заявения актив, същият се предава на системния администратор, </w:t>
      </w:r>
      <w:r w:rsidR="00FF25FC" w:rsidRPr="00695488">
        <w:rPr>
          <w:rFonts w:ascii="Arial" w:hAnsi="Arial" w:cs="Arial"/>
          <w:lang w:val="bg-BG"/>
        </w:rPr>
        <w:t>ко</w:t>
      </w:r>
      <w:r w:rsidR="00FF25FC" w:rsidRPr="00515C0F">
        <w:rPr>
          <w:rFonts w:ascii="Arial" w:hAnsi="Arial" w:cs="Arial"/>
          <w:lang w:val="bg-BG"/>
        </w:rPr>
        <w:t>й</w:t>
      </w:r>
      <w:r w:rsidR="00FF25FC" w:rsidRPr="00695488">
        <w:rPr>
          <w:rFonts w:ascii="Arial" w:hAnsi="Arial" w:cs="Arial"/>
          <w:lang w:val="bg-BG"/>
        </w:rPr>
        <w:t xml:space="preserve">то </w:t>
      </w:r>
      <w:r w:rsidRPr="00695488">
        <w:rPr>
          <w:rFonts w:ascii="Arial" w:hAnsi="Arial" w:cs="Arial"/>
          <w:lang w:val="bg-BG"/>
        </w:rPr>
        <w:t>е отговорен за неговата подготовка за пускане в експлоатация.</w:t>
      </w:r>
    </w:p>
    <w:p w14:paraId="1BE897D0" w14:textId="23F5590C" w:rsidR="00F043BD" w:rsidRPr="00695488" w:rsidRDefault="00F043BD" w:rsidP="00F9683F">
      <w:pPr>
        <w:spacing w:after="0" w:line="240" w:lineRule="auto"/>
        <w:ind w:left="709" w:firstLine="10"/>
        <w:jc w:val="both"/>
        <w:rPr>
          <w:rFonts w:ascii="Arial" w:eastAsiaTheme="minorEastAsia" w:hAnsi="Arial" w:cs="Arial"/>
          <w:color w:val="FF0000"/>
          <w:lang w:val="bg-BG" w:eastAsia="zh-TW"/>
        </w:rPr>
      </w:pPr>
      <w:r w:rsidRPr="00695488">
        <w:rPr>
          <w:rFonts w:ascii="Arial" w:hAnsi="Arial" w:cs="Arial"/>
          <w:lang w:val="bg-BG"/>
        </w:rPr>
        <w:t>При излизане на нова версия на операционната система и приложния софтуер, същите се инсталират на тестова среда, и се проверяват за съвместимост</w:t>
      </w:r>
    </w:p>
    <w:p w14:paraId="4514CFC4" w14:textId="77777777" w:rsidR="00F043BD" w:rsidRPr="00515C0F" w:rsidRDefault="00F043BD" w:rsidP="00FF25FC">
      <w:pPr>
        <w:spacing w:after="0" w:line="240" w:lineRule="auto"/>
        <w:ind w:firstLine="720"/>
        <w:rPr>
          <w:rFonts w:ascii="Arial" w:hAnsi="Arial" w:cs="Arial"/>
          <w:color w:val="FF0000"/>
          <w:lang w:val="bg-BG"/>
        </w:rPr>
      </w:pPr>
    </w:p>
    <w:p w14:paraId="7AD6C81C" w14:textId="77777777" w:rsidR="00515C0F" w:rsidRPr="00695488" w:rsidRDefault="00515C0F" w:rsidP="00FF25FC">
      <w:pPr>
        <w:spacing w:after="0" w:line="240" w:lineRule="auto"/>
        <w:ind w:firstLine="720"/>
        <w:rPr>
          <w:rFonts w:ascii="Arial" w:hAnsi="Arial" w:cs="Arial"/>
          <w:color w:val="FF0000"/>
          <w:lang w:val="bg-BG"/>
        </w:rPr>
      </w:pPr>
    </w:p>
    <w:p w14:paraId="4A737DCD" w14:textId="3118716A" w:rsidR="00F043BD" w:rsidRPr="004F64BD" w:rsidRDefault="00F043BD" w:rsidP="00695488">
      <w:pPr>
        <w:pStyle w:val="ListParagraph"/>
        <w:spacing w:after="0" w:line="240" w:lineRule="auto"/>
        <w:ind w:left="851"/>
        <w:rPr>
          <w:b/>
          <w:smallCaps/>
        </w:rPr>
      </w:pPr>
      <w:r w:rsidRPr="00515C0F">
        <w:rPr>
          <w:b/>
          <w:smallCaps/>
        </w:rPr>
        <w:t>Подготовка на ИА за пускане в експлоатация.</w:t>
      </w:r>
    </w:p>
    <w:p w14:paraId="32AA1198" w14:textId="77777777" w:rsidR="00515C0F" w:rsidRPr="00515C0F" w:rsidRDefault="00515C0F" w:rsidP="00515C0F">
      <w:pPr>
        <w:spacing w:after="0" w:line="240" w:lineRule="auto"/>
        <w:ind w:left="1418"/>
        <w:jc w:val="both"/>
        <w:rPr>
          <w:rFonts w:ascii="Arial" w:hAnsi="Arial" w:cs="Arial"/>
          <w:lang w:val="bg-BG"/>
        </w:rPr>
      </w:pPr>
    </w:p>
    <w:p w14:paraId="4BADF504" w14:textId="4B7A75CB" w:rsidR="00F043BD" w:rsidRPr="00695488" w:rsidRDefault="00F043BD" w:rsidP="00F9683F">
      <w:pPr>
        <w:spacing w:after="0" w:line="240" w:lineRule="auto"/>
        <w:ind w:left="709"/>
        <w:jc w:val="both"/>
        <w:rPr>
          <w:rFonts w:ascii="Arial" w:hAnsi="Arial" w:cs="Arial"/>
          <w:lang w:val="bg-BG"/>
        </w:rPr>
      </w:pPr>
      <w:r w:rsidRPr="00695488">
        <w:rPr>
          <w:rFonts w:ascii="Arial" w:hAnsi="Arial" w:cs="Arial"/>
          <w:lang w:val="bg-BG"/>
        </w:rPr>
        <w:t>При подмяна на съществуващ с нов ИА системният администратор инсталира новия със същите информационни системи, които служителят е имал до момента на промяната.</w:t>
      </w:r>
    </w:p>
    <w:p w14:paraId="6B9D8898" w14:textId="3F3A2632" w:rsidR="00F043BD" w:rsidRPr="00695488" w:rsidRDefault="00F043BD" w:rsidP="00F9683F">
      <w:pPr>
        <w:spacing w:after="0" w:line="240" w:lineRule="auto"/>
        <w:ind w:left="709"/>
        <w:jc w:val="both"/>
        <w:rPr>
          <w:rFonts w:ascii="Arial" w:hAnsi="Arial" w:cs="Arial"/>
          <w:lang w:val="bg-BG"/>
        </w:rPr>
      </w:pPr>
      <w:r w:rsidRPr="00695488">
        <w:rPr>
          <w:rFonts w:ascii="Arial" w:hAnsi="Arial" w:cs="Arial"/>
          <w:lang w:val="bg-BG"/>
        </w:rPr>
        <w:t xml:space="preserve">Когато е необходимо исканият за инсталиране софтуер да бъде закупен с цел осигуряване на правно съответствие, системният администратор уведомява ръководителя на направление, заявил доставката на новия ИА за необходимостта от осигуряване на необходимите лицензи. </w:t>
      </w:r>
    </w:p>
    <w:p w14:paraId="158E2FE0" w14:textId="34A172E8" w:rsidR="00F043BD" w:rsidRDefault="00F043BD" w:rsidP="00F9683F">
      <w:pPr>
        <w:spacing w:after="0" w:line="240" w:lineRule="auto"/>
        <w:ind w:left="709"/>
        <w:jc w:val="both"/>
        <w:rPr>
          <w:rFonts w:ascii="Arial" w:hAnsi="Arial" w:cs="Arial"/>
          <w:lang w:val="bg-BG"/>
        </w:rPr>
      </w:pPr>
      <w:r w:rsidRPr="00695488">
        <w:rPr>
          <w:rFonts w:ascii="Arial" w:hAnsi="Arial" w:cs="Arial"/>
          <w:lang w:val="bg-BG"/>
        </w:rPr>
        <w:t>Заявката за доставка на тези лицензи минава по общия ред. При необходимост уведомява членовете на Съвета за управление /СУ/ (</w:t>
      </w:r>
      <w:r w:rsidR="005B4056">
        <w:rPr>
          <w:rFonts w:ascii="Arial" w:hAnsi="Arial" w:cs="Arial"/>
          <w:lang w:val="bg-BG"/>
        </w:rPr>
        <w:t>Отговорник СИС и СКМО</w:t>
      </w:r>
      <w:r w:rsidRPr="00695488">
        <w:rPr>
          <w:rFonts w:ascii="Arial" w:hAnsi="Arial" w:cs="Arial"/>
          <w:lang w:val="bg-BG"/>
        </w:rPr>
        <w:t>)</w:t>
      </w:r>
      <w:r w:rsidR="00725B90" w:rsidRPr="00515C0F">
        <w:rPr>
          <w:rFonts w:ascii="Arial" w:hAnsi="Arial" w:cs="Arial"/>
          <w:lang w:val="bg-BG"/>
        </w:rPr>
        <w:t>,</w:t>
      </w:r>
      <w:r w:rsidRPr="00695488">
        <w:rPr>
          <w:rFonts w:ascii="Arial" w:hAnsi="Arial" w:cs="Arial"/>
          <w:lang w:val="bg-BG"/>
        </w:rPr>
        <w:t xml:space="preserve"> с цел да бъде извършена корекция на утвърдения списък на софтуерните продукти в компанията.</w:t>
      </w:r>
    </w:p>
    <w:p w14:paraId="30C1FA1C" w14:textId="5CC32B77" w:rsidR="00820D69" w:rsidRDefault="00820D69" w:rsidP="00F9683F">
      <w:pPr>
        <w:spacing w:after="0" w:line="240" w:lineRule="auto"/>
        <w:ind w:left="709"/>
        <w:jc w:val="both"/>
        <w:rPr>
          <w:rFonts w:ascii="Arial" w:hAnsi="Arial" w:cs="Arial"/>
          <w:lang w:val="bg-BG"/>
        </w:rPr>
      </w:pPr>
      <w:r>
        <w:rPr>
          <w:rFonts w:ascii="Arial" w:hAnsi="Arial" w:cs="Arial"/>
          <w:lang w:val="bg-BG"/>
        </w:rPr>
        <w:t>Определяне на конфигурации</w:t>
      </w:r>
    </w:p>
    <w:p w14:paraId="5E2EE188" w14:textId="77777777" w:rsidR="00820D69" w:rsidRPr="00820D69" w:rsidRDefault="00820D69" w:rsidP="00F9683F">
      <w:pPr>
        <w:spacing w:after="0" w:line="240" w:lineRule="auto"/>
        <w:ind w:left="709"/>
        <w:jc w:val="both"/>
        <w:rPr>
          <w:rFonts w:ascii="Arial" w:hAnsi="Arial" w:cs="Arial"/>
          <w:lang w:val="bg-BG"/>
        </w:rPr>
      </w:pPr>
      <w:r w:rsidRPr="00820D69">
        <w:rPr>
          <w:rFonts w:ascii="Arial" w:hAnsi="Arial" w:cs="Arial"/>
          <w:lang w:val="bg-BG"/>
        </w:rPr>
        <w:t>Независимо дали се адресират общи или специфични изисквания за управление на</w:t>
      </w:r>
    </w:p>
    <w:p w14:paraId="478EFC5E" w14:textId="77777777" w:rsidR="00820D69" w:rsidRPr="00820D69" w:rsidRDefault="00820D69" w:rsidP="00F9683F">
      <w:pPr>
        <w:spacing w:after="0" w:line="240" w:lineRule="auto"/>
        <w:ind w:left="709"/>
        <w:jc w:val="both"/>
        <w:rPr>
          <w:rFonts w:ascii="Arial" w:hAnsi="Arial" w:cs="Arial"/>
          <w:lang w:val="bg-BG"/>
        </w:rPr>
      </w:pPr>
      <w:r w:rsidRPr="00820D69">
        <w:rPr>
          <w:rFonts w:ascii="Arial" w:hAnsi="Arial" w:cs="Arial"/>
          <w:lang w:val="bg-BG"/>
        </w:rPr>
        <w:t>конфигурацията, реда за вземане на решения и отговорности е следния:</w:t>
      </w:r>
    </w:p>
    <w:p w14:paraId="357DB953" w14:textId="5638A41F" w:rsidR="00820D69" w:rsidRPr="00820D69" w:rsidRDefault="00820D69" w:rsidP="00F9683F">
      <w:pPr>
        <w:spacing w:after="0" w:line="240" w:lineRule="auto"/>
        <w:ind w:left="720" w:firstLine="720"/>
        <w:jc w:val="both"/>
        <w:rPr>
          <w:rFonts w:ascii="Arial" w:hAnsi="Arial" w:cs="Arial"/>
          <w:lang w:val="bg-BG"/>
        </w:rPr>
      </w:pPr>
      <w:r w:rsidRPr="00820D69">
        <w:rPr>
          <w:rFonts w:ascii="Arial" w:hAnsi="Arial" w:cs="Arial"/>
          <w:lang w:val="bg-BG"/>
        </w:rPr>
        <w:t>1. Решения за създаване и/или промяна на базови изисквания към сигурността се взимат от СИС по</w:t>
      </w:r>
      <w:r>
        <w:rPr>
          <w:rFonts w:ascii="Arial" w:hAnsi="Arial" w:cs="Arial"/>
          <w:lang w:val="bg-BG"/>
        </w:rPr>
        <w:t xml:space="preserve"> </w:t>
      </w:r>
      <w:r w:rsidRPr="00820D69">
        <w:rPr>
          <w:rFonts w:ascii="Arial" w:hAnsi="Arial" w:cs="Arial"/>
          <w:lang w:val="bg-BG"/>
        </w:rPr>
        <w:t xml:space="preserve">предложение на </w:t>
      </w:r>
      <w:r>
        <w:rPr>
          <w:rFonts w:ascii="Arial" w:hAnsi="Arial" w:cs="Arial"/>
          <w:lang w:val="bg-BG"/>
        </w:rPr>
        <w:t xml:space="preserve">Отговорник СИС </w:t>
      </w:r>
      <w:r w:rsidRPr="00820D69">
        <w:rPr>
          <w:rFonts w:ascii="Arial" w:hAnsi="Arial" w:cs="Arial"/>
          <w:lang w:val="bg-BG"/>
        </w:rPr>
        <w:t xml:space="preserve">и предварително съгласувани с </w:t>
      </w:r>
      <w:r>
        <w:rPr>
          <w:rFonts w:ascii="Arial" w:hAnsi="Arial" w:cs="Arial"/>
          <w:lang w:val="bg-BG"/>
        </w:rPr>
        <w:t>Отговорник СИС</w:t>
      </w:r>
      <w:r w:rsidRPr="00820D69">
        <w:rPr>
          <w:rFonts w:ascii="Arial" w:hAnsi="Arial" w:cs="Arial"/>
          <w:lang w:val="bg-BG"/>
        </w:rPr>
        <w:t>.</w:t>
      </w:r>
    </w:p>
    <w:p w14:paraId="62D06B2E" w14:textId="0CDF8961" w:rsidR="00820D69" w:rsidRPr="00820D69" w:rsidRDefault="00820D69" w:rsidP="00F9683F">
      <w:pPr>
        <w:spacing w:after="0" w:line="240" w:lineRule="auto"/>
        <w:ind w:left="720" w:firstLine="720"/>
        <w:jc w:val="both"/>
        <w:rPr>
          <w:rFonts w:ascii="Arial" w:hAnsi="Arial" w:cs="Arial"/>
          <w:lang w:val="bg-BG"/>
        </w:rPr>
      </w:pPr>
      <w:r w:rsidRPr="00820D69">
        <w:rPr>
          <w:rFonts w:ascii="Arial" w:hAnsi="Arial" w:cs="Arial"/>
          <w:lang w:val="bg-BG"/>
        </w:rPr>
        <w:t>2. При промяна или създаване на нови базови изисквания за сигурност, задължение е на Отговорник СИС да уведоми всички заинтересовани страни за наличието на промени или нови изисквания по</w:t>
      </w:r>
      <w:r>
        <w:rPr>
          <w:rFonts w:ascii="Arial" w:hAnsi="Arial" w:cs="Arial"/>
          <w:lang w:val="bg-BG"/>
        </w:rPr>
        <w:t xml:space="preserve"> </w:t>
      </w:r>
      <w:r w:rsidRPr="00820D69">
        <w:rPr>
          <w:rFonts w:ascii="Arial" w:hAnsi="Arial" w:cs="Arial"/>
          <w:lang w:val="bg-BG"/>
        </w:rPr>
        <w:t>отношение сигурността.</w:t>
      </w:r>
    </w:p>
    <w:p w14:paraId="6E9E70F6" w14:textId="58E1DF11" w:rsidR="00820D69" w:rsidRPr="00695488" w:rsidRDefault="00820D69" w:rsidP="00F9683F">
      <w:pPr>
        <w:spacing w:after="0" w:line="240" w:lineRule="auto"/>
        <w:ind w:left="720" w:firstLine="720"/>
        <w:jc w:val="both"/>
        <w:rPr>
          <w:rFonts w:ascii="Arial" w:hAnsi="Arial" w:cs="Arial"/>
          <w:lang w:val="bg-BG"/>
        </w:rPr>
      </w:pPr>
      <w:r w:rsidRPr="00820D69">
        <w:rPr>
          <w:rFonts w:ascii="Arial" w:hAnsi="Arial" w:cs="Arial"/>
          <w:lang w:val="bg-BG"/>
        </w:rPr>
        <w:t xml:space="preserve">3. Базови изисквания към конфигурациите, наложени от относима за дейността на </w:t>
      </w:r>
      <w:r>
        <w:rPr>
          <w:rFonts w:ascii="Arial" w:hAnsi="Arial" w:cs="Arial"/>
          <w:lang w:val="bg-BG"/>
        </w:rPr>
        <w:t>организацията</w:t>
      </w:r>
      <w:r w:rsidRPr="00820D69">
        <w:rPr>
          <w:rFonts w:ascii="Arial" w:hAnsi="Arial" w:cs="Arial"/>
          <w:lang w:val="bg-BG"/>
        </w:rPr>
        <w:t xml:space="preserve"> нормативна</w:t>
      </w:r>
      <w:r>
        <w:rPr>
          <w:rFonts w:ascii="Arial" w:hAnsi="Arial" w:cs="Arial"/>
          <w:lang w:val="bg-BG"/>
        </w:rPr>
        <w:t xml:space="preserve"> </w:t>
      </w:r>
      <w:r w:rsidRPr="00820D69">
        <w:rPr>
          <w:rFonts w:ascii="Arial" w:hAnsi="Arial" w:cs="Arial"/>
          <w:lang w:val="bg-BG"/>
        </w:rPr>
        <w:t>уредба /Наредби, Закони, Директиви и др./, се приемат от СИС, без да е необходимо</w:t>
      </w:r>
      <w:r>
        <w:rPr>
          <w:rFonts w:ascii="Arial" w:hAnsi="Arial" w:cs="Arial"/>
          <w:lang w:val="bg-BG"/>
        </w:rPr>
        <w:t xml:space="preserve"> </w:t>
      </w:r>
      <w:r w:rsidRPr="00820D69">
        <w:rPr>
          <w:rFonts w:ascii="Arial" w:hAnsi="Arial" w:cs="Arial"/>
          <w:lang w:val="bg-BG"/>
        </w:rPr>
        <w:t>предварително съгласуване. Задължението да внесе в дневния ред на СИС приемането на тези</w:t>
      </w:r>
      <w:r>
        <w:rPr>
          <w:rFonts w:ascii="Arial" w:hAnsi="Arial" w:cs="Arial"/>
          <w:lang w:val="bg-BG"/>
        </w:rPr>
        <w:t xml:space="preserve"> </w:t>
      </w:r>
      <w:r w:rsidRPr="00820D69">
        <w:rPr>
          <w:rFonts w:ascii="Arial" w:hAnsi="Arial" w:cs="Arial"/>
          <w:lang w:val="bg-BG"/>
        </w:rPr>
        <w:t xml:space="preserve">промени е на </w:t>
      </w:r>
      <w:r>
        <w:rPr>
          <w:rFonts w:ascii="Arial" w:hAnsi="Arial" w:cs="Arial"/>
          <w:lang w:val="bg-BG"/>
        </w:rPr>
        <w:t>Отговорник СИС.</w:t>
      </w:r>
    </w:p>
    <w:p w14:paraId="4EB7DFE3" w14:textId="77777777" w:rsidR="00F043BD" w:rsidRPr="00515C0F" w:rsidRDefault="00F043BD" w:rsidP="00FF25FC">
      <w:pPr>
        <w:spacing w:after="0" w:line="240" w:lineRule="auto"/>
        <w:ind w:firstLine="720"/>
        <w:jc w:val="both"/>
        <w:rPr>
          <w:rFonts w:ascii="Arial" w:hAnsi="Arial" w:cs="Arial"/>
          <w:lang w:val="bg-BG"/>
        </w:rPr>
      </w:pPr>
    </w:p>
    <w:p w14:paraId="03C8351B" w14:textId="77777777" w:rsidR="00515C0F" w:rsidRPr="00695488" w:rsidRDefault="00515C0F" w:rsidP="00FF25FC">
      <w:pPr>
        <w:spacing w:after="0" w:line="240" w:lineRule="auto"/>
        <w:ind w:firstLine="720"/>
        <w:jc w:val="both"/>
        <w:rPr>
          <w:rFonts w:ascii="Arial" w:hAnsi="Arial" w:cs="Arial"/>
          <w:lang w:val="bg-BG"/>
        </w:rPr>
      </w:pPr>
    </w:p>
    <w:p w14:paraId="7F14D3D0" w14:textId="71DC4D19" w:rsidR="00F043BD" w:rsidRPr="004F64BD" w:rsidRDefault="00F043BD" w:rsidP="00695488">
      <w:pPr>
        <w:pStyle w:val="ListParagraph"/>
        <w:spacing w:after="0" w:line="240" w:lineRule="auto"/>
        <w:ind w:left="851"/>
        <w:rPr>
          <w:b/>
          <w:smallCaps/>
        </w:rPr>
      </w:pPr>
      <w:r w:rsidRPr="00515C0F">
        <w:rPr>
          <w:b/>
          <w:smallCaps/>
        </w:rPr>
        <w:t>Тестване работ</w:t>
      </w:r>
      <w:r w:rsidRPr="004F64BD">
        <w:rPr>
          <w:b/>
          <w:smallCaps/>
        </w:rPr>
        <w:t>оспособността на новия ИА</w:t>
      </w:r>
    </w:p>
    <w:p w14:paraId="53D46450" w14:textId="3C4E40E8" w:rsidR="00515C0F" w:rsidRPr="00FF5236" w:rsidRDefault="00515C0F" w:rsidP="00FF5236">
      <w:pPr>
        <w:tabs>
          <w:tab w:val="left" w:pos="5760"/>
        </w:tabs>
        <w:rPr>
          <w:rFonts w:ascii="Arial" w:hAnsi="Arial" w:cs="Arial"/>
          <w:lang w:val="bg-BG"/>
        </w:rPr>
      </w:pPr>
    </w:p>
    <w:p w14:paraId="5D0ED649" w14:textId="77777777" w:rsidR="00F043BD" w:rsidRPr="00695488" w:rsidRDefault="00F043BD" w:rsidP="00F9683F">
      <w:pPr>
        <w:spacing w:after="0" w:line="240" w:lineRule="auto"/>
        <w:ind w:left="851"/>
        <w:jc w:val="both"/>
        <w:rPr>
          <w:rFonts w:ascii="Arial" w:hAnsi="Arial" w:cs="Arial"/>
          <w:lang w:val="bg-BG"/>
        </w:rPr>
      </w:pPr>
      <w:r w:rsidRPr="00695488">
        <w:rPr>
          <w:rFonts w:ascii="Arial" w:hAnsi="Arial" w:cs="Arial"/>
          <w:lang w:val="bg-BG"/>
        </w:rPr>
        <w:t>Тестовете за работоспособност се извършват от системния администратор съгласно предписанията за тестване от производителя на ИА, ОС, системния и приложен софтуер.</w:t>
      </w:r>
    </w:p>
    <w:p w14:paraId="1D3F94F3" w14:textId="77777777" w:rsidR="00F043BD" w:rsidRPr="00695488" w:rsidRDefault="00F043BD" w:rsidP="00F9683F">
      <w:pPr>
        <w:spacing w:after="0" w:line="240" w:lineRule="auto"/>
        <w:ind w:left="851"/>
        <w:jc w:val="both"/>
        <w:rPr>
          <w:rFonts w:ascii="Arial" w:hAnsi="Arial" w:cs="Arial"/>
          <w:lang w:val="bg-BG"/>
        </w:rPr>
      </w:pPr>
      <w:r w:rsidRPr="00695488">
        <w:rPr>
          <w:rFonts w:ascii="Arial" w:hAnsi="Arial" w:cs="Arial"/>
          <w:lang w:val="bg-BG"/>
        </w:rPr>
        <w:t xml:space="preserve">При отсъствие на такива предписания, тестовете се извършват от системния администратор, докато той не се убеди в коректната работоспособност на ИА. </w:t>
      </w:r>
    </w:p>
    <w:p w14:paraId="2B41ED5E" w14:textId="1A6F4815" w:rsidR="00F043BD" w:rsidRPr="00695488" w:rsidRDefault="00F043BD" w:rsidP="00F9683F">
      <w:pPr>
        <w:spacing w:after="0" w:line="240" w:lineRule="auto"/>
        <w:ind w:left="851"/>
        <w:jc w:val="both"/>
        <w:rPr>
          <w:rFonts w:ascii="Arial" w:hAnsi="Arial" w:cs="Arial"/>
          <w:lang w:val="bg-BG"/>
        </w:rPr>
      </w:pPr>
      <w:r w:rsidRPr="00695488">
        <w:rPr>
          <w:rFonts w:ascii="Arial" w:hAnsi="Arial" w:cs="Arial"/>
          <w:lang w:val="bg-BG"/>
        </w:rPr>
        <w:t>При възникване на непреодолими препятствия, с които той не би могъл да се справи сам, ескалира проблема до СУ (</w:t>
      </w:r>
      <w:r w:rsidR="005B4056">
        <w:rPr>
          <w:rFonts w:ascii="Arial" w:hAnsi="Arial" w:cs="Arial"/>
          <w:lang w:val="bg-BG"/>
        </w:rPr>
        <w:t>Отговорник СИС и СКМО</w:t>
      </w:r>
      <w:r w:rsidRPr="00695488">
        <w:rPr>
          <w:rFonts w:ascii="Arial" w:hAnsi="Arial" w:cs="Arial"/>
          <w:lang w:val="bg-BG"/>
        </w:rPr>
        <w:t xml:space="preserve">), който от своя страна може да привлече допълнително експертна помощ за разрешаване на случая. </w:t>
      </w:r>
    </w:p>
    <w:p w14:paraId="68DB6776" w14:textId="5FDB4CB4" w:rsidR="00F043BD" w:rsidRPr="00515C0F" w:rsidRDefault="00F043BD" w:rsidP="00F9683F">
      <w:pPr>
        <w:spacing w:after="0" w:line="240" w:lineRule="auto"/>
        <w:ind w:left="851"/>
        <w:jc w:val="both"/>
        <w:rPr>
          <w:rFonts w:ascii="Arial" w:hAnsi="Arial" w:cs="Arial"/>
          <w:lang w:val="bg-BG"/>
        </w:rPr>
      </w:pPr>
      <w:r w:rsidRPr="00695488">
        <w:rPr>
          <w:rFonts w:ascii="Arial" w:hAnsi="Arial" w:cs="Arial"/>
          <w:lang w:val="bg-BG"/>
        </w:rPr>
        <w:t>Когато ИА според системния администратор е готов за пускане в експлоатация, последният предава ИА на служителя, за който е предназначен.</w:t>
      </w:r>
    </w:p>
    <w:p w14:paraId="225F9E0E" w14:textId="77777777" w:rsidR="00515C0F" w:rsidRPr="004F64BD" w:rsidRDefault="00515C0F" w:rsidP="00FF25FC">
      <w:pPr>
        <w:spacing w:after="0" w:line="240" w:lineRule="auto"/>
        <w:ind w:firstLine="720"/>
        <w:jc w:val="both"/>
        <w:rPr>
          <w:rFonts w:ascii="Arial" w:hAnsi="Arial" w:cs="Arial"/>
          <w:lang w:val="bg-BG"/>
        </w:rPr>
      </w:pPr>
    </w:p>
    <w:p w14:paraId="493F47B1" w14:textId="77777777" w:rsidR="00515C0F" w:rsidRPr="00695488" w:rsidRDefault="00515C0F" w:rsidP="00FF25FC">
      <w:pPr>
        <w:spacing w:after="0" w:line="240" w:lineRule="auto"/>
        <w:ind w:firstLine="720"/>
        <w:jc w:val="both"/>
        <w:rPr>
          <w:rFonts w:ascii="Arial" w:hAnsi="Arial" w:cs="Arial"/>
          <w:lang w:val="bg-BG"/>
        </w:rPr>
      </w:pPr>
    </w:p>
    <w:p w14:paraId="441CFBCC" w14:textId="56F4C397" w:rsidR="00F043BD" w:rsidRPr="004F64BD" w:rsidRDefault="00F043BD" w:rsidP="00695488">
      <w:pPr>
        <w:pStyle w:val="ListParagraph"/>
        <w:spacing w:after="0" w:line="240" w:lineRule="auto"/>
        <w:ind w:left="851"/>
        <w:rPr>
          <w:b/>
          <w:smallCaps/>
        </w:rPr>
      </w:pPr>
      <w:r w:rsidRPr="00515C0F">
        <w:rPr>
          <w:b/>
          <w:smallCaps/>
        </w:rPr>
        <w:t>Предаване и пускане в експлоатация.</w:t>
      </w:r>
    </w:p>
    <w:p w14:paraId="201D62AF" w14:textId="77777777" w:rsidR="00515C0F" w:rsidRPr="004F64BD" w:rsidRDefault="00515C0F" w:rsidP="00695488">
      <w:pPr>
        <w:spacing w:after="0" w:line="240" w:lineRule="auto"/>
        <w:ind w:left="1418"/>
        <w:jc w:val="both"/>
        <w:rPr>
          <w:rFonts w:ascii="Arial" w:hAnsi="Arial" w:cs="Arial"/>
          <w:lang w:val="bg-BG"/>
        </w:rPr>
      </w:pPr>
    </w:p>
    <w:p w14:paraId="26F4AA76" w14:textId="3648B265" w:rsidR="00F043BD" w:rsidRPr="00695488" w:rsidRDefault="00F043BD" w:rsidP="003C3BA7">
      <w:pPr>
        <w:spacing w:after="0" w:line="240" w:lineRule="auto"/>
        <w:ind w:left="851"/>
        <w:jc w:val="both"/>
        <w:rPr>
          <w:rFonts w:ascii="Arial" w:hAnsi="Arial" w:cs="Arial"/>
          <w:lang w:val="bg-BG"/>
        </w:rPr>
      </w:pPr>
      <w:r w:rsidRPr="00695488">
        <w:rPr>
          <w:rFonts w:ascii="Arial" w:hAnsi="Arial" w:cs="Arial"/>
          <w:lang w:val="bg-BG"/>
        </w:rPr>
        <w:t xml:space="preserve">Предаването се извършва с приемо-предавателен протокол, в който се попълват всички </w:t>
      </w:r>
      <w:r w:rsidR="00486B28">
        <w:rPr>
          <w:rFonts w:ascii="Arial" w:hAnsi="Arial" w:cs="Arial"/>
          <w:lang w:val="bg-BG"/>
        </w:rPr>
        <w:t xml:space="preserve">важни </w:t>
      </w:r>
      <w:r w:rsidRPr="00695488">
        <w:rPr>
          <w:rFonts w:ascii="Arial" w:hAnsi="Arial" w:cs="Arial"/>
          <w:lang w:val="bg-BG"/>
        </w:rPr>
        <w:t xml:space="preserve">атрибути на актива. Когато новият ИА подменя стар, се изготвя протокол за издаване на стария актив от потребителя на системния администратор. </w:t>
      </w:r>
    </w:p>
    <w:p w14:paraId="133C332F" w14:textId="331EDB65" w:rsidR="00F043BD" w:rsidRPr="00695488" w:rsidRDefault="00AD34A5" w:rsidP="003C3BA7">
      <w:pPr>
        <w:spacing w:after="0" w:line="240" w:lineRule="auto"/>
        <w:ind w:left="851"/>
        <w:jc w:val="both"/>
        <w:rPr>
          <w:rFonts w:ascii="Arial" w:hAnsi="Arial" w:cs="Arial"/>
          <w:lang w:val="bg-BG"/>
        </w:rPr>
      </w:pPr>
      <w:r>
        <w:rPr>
          <w:rFonts w:ascii="Arial" w:hAnsi="Arial" w:cs="Arial"/>
          <w:lang w:val="bg-BG"/>
        </w:rPr>
        <w:t xml:space="preserve">Уведомява се </w:t>
      </w:r>
      <w:r w:rsidR="005B4056">
        <w:rPr>
          <w:rFonts w:ascii="Arial" w:hAnsi="Arial" w:cs="Arial"/>
          <w:lang w:val="bg-BG"/>
        </w:rPr>
        <w:t>Отговорник СИС и СКМО</w:t>
      </w:r>
      <w:r w:rsidR="00F043BD" w:rsidRPr="00695488">
        <w:rPr>
          <w:rFonts w:ascii="Arial" w:hAnsi="Arial" w:cs="Arial"/>
          <w:lang w:val="bg-BG"/>
        </w:rPr>
        <w:t xml:space="preserve"> за отразяване в таблицата с активите.</w:t>
      </w:r>
    </w:p>
    <w:p w14:paraId="76FFF451" w14:textId="77777777" w:rsidR="00F043BD" w:rsidRPr="00695488" w:rsidRDefault="00F043BD" w:rsidP="003C3BA7">
      <w:pPr>
        <w:spacing w:after="0" w:line="240" w:lineRule="auto"/>
        <w:ind w:left="851"/>
        <w:jc w:val="both"/>
        <w:rPr>
          <w:rFonts w:ascii="Arial" w:hAnsi="Arial" w:cs="Arial"/>
          <w:lang w:val="bg-BG"/>
        </w:rPr>
      </w:pPr>
      <w:r w:rsidRPr="00695488">
        <w:rPr>
          <w:rFonts w:ascii="Arial" w:hAnsi="Arial" w:cs="Arial"/>
          <w:lang w:val="bg-BG"/>
        </w:rPr>
        <w:t>В случаи на незадоволителна работа на ИА според крайния потребите, същият връща актива за доработване от системния администратор.</w:t>
      </w:r>
    </w:p>
    <w:p w14:paraId="544CB977" w14:textId="77777777" w:rsidR="00F043BD" w:rsidRPr="00695488" w:rsidRDefault="00F043BD" w:rsidP="003C3BA7">
      <w:pPr>
        <w:spacing w:after="0" w:line="240" w:lineRule="auto"/>
        <w:ind w:left="851"/>
        <w:jc w:val="both"/>
        <w:rPr>
          <w:rFonts w:ascii="Arial" w:hAnsi="Arial" w:cs="Arial"/>
          <w:lang w:val="bg-BG"/>
        </w:rPr>
      </w:pPr>
      <w:r w:rsidRPr="00695488">
        <w:rPr>
          <w:rFonts w:ascii="Arial" w:hAnsi="Arial" w:cs="Arial"/>
          <w:lang w:val="bg-BG"/>
        </w:rPr>
        <w:t>Процедурата с окончателното приемане се повтаря докато ИА не бъде приет от крайния потребител.</w:t>
      </w:r>
    </w:p>
    <w:p w14:paraId="1E73F5C1" w14:textId="5271C13D" w:rsidR="00F043BD" w:rsidRDefault="00F043BD" w:rsidP="003C3BA7">
      <w:pPr>
        <w:spacing w:after="0" w:line="240" w:lineRule="auto"/>
        <w:ind w:left="851"/>
        <w:jc w:val="both"/>
        <w:rPr>
          <w:rFonts w:ascii="Arial" w:hAnsi="Arial" w:cs="Arial"/>
          <w:lang w:val="bg-BG"/>
        </w:rPr>
      </w:pPr>
      <w:r w:rsidRPr="00695488">
        <w:rPr>
          <w:rFonts w:ascii="Arial" w:hAnsi="Arial" w:cs="Arial"/>
          <w:lang w:val="bg-BG"/>
        </w:rPr>
        <w:t>След приемане на актива от крайния потребител, същият се счита за въведен в редовна експлоатация.</w:t>
      </w:r>
    </w:p>
    <w:p w14:paraId="710F154D" w14:textId="77777777" w:rsidR="00B21AEA" w:rsidRDefault="00B21AEA" w:rsidP="003C3BA7">
      <w:pPr>
        <w:spacing w:after="0" w:line="240" w:lineRule="auto"/>
        <w:ind w:left="851"/>
        <w:jc w:val="both"/>
        <w:rPr>
          <w:rFonts w:ascii="Arial" w:hAnsi="Arial" w:cs="Arial"/>
          <w:lang w:val="bg-BG"/>
        </w:rPr>
      </w:pPr>
    </w:p>
    <w:p w14:paraId="714E5258" w14:textId="76C033C2" w:rsidR="00B21AEA" w:rsidRPr="00B21AEA" w:rsidRDefault="00B21AEA" w:rsidP="003C3BA7">
      <w:pPr>
        <w:spacing w:after="0" w:line="240" w:lineRule="auto"/>
        <w:ind w:left="851"/>
        <w:jc w:val="both"/>
        <w:rPr>
          <w:rFonts w:ascii="Arial" w:hAnsi="Arial" w:cs="Arial"/>
          <w:lang w:val="bg-BG"/>
        </w:rPr>
      </w:pPr>
      <w:r>
        <w:rPr>
          <w:rFonts w:ascii="Arial" w:hAnsi="Arial" w:cs="Arial"/>
          <w:lang w:val="bg-BG"/>
        </w:rPr>
        <w:t>З</w:t>
      </w:r>
      <w:r w:rsidRPr="00B21AEA">
        <w:rPr>
          <w:rFonts w:ascii="Arial" w:hAnsi="Arial" w:cs="Arial"/>
          <w:lang w:val="bg-BG"/>
        </w:rPr>
        <w:t xml:space="preserve">а целите на поддържане на минимални мерки за сигурност </w:t>
      </w:r>
      <w:r>
        <w:rPr>
          <w:rFonts w:ascii="Arial" w:hAnsi="Arial" w:cs="Arial"/>
          <w:lang w:val="bg-BG"/>
        </w:rPr>
        <w:t>са</w:t>
      </w:r>
      <w:r w:rsidRPr="00B21AEA">
        <w:rPr>
          <w:rFonts w:ascii="Arial" w:hAnsi="Arial" w:cs="Arial"/>
          <w:lang w:val="bg-BG"/>
        </w:rPr>
        <w:t xml:space="preserve"> определ</w:t>
      </w:r>
      <w:r>
        <w:rPr>
          <w:rFonts w:ascii="Arial" w:hAnsi="Arial" w:cs="Arial"/>
          <w:lang w:val="bg-BG"/>
        </w:rPr>
        <w:t>ени</w:t>
      </w:r>
      <w:r w:rsidRPr="00B21AEA">
        <w:rPr>
          <w:rFonts w:ascii="Arial" w:hAnsi="Arial" w:cs="Arial"/>
          <w:lang w:val="bg-BG"/>
        </w:rPr>
        <w:t xml:space="preserve"> следните общи</w:t>
      </w:r>
      <w:r>
        <w:rPr>
          <w:rFonts w:ascii="Arial" w:hAnsi="Arial" w:cs="Arial"/>
          <w:lang w:val="bg-BG"/>
        </w:rPr>
        <w:t xml:space="preserve"> </w:t>
      </w:r>
      <w:r w:rsidRPr="00B21AEA">
        <w:rPr>
          <w:rFonts w:ascii="Arial" w:hAnsi="Arial" w:cs="Arial"/>
          <w:lang w:val="bg-BG"/>
        </w:rPr>
        <w:t>правила:</w:t>
      </w:r>
    </w:p>
    <w:p w14:paraId="4E51D536" w14:textId="46533D6F"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 xml:space="preserve">1. </w:t>
      </w:r>
      <w:proofErr w:type="spellStart"/>
      <w:r w:rsidRPr="00B21AEA">
        <w:rPr>
          <w:rFonts w:ascii="Arial" w:hAnsi="Arial" w:cs="Arial"/>
          <w:lang w:val="bg-BG"/>
        </w:rPr>
        <w:t>Firmware</w:t>
      </w:r>
      <w:proofErr w:type="spellEnd"/>
      <w:r w:rsidRPr="00B21AEA">
        <w:rPr>
          <w:rFonts w:ascii="Arial" w:hAnsi="Arial" w:cs="Arial"/>
          <w:lang w:val="bg-BG"/>
        </w:rPr>
        <w:t xml:space="preserve"> – допуска се използването на </w:t>
      </w:r>
      <w:proofErr w:type="spellStart"/>
      <w:r w:rsidRPr="00B21AEA">
        <w:rPr>
          <w:rFonts w:ascii="Arial" w:hAnsi="Arial" w:cs="Arial"/>
          <w:lang w:val="bg-BG"/>
        </w:rPr>
        <w:t>firmware</w:t>
      </w:r>
      <w:proofErr w:type="spellEnd"/>
      <w:r w:rsidRPr="00B21AEA">
        <w:rPr>
          <w:rFonts w:ascii="Arial" w:hAnsi="Arial" w:cs="Arial"/>
          <w:lang w:val="bg-BG"/>
        </w:rPr>
        <w:t xml:space="preserve"> с до 2 версии назад в хронологията с обновявания</w:t>
      </w:r>
      <w:r>
        <w:rPr>
          <w:rFonts w:ascii="Arial" w:hAnsi="Arial" w:cs="Arial"/>
          <w:lang w:val="bg-BG"/>
        </w:rPr>
        <w:t xml:space="preserve"> </w:t>
      </w:r>
      <w:r w:rsidRPr="00B21AEA">
        <w:rPr>
          <w:rFonts w:ascii="Arial" w:hAnsi="Arial" w:cs="Arial"/>
          <w:lang w:val="bg-BG"/>
        </w:rPr>
        <w:t>от съответния производител.</w:t>
      </w:r>
    </w:p>
    <w:p w14:paraId="03F4C8D9" w14:textId="64E81E17"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 xml:space="preserve">2. За всички устройства, софтуер, </w:t>
      </w:r>
      <w:proofErr w:type="spellStart"/>
      <w:r w:rsidRPr="00B21AEA">
        <w:rPr>
          <w:rFonts w:ascii="Arial" w:hAnsi="Arial" w:cs="Arial"/>
          <w:lang w:val="bg-BG"/>
        </w:rPr>
        <w:t>firmware</w:t>
      </w:r>
      <w:proofErr w:type="spellEnd"/>
      <w:r w:rsidRPr="00B21AEA">
        <w:rPr>
          <w:rFonts w:ascii="Arial" w:hAnsi="Arial" w:cs="Arial"/>
          <w:lang w:val="bg-BG"/>
        </w:rPr>
        <w:t xml:space="preserve"> или друго, което може да попадне в обхвата на тази точка,</w:t>
      </w:r>
      <w:r>
        <w:rPr>
          <w:rFonts w:ascii="Arial" w:hAnsi="Arial" w:cs="Arial"/>
          <w:lang w:val="bg-BG"/>
        </w:rPr>
        <w:t xml:space="preserve"> </w:t>
      </w:r>
      <w:r w:rsidRPr="00B21AEA">
        <w:rPr>
          <w:rFonts w:ascii="Arial" w:hAnsi="Arial" w:cs="Arial"/>
          <w:lang w:val="bg-BG"/>
        </w:rPr>
        <w:t>задължително е да се смени потребителските профили по подразбиране /</w:t>
      </w:r>
      <w:proofErr w:type="spellStart"/>
      <w:r w:rsidRPr="00B21AEA">
        <w:rPr>
          <w:rFonts w:ascii="Arial" w:hAnsi="Arial" w:cs="Arial"/>
          <w:lang w:val="bg-BG"/>
        </w:rPr>
        <w:t>admin</w:t>
      </w:r>
      <w:proofErr w:type="spellEnd"/>
      <w:r w:rsidRPr="00B21AEA">
        <w:rPr>
          <w:rFonts w:ascii="Arial" w:hAnsi="Arial" w:cs="Arial"/>
          <w:lang w:val="bg-BG"/>
        </w:rPr>
        <w:t xml:space="preserve">, </w:t>
      </w:r>
      <w:proofErr w:type="spellStart"/>
      <w:r w:rsidRPr="00B21AEA">
        <w:rPr>
          <w:rFonts w:ascii="Arial" w:hAnsi="Arial" w:cs="Arial"/>
          <w:lang w:val="bg-BG"/>
        </w:rPr>
        <w:t>root</w:t>
      </w:r>
      <w:proofErr w:type="spellEnd"/>
      <w:r w:rsidRPr="00B21AEA">
        <w:rPr>
          <w:rFonts w:ascii="Arial" w:hAnsi="Arial" w:cs="Arial"/>
          <w:lang w:val="bg-BG"/>
        </w:rPr>
        <w:t xml:space="preserve">, </w:t>
      </w:r>
      <w:proofErr w:type="spellStart"/>
      <w:r w:rsidRPr="00B21AEA">
        <w:rPr>
          <w:rFonts w:ascii="Arial" w:hAnsi="Arial" w:cs="Arial"/>
          <w:lang w:val="bg-BG"/>
        </w:rPr>
        <w:t>master</w:t>
      </w:r>
      <w:proofErr w:type="spellEnd"/>
      <w:r w:rsidRPr="00B21AEA">
        <w:rPr>
          <w:rFonts w:ascii="Arial" w:hAnsi="Arial" w:cs="Arial"/>
          <w:lang w:val="bg-BG"/>
        </w:rPr>
        <w:t>, и</w:t>
      </w:r>
      <w:r>
        <w:rPr>
          <w:rFonts w:ascii="Arial" w:hAnsi="Arial" w:cs="Arial"/>
          <w:lang w:val="bg-BG"/>
        </w:rPr>
        <w:t xml:space="preserve"> </w:t>
      </w:r>
      <w:r w:rsidRPr="00B21AEA">
        <w:rPr>
          <w:rFonts w:ascii="Arial" w:hAnsi="Arial" w:cs="Arial"/>
          <w:lang w:val="bg-BG"/>
        </w:rPr>
        <w:t>т.н./ .</w:t>
      </w:r>
    </w:p>
    <w:p w14:paraId="0DAE3A68" w14:textId="587B670A"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 xml:space="preserve">3. За всички устройства, софтуер, </w:t>
      </w:r>
      <w:proofErr w:type="spellStart"/>
      <w:r w:rsidRPr="00B21AEA">
        <w:rPr>
          <w:rFonts w:ascii="Arial" w:hAnsi="Arial" w:cs="Arial"/>
          <w:lang w:val="bg-BG"/>
        </w:rPr>
        <w:t>firmware</w:t>
      </w:r>
      <w:proofErr w:type="spellEnd"/>
      <w:r w:rsidRPr="00B21AEA">
        <w:rPr>
          <w:rFonts w:ascii="Arial" w:hAnsi="Arial" w:cs="Arial"/>
          <w:lang w:val="bg-BG"/>
        </w:rPr>
        <w:t xml:space="preserve"> или друго, което може да попадне в обхвата на тази точка,</w:t>
      </w:r>
      <w:r>
        <w:rPr>
          <w:rFonts w:ascii="Arial" w:hAnsi="Arial" w:cs="Arial"/>
          <w:lang w:val="bg-BG"/>
        </w:rPr>
        <w:t xml:space="preserve"> </w:t>
      </w:r>
      <w:r w:rsidRPr="00B21AEA">
        <w:rPr>
          <w:rFonts w:ascii="Arial" w:hAnsi="Arial" w:cs="Arial"/>
          <w:lang w:val="bg-BG"/>
        </w:rPr>
        <w:t xml:space="preserve">се създават минималния допустим за нормалната работа административни профили. </w:t>
      </w:r>
    </w:p>
    <w:p w14:paraId="1BC5EE49" w14:textId="7F03F5E8" w:rsid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4. Вътрешни или външни услуги /портове, приложения, сървъри/, които не се използват следва да</w:t>
      </w:r>
      <w:r>
        <w:rPr>
          <w:rFonts w:ascii="Arial" w:hAnsi="Arial" w:cs="Arial"/>
          <w:lang w:val="bg-BG"/>
        </w:rPr>
        <w:t xml:space="preserve"> </w:t>
      </w:r>
      <w:r w:rsidRPr="00B21AEA">
        <w:rPr>
          <w:rFonts w:ascii="Arial" w:hAnsi="Arial" w:cs="Arial"/>
          <w:lang w:val="bg-BG"/>
        </w:rPr>
        <w:t xml:space="preserve">бъдат спрени. </w:t>
      </w:r>
    </w:p>
    <w:p w14:paraId="7427391B" w14:textId="051D85E5"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5. Акаунти с високи привилегии, които не са използвани повече от 90 дни следва да бъдат спрени, а</w:t>
      </w:r>
      <w:r>
        <w:rPr>
          <w:rFonts w:ascii="Arial" w:hAnsi="Arial" w:cs="Arial"/>
          <w:lang w:val="bg-BG"/>
        </w:rPr>
        <w:t xml:space="preserve"> </w:t>
      </w:r>
      <w:r w:rsidRPr="00B21AEA">
        <w:rPr>
          <w:rFonts w:ascii="Arial" w:hAnsi="Arial" w:cs="Arial"/>
          <w:lang w:val="bg-BG"/>
        </w:rPr>
        <w:t>след 12 месеца изтрити от съответната система.</w:t>
      </w:r>
    </w:p>
    <w:p w14:paraId="72C6B48B" w14:textId="6962DB89"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6. За услугите с висока важност /вътрешни или външни/ винаги да се прилага разделение контрол</w:t>
      </w:r>
      <w:r>
        <w:rPr>
          <w:rFonts w:ascii="Arial" w:hAnsi="Arial" w:cs="Arial"/>
          <w:lang w:val="bg-BG"/>
        </w:rPr>
        <w:t xml:space="preserve"> </w:t>
      </w:r>
      <w:r w:rsidRPr="00B21AEA">
        <w:rPr>
          <w:rFonts w:ascii="Arial" w:hAnsi="Arial" w:cs="Arial"/>
          <w:lang w:val="bg-BG"/>
        </w:rPr>
        <w:t>над мрежовия достъп, чрез сегментация. VLAN правила, PAM или друго средство, което да</w:t>
      </w:r>
      <w:r>
        <w:rPr>
          <w:rFonts w:ascii="Arial" w:hAnsi="Arial" w:cs="Arial"/>
          <w:lang w:val="bg-BG"/>
        </w:rPr>
        <w:t xml:space="preserve"> </w:t>
      </w:r>
      <w:r w:rsidRPr="00B21AEA">
        <w:rPr>
          <w:rFonts w:ascii="Arial" w:hAnsi="Arial" w:cs="Arial"/>
          <w:lang w:val="bg-BG"/>
        </w:rPr>
        <w:t>ограничи достъпа до тях до възможния минимум.</w:t>
      </w:r>
    </w:p>
    <w:p w14:paraId="16305B0A" w14:textId="7819B72E" w:rsidR="00B21AEA" w:rsidRPr="00B21AEA"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7. Всички часовници на IT активи и устройства, следва да са синхронизирани с един и също</w:t>
      </w:r>
      <w:r>
        <w:rPr>
          <w:rFonts w:ascii="Arial" w:hAnsi="Arial" w:cs="Arial"/>
          <w:lang w:val="bg-BG"/>
        </w:rPr>
        <w:t xml:space="preserve"> </w:t>
      </w:r>
      <w:proofErr w:type="spellStart"/>
      <w:r w:rsidRPr="00B21AEA">
        <w:rPr>
          <w:rFonts w:ascii="Arial" w:hAnsi="Arial" w:cs="Arial"/>
          <w:lang w:val="bg-BG"/>
        </w:rPr>
        <w:t>time</w:t>
      </w:r>
      <w:proofErr w:type="spellEnd"/>
      <w:r w:rsidRPr="00B21AEA">
        <w:rPr>
          <w:rFonts w:ascii="Arial" w:hAnsi="Arial" w:cs="Arial"/>
          <w:lang w:val="bg-BG"/>
        </w:rPr>
        <w:t xml:space="preserve"> </w:t>
      </w:r>
      <w:proofErr w:type="spellStart"/>
      <w:r w:rsidRPr="00B21AEA">
        <w:rPr>
          <w:rFonts w:ascii="Arial" w:hAnsi="Arial" w:cs="Arial"/>
          <w:lang w:val="bg-BG"/>
        </w:rPr>
        <w:t>server</w:t>
      </w:r>
      <w:proofErr w:type="spellEnd"/>
      <w:r w:rsidRPr="00B21AEA">
        <w:rPr>
          <w:rFonts w:ascii="Arial" w:hAnsi="Arial" w:cs="Arial"/>
          <w:lang w:val="bg-BG"/>
        </w:rPr>
        <w:t>.</w:t>
      </w:r>
    </w:p>
    <w:p w14:paraId="163DCBF1" w14:textId="1D29F4BB" w:rsidR="00B21AEA" w:rsidRPr="00695488" w:rsidRDefault="00B21AEA" w:rsidP="003C3BA7">
      <w:pPr>
        <w:spacing w:after="0" w:line="240" w:lineRule="auto"/>
        <w:ind w:left="851" w:firstLine="589"/>
        <w:jc w:val="both"/>
        <w:rPr>
          <w:rFonts w:ascii="Arial" w:hAnsi="Arial" w:cs="Arial"/>
          <w:lang w:val="bg-BG"/>
        </w:rPr>
      </w:pPr>
      <w:r w:rsidRPr="00B21AEA">
        <w:rPr>
          <w:rFonts w:ascii="Arial" w:hAnsi="Arial" w:cs="Arial"/>
          <w:lang w:val="bg-BG"/>
        </w:rPr>
        <w:t xml:space="preserve">8. Задължение на </w:t>
      </w:r>
      <w:r w:rsidR="003E568B">
        <w:rPr>
          <w:rFonts w:ascii="Arial" w:hAnsi="Arial" w:cs="Arial"/>
          <w:lang w:val="bg-BG"/>
        </w:rPr>
        <w:t xml:space="preserve">Отговорник СИС </w:t>
      </w:r>
      <w:r w:rsidRPr="00B21AEA">
        <w:rPr>
          <w:rFonts w:ascii="Arial" w:hAnsi="Arial" w:cs="Arial"/>
          <w:lang w:val="bg-BG"/>
        </w:rPr>
        <w:t>е да осигури съответствие между закупените лицензи /от всякакъв</w:t>
      </w:r>
      <w:r w:rsidR="003E568B">
        <w:rPr>
          <w:rFonts w:ascii="Arial" w:hAnsi="Arial" w:cs="Arial"/>
          <w:lang w:val="bg-BG"/>
        </w:rPr>
        <w:t xml:space="preserve"> </w:t>
      </w:r>
      <w:r w:rsidRPr="00B21AEA">
        <w:rPr>
          <w:rFonts w:ascii="Arial" w:hAnsi="Arial" w:cs="Arial"/>
          <w:lang w:val="bg-BG"/>
        </w:rPr>
        <w:t>вид/ и реално използваните за дейността. Максималното допустимо отклонение</w:t>
      </w:r>
      <w:r w:rsidR="003E568B">
        <w:rPr>
          <w:rFonts w:ascii="Arial" w:hAnsi="Arial" w:cs="Arial"/>
          <w:lang w:val="bg-BG"/>
        </w:rPr>
        <w:t xml:space="preserve"> </w:t>
      </w:r>
      <w:r w:rsidRPr="00B21AEA">
        <w:rPr>
          <w:rFonts w:ascii="Arial" w:hAnsi="Arial" w:cs="Arial"/>
          <w:lang w:val="bg-BG"/>
        </w:rPr>
        <w:t xml:space="preserve">не може да надхвърля 5% /наложително поради клониране на машини, тестови машини и </w:t>
      </w:r>
      <w:proofErr w:type="spellStart"/>
      <w:r w:rsidRPr="00B21AEA">
        <w:rPr>
          <w:rFonts w:ascii="Arial" w:hAnsi="Arial" w:cs="Arial"/>
          <w:lang w:val="bg-BG"/>
        </w:rPr>
        <w:t>др</w:t>
      </w:r>
      <w:proofErr w:type="spellEnd"/>
      <w:r w:rsidRPr="00B21AEA">
        <w:rPr>
          <w:rFonts w:ascii="Arial" w:hAnsi="Arial" w:cs="Arial"/>
          <w:lang w:val="bg-BG"/>
        </w:rPr>
        <w:t>/ от</w:t>
      </w:r>
      <w:r w:rsidR="003E568B">
        <w:rPr>
          <w:rFonts w:ascii="Arial" w:hAnsi="Arial" w:cs="Arial"/>
          <w:lang w:val="bg-BG"/>
        </w:rPr>
        <w:t xml:space="preserve"> </w:t>
      </w:r>
      <w:r w:rsidRPr="00B21AEA">
        <w:rPr>
          <w:rFonts w:ascii="Arial" w:hAnsi="Arial" w:cs="Arial"/>
          <w:lang w:val="bg-BG"/>
        </w:rPr>
        <w:t xml:space="preserve">общия брой закупени/употребявани лицензи, като над този процент </w:t>
      </w:r>
      <w:r w:rsidR="003E568B">
        <w:rPr>
          <w:rFonts w:ascii="Arial" w:hAnsi="Arial" w:cs="Arial"/>
          <w:lang w:val="bg-BG"/>
        </w:rPr>
        <w:t>отговорник</w:t>
      </w:r>
      <w:r w:rsidRPr="00B21AEA">
        <w:rPr>
          <w:rFonts w:ascii="Arial" w:hAnsi="Arial" w:cs="Arial"/>
          <w:lang w:val="bg-BG"/>
        </w:rPr>
        <w:t xml:space="preserve"> ИТ информира</w:t>
      </w:r>
      <w:r w:rsidR="003E568B">
        <w:rPr>
          <w:rFonts w:ascii="Arial" w:hAnsi="Arial" w:cs="Arial"/>
          <w:lang w:val="bg-BG"/>
        </w:rPr>
        <w:t xml:space="preserve"> </w:t>
      </w:r>
      <w:r w:rsidRPr="00B21AEA">
        <w:rPr>
          <w:rFonts w:ascii="Arial" w:hAnsi="Arial" w:cs="Arial"/>
          <w:lang w:val="bg-BG"/>
        </w:rPr>
        <w:t>ръководството за необходимостта от закупуването на нови такива.</w:t>
      </w:r>
    </w:p>
    <w:p w14:paraId="61A7B9B0" w14:textId="77777777" w:rsidR="00F043BD" w:rsidRPr="00695488" w:rsidRDefault="00F043BD" w:rsidP="00FF25FC">
      <w:pPr>
        <w:spacing w:after="0" w:line="240" w:lineRule="auto"/>
        <w:ind w:firstLine="720"/>
        <w:jc w:val="both"/>
        <w:rPr>
          <w:rFonts w:ascii="Arial" w:hAnsi="Arial" w:cs="Arial"/>
          <w:lang w:val="bg-BG"/>
        </w:rPr>
      </w:pPr>
    </w:p>
    <w:p w14:paraId="7A8B8733" w14:textId="77777777" w:rsidR="00F043BD" w:rsidRPr="004F64BD" w:rsidRDefault="00F043BD" w:rsidP="00695488">
      <w:pPr>
        <w:pStyle w:val="ListParagraph"/>
        <w:spacing w:after="0" w:line="240" w:lineRule="auto"/>
        <w:ind w:left="851"/>
        <w:rPr>
          <w:b/>
          <w:smallCaps/>
        </w:rPr>
      </w:pPr>
      <w:r w:rsidRPr="00515C0F">
        <w:rPr>
          <w:b/>
          <w:smallCaps/>
        </w:rPr>
        <w:t xml:space="preserve"> Промяна на конфигурация (</w:t>
      </w:r>
      <w:proofErr w:type="spellStart"/>
      <w:r w:rsidRPr="00515C0F">
        <w:rPr>
          <w:b/>
          <w:smallCaps/>
        </w:rPr>
        <w:t>upgrade</w:t>
      </w:r>
      <w:proofErr w:type="spellEnd"/>
      <w:r w:rsidRPr="00515C0F">
        <w:rPr>
          <w:b/>
          <w:smallCaps/>
        </w:rPr>
        <w:t>) на</w:t>
      </w:r>
      <w:r w:rsidRPr="004F64BD">
        <w:rPr>
          <w:b/>
          <w:smallCaps/>
        </w:rPr>
        <w:t xml:space="preserve"> ИА</w:t>
      </w:r>
    </w:p>
    <w:p w14:paraId="55CEAFCE" w14:textId="64E2F2AE" w:rsidR="00F043BD" w:rsidRPr="00695488" w:rsidRDefault="00F043BD" w:rsidP="003C3BA7">
      <w:pPr>
        <w:spacing w:after="0" w:line="240" w:lineRule="auto"/>
        <w:ind w:left="851" w:firstLine="10"/>
        <w:jc w:val="both"/>
        <w:rPr>
          <w:rFonts w:ascii="Arial" w:hAnsi="Arial" w:cs="Arial"/>
          <w:lang w:val="bg-BG"/>
        </w:rPr>
      </w:pPr>
      <w:r w:rsidRPr="00695488">
        <w:rPr>
          <w:rFonts w:ascii="Arial" w:hAnsi="Arial" w:cs="Arial"/>
          <w:lang w:val="bg-BG"/>
        </w:rPr>
        <w:t>При необходимост от промяна на съществуваща конфигурация на ИА, същата се заявява по общия ред, описан в т.</w:t>
      </w:r>
      <w:r w:rsidR="000A38CB" w:rsidRPr="00515C0F">
        <w:rPr>
          <w:rFonts w:ascii="Arial" w:hAnsi="Arial" w:cs="Arial"/>
          <w:lang w:val="bg-BG"/>
        </w:rPr>
        <w:t>4</w:t>
      </w:r>
      <w:r w:rsidRPr="00695488">
        <w:rPr>
          <w:rFonts w:ascii="Arial" w:hAnsi="Arial" w:cs="Arial"/>
          <w:lang w:val="bg-BG"/>
        </w:rPr>
        <w:t xml:space="preserve">.1.- </w:t>
      </w:r>
      <w:r w:rsidR="000A38CB" w:rsidRPr="00515C0F">
        <w:rPr>
          <w:rFonts w:ascii="Arial" w:hAnsi="Arial" w:cs="Arial"/>
          <w:lang w:val="bg-BG"/>
        </w:rPr>
        <w:t>4</w:t>
      </w:r>
      <w:r w:rsidRPr="00695488">
        <w:rPr>
          <w:rFonts w:ascii="Arial" w:hAnsi="Arial" w:cs="Arial"/>
          <w:lang w:val="bg-BG"/>
        </w:rPr>
        <w:t xml:space="preserve">.4. от настоящата </w:t>
      </w:r>
      <w:r w:rsidR="000A38CB" w:rsidRPr="00515C0F">
        <w:rPr>
          <w:rFonts w:ascii="Arial" w:hAnsi="Arial" w:cs="Arial"/>
          <w:lang w:val="bg-BG"/>
        </w:rPr>
        <w:t>политика</w:t>
      </w:r>
      <w:r w:rsidRPr="00695488">
        <w:rPr>
          <w:rFonts w:ascii="Arial" w:hAnsi="Arial" w:cs="Arial"/>
          <w:lang w:val="bg-BG"/>
        </w:rPr>
        <w:t>.</w:t>
      </w:r>
    </w:p>
    <w:p w14:paraId="1E2BB339" w14:textId="5BC13CAD" w:rsidR="00AD110D" w:rsidRPr="00695488" w:rsidRDefault="00AD110D" w:rsidP="00FF25FC">
      <w:pPr>
        <w:pStyle w:val="ListParagraph"/>
        <w:numPr>
          <w:ilvl w:val="0"/>
          <w:numId w:val="0"/>
        </w:numPr>
        <w:tabs>
          <w:tab w:val="num" w:pos="720"/>
        </w:tabs>
        <w:spacing w:after="0" w:line="240" w:lineRule="auto"/>
        <w:ind w:left="1418"/>
      </w:pPr>
    </w:p>
    <w:p w14:paraId="73EEDD1A" w14:textId="77777777" w:rsidR="002C220F" w:rsidRPr="00695488" w:rsidRDefault="002C220F" w:rsidP="00FF25FC">
      <w:pPr>
        <w:spacing w:after="0" w:line="240" w:lineRule="auto"/>
        <w:rPr>
          <w:b/>
          <w:smallCaps/>
          <w:lang w:val="bg-BG"/>
        </w:rPr>
      </w:pPr>
    </w:p>
    <w:p w14:paraId="2DA5219D"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ОТГОВОРНОСТИ И ПЪЛНОМОЩИЯ</w:t>
      </w:r>
    </w:p>
    <w:p w14:paraId="7BA7528A" w14:textId="4F4DF6C6" w:rsidR="00F043BD" w:rsidRPr="00695488" w:rsidRDefault="005B4056" w:rsidP="003C3BA7">
      <w:pPr>
        <w:spacing w:after="0" w:line="240" w:lineRule="auto"/>
        <w:ind w:left="851"/>
        <w:rPr>
          <w:rFonts w:ascii="Arial" w:hAnsi="Arial" w:cs="Arial"/>
          <w:lang w:val="bg-BG"/>
        </w:rPr>
      </w:pPr>
      <w:r>
        <w:rPr>
          <w:rFonts w:ascii="Arial" w:hAnsi="Arial" w:cs="Arial"/>
          <w:lang w:val="bg-BG"/>
        </w:rPr>
        <w:t xml:space="preserve">Отговорник СИС и СКМО </w:t>
      </w:r>
      <w:r w:rsidR="00F043BD" w:rsidRPr="00695488">
        <w:rPr>
          <w:rFonts w:ascii="Arial" w:hAnsi="Arial" w:cs="Arial"/>
          <w:lang w:val="bg-BG"/>
        </w:rPr>
        <w:t xml:space="preserve">периодично извършва контрол за спазване на правилата, описани в настоящата </w:t>
      </w:r>
      <w:r w:rsidR="000A38CB" w:rsidRPr="00515C0F">
        <w:rPr>
          <w:rFonts w:ascii="Arial" w:hAnsi="Arial" w:cs="Arial"/>
          <w:lang w:val="bg-BG"/>
        </w:rPr>
        <w:t>политика</w:t>
      </w:r>
      <w:r w:rsidR="00F043BD" w:rsidRPr="00695488">
        <w:rPr>
          <w:rFonts w:ascii="Arial" w:hAnsi="Arial" w:cs="Arial"/>
          <w:lang w:val="bg-BG"/>
        </w:rPr>
        <w:t xml:space="preserve">. </w:t>
      </w:r>
    </w:p>
    <w:p w14:paraId="089FAA15" w14:textId="314EFF7E" w:rsidR="00E266F0" w:rsidRPr="00695488" w:rsidRDefault="00E266F0" w:rsidP="00FF25FC">
      <w:pPr>
        <w:pStyle w:val="ListParagraph"/>
        <w:numPr>
          <w:ilvl w:val="0"/>
          <w:numId w:val="0"/>
        </w:numPr>
        <w:tabs>
          <w:tab w:val="num" w:pos="720"/>
        </w:tabs>
        <w:spacing w:after="0" w:line="240" w:lineRule="auto"/>
        <w:ind w:left="1418"/>
      </w:pPr>
    </w:p>
    <w:p w14:paraId="3212BB74" w14:textId="77777777" w:rsidR="002C220F" w:rsidRPr="004F64BD" w:rsidRDefault="002C220F" w:rsidP="00FF25FC">
      <w:pPr>
        <w:pStyle w:val="ListParagraph"/>
        <w:numPr>
          <w:ilvl w:val="0"/>
          <w:numId w:val="1"/>
        </w:numPr>
        <w:spacing w:after="0" w:line="240" w:lineRule="auto"/>
        <w:ind w:left="709" w:hanging="709"/>
        <w:rPr>
          <w:b/>
          <w:bCs/>
        </w:rPr>
      </w:pPr>
      <w:r w:rsidRPr="00515C0F">
        <w:rPr>
          <w:b/>
          <w:bCs/>
        </w:rPr>
        <w:t>ПОЗОВАВАНИЯ И СВЪРЗАНИ ДОКУМЕНТИ</w:t>
      </w:r>
    </w:p>
    <w:p w14:paraId="70691002" w14:textId="0A169CCF" w:rsidR="001A4F24" w:rsidRPr="004F64BD" w:rsidRDefault="000A38CB" w:rsidP="00FF25FC">
      <w:pPr>
        <w:spacing w:after="0" w:line="240" w:lineRule="auto"/>
        <w:ind w:firstLine="1418"/>
        <w:rPr>
          <w:rFonts w:ascii="Arial" w:hAnsi="Arial" w:cs="Arial"/>
          <w:b/>
          <w:bCs/>
          <w:lang w:val="bg-BG"/>
        </w:rPr>
      </w:pPr>
      <w:r w:rsidRPr="00515C0F">
        <w:rPr>
          <w:rFonts w:ascii="Arial" w:hAnsi="Arial" w:cs="Arial"/>
          <w:lang w:val="bg-BG"/>
        </w:rPr>
        <w:t>Няма</w:t>
      </w:r>
    </w:p>
    <w:sectPr w:rsidR="001A4F24" w:rsidRPr="004F64BD" w:rsidSect="009D5FE4">
      <w:headerReference w:type="default" r:id="rId11"/>
      <w:footerReference w:type="default" r:id="rId12"/>
      <w:headerReference w:type="first" r:id="rId13"/>
      <w:footerReference w:type="first" r:id="rId14"/>
      <w:pgSz w:w="11907" w:h="16839" w:code="9"/>
      <w:pgMar w:top="720" w:right="720" w:bottom="720" w:left="720" w:header="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980C" w14:textId="77777777" w:rsidR="00E05BA0" w:rsidRDefault="00E05BA0" w:rsidP="00B26FC3">
      <w:pPr>
        <w:spacing w:after="0" w:line="240" w:lineRule="auto"/>
      </w:pPr>
      <w:r>
        <w:separator/>
      </w:r>
    </w:p>
  </w:endnote>
  <w:endnote w:type="continuationSeparator" w:id="0">
    <w:p w14:paraId="4E3DE533" w14:textId="77777777" w:rsidR="00E05BA0" w:rsidRDefault="00E05BA0"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vCyr">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5F87" w14:textId="77777777" w:rsidR="00FD423E" w:rsidRDefault="00FD423E">
    <w:pPr>
      <w:pStyle w:val="Footer"/>
    </w:pPr>
  </w:p>
  <w:p w14:paraId="44529542" w14:textId="77777777" w:rsidR="00FD423E" w:rsidRDefault="00FD423E">
    <w:pPr>
      <w:pStyle w:val="Footer"/>
    </w:pPr>
  </w:p>
  <w:p w14:paraId="2F34EF4D" w14:textId="77777777" w:rsidR="00FD423E" w:rsidRDefault="008910C7">
    <w:pPr>
      <w:pStyle w:val="Footer"/>
    </w:pPr>
    <w:r>
      <w:rPr>
        <w:noProof/>
        <w:lang w:val="bg-BG" w:eastAsia="bg-BG"/>
      </w:rPr>
      <mc:AlternateContent>
        <mc:Choice Requires="wps">
          <w:drawing>
            <wp:anchor distT="0" distB="0" distL="114300" distR="114300" simplePos="0" relativeHeight="251660288" behindDoc="0" locked="0" layoutInCell="1" allowOverlap="1" wp14:anchorId="51411405" wp14:editId="48A9E7B2">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87CAB" id="Rectangle 5" o:spid="_x0000_s1026" style="position:absolute;margin-left:-35.25pt;margin-top:25.6pt;width:131.25pt;height: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446FD6" w:rsidRPr="00336218" w14:paraId="787D4084" w14:textId="77777777" w:rsidTr="001A039D">
      <w:trPr>
        <w:jc w:val="center"/>
      </w:trPr>
      <w:tc>
        <w:tcPr>
          <w:tcW w:w="2970" w:type="dxa"/>
        </w:tcPr>
        <w:p w14:paraId="4CA87B39" w14:textId="77777777" w:rsidR="00446FD6" w:rsidRPr="003611E5" w:rsidRDefault="00446FD6" w:rsidP="00446FD6">
          <w:pPr>
            <w:pStyle w:val="Footer"/>
            <w:jc w:val="center"/>
            <w:rPr>
              <w:lang w:val="bg-BG"/>
            </w:rPr>
          </w:pPr>
          <w:bookmarkStart w:id="1" w:name="_Hlk164963412"/>
          <w:r>
            <w:rPr>
              <w:sz w:val="18"/>
              <w:szCs w:val="18"/>
              <w:lang w:val="bg-BG"/>
            </w:rPr>
            <w:t>Версия № 2</w:t>
          </w:r>
        </w:p>
      </w:tc>
      <w:tc>
        <w:tcPr>
          <w:tcW w:w="7095" w:type="dxa"/>
        </w:tcPr>
        <w:p w14:paraId="768C1E8F" w14:textId="77777777" w:rsidR="00446FD6" w:rsidRPr="00EC65E9" w:rsidRDefault="00446FD6" w:rsidP="00446FD6">
          <w:pPr>
            <w:pStyle w:val="Footer"/>
            <w:jc w:val="center"/>
            <w:rPr>
              <w:sz w:val="18"/>
              <w:szCs w:val="18"/>
              <w:lang w:val="bg-BG"/>
            </w:rPr>
          </w:pPr>
          <w:r>
            <w:rPr>
              <w:sz w:val="18"/>
              <w:szCs w:val="18"/>
              <w:lang w:val="bg-BG"/>
            </w:rPr>
            <w:t xml:space="preserve">Утвърдил: Управител </w:t>
          </w:r>
          <w:r>
            <w:rPr>
              <w:sz w:val="18"/>
              <w:szCs w:val="18"/>
            </w:rPr>
            <w:t xml:space="preserve"> </w:t>
          </w:r>
          <w:r w:rsidRPr="003611E5">
            <w:rPr>
              <w:sz w:val="18"/>
              <w:szCs w:val="18"/>
              <w:lang w:val="bg-BG"/>
            </w:rPr>
            <w:t>Владимира  Емилова</w:t>
          </w:r>
        </w:p>
      </w:tc>
    </w:tr>
  </w:tbl>
  <w:bookmarkEnd w:id="1"/>
  <w:p w14:paraId="70162A19" w14:textId="054AAC26"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14:anchorId="417AB7E2" wp14:editId="1CBAD512">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A37CCB" id="Rectangle 3" o:spid="_x0000_s1026" style="position:absolute;margin-left:-35.25pt;margin-top:68.8pt;width:121.5pt;height:7.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2581A" w14:textId="77777777" w:rsidR="00E05BA0" w:rsidRDefault="00E05BA0" w:rsidP="00B26FC3">
      <w:pPr>
        <w:spacing w:after="0" w:line="240" w:lineRule="auto"/>
      </w:pPr>
      <w:r>
        <w:separator/>
      </w:r>
    </w:p>
  </w:footnote>
  <w:footnote w:type="continuationSeparator" w:id="0">
    <w:p w14:paraId="443952FA" w14:textId="77777777" w:rsidR="00E05BA0" w:rsidRDefault="00E05BA0"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632" w14:textId="4FF355A1" w:rsidR="00FD423E" w:rsidRPr="005B4056" w:rsidRDefault="00FD423E" w:rsidP="00FD423E">
    <w:pPr>
      <w:pStyle w:val="Header"/>
      <w:tabs>
        <w:tab w:val="left" w:pos="426"/>
      </w:tabs>
      <w:ind w:left="-720" w:right="-432"/>
      <w:rPr>
        <w:noProof/>
        <w:lang w:val="bg-BG"/>
      </w:rPr>
    </w:pPr>
  </w:p>
  <w:p w14:paraId="0A9625F0" w14:textId="77777777" w:rsidR="00D7150D" w:rsidRPr="005B4056"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5B4056" w14:paraId="5099A3F9" w14:textId="77777777" w:rsidTr="009476A6">
      <w:trPr>
        <w:trHeight w:val="842"/>
        <w:jc w:val="center"/>
      </w:trPr>
      <w:tc>
        <w:tcPr>
          <w:tcW w:w="3126" w:type="dxa"/>
          <w:vMerge w:val="restart"/>
          <w:vAlign w:val="center"/>
        </w:tcPr>
        <w:p w14:paraId="3D3A1D63" w14:textId="6C474179" w:rsidR="00FD423E" w:rsidRPr="00402E1E" w:rsidRDefault="00446FD6" w:rsidP="00402E1E">
          <w:pPr>
            <w:spacing w:before="60" w:after="0" w:line="240" w:lineRule="auto"/>
            <w:jc w:val="center"/>
            <w:rPr>
              <w:rFonts w:ascii="Arial" w:hAnsi="Arial" w:cs="Arial"/>
              <w:b/>
              <w:lang w:val="bg-BG"/>
            </w:rPr>
          </w:pPr>
          <w:r>
            <w:rPr>
              <w:noProof/>
            </w:rPr>
            <w:drawing>
              <wp:inline distT="0" distB="0" distL="0" distR="0" wp14:anchorId="04A7A889" wp14:editId="2EF940B3">
                <wp:extent cx="870318" cy="927735"/>
                <wp:effectExtent l="0" t="0" r="6350" b="5715"/>
                <wp:docPr id="1245101840"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79863774" w14:textId="20D376C3" w:rsidR="00FD423E" w:rsidRPr="005B4056" w:rsidRDefault="00446FD6" w:rsidP="00A53FB0">
          <w:pPr>
            <w:spacing w:before="60" w:after="0" w:line="240" w:lineRule="auto"/>
            <w:jc w:val="center"/>
            <w:rPr>
              <w:rFonts w:ascii="Arial" w:hAnsi="Arial" w:cs="Arial"/>
              <w:color w:val="FF0000"/>
              <w:lang w:val="bg-BG"/>
            </w:rPr>
          </w:pPr>
          <w:r w:rsidRPr="00446FD6">
            <w:rPr>
              <w:rFonts w:ascii="Arial" w:hAnsi="Arial" w:cs="Arial"/>
            </w:rPr>
            <w:t xml:space="preserve">СИСТЕМА ЗА УПРАВЛЕНИЕ </w:t>
          </w:r>
          <w:proofErr w:type="gramStart"/>
          <w:r w:rsidRPr="00446FD6">
            <w:rPr>
              <w:rFonts w:ascii="Arial" w:hAnsi="Arial" w:cs="Arial"/>
            </w:rPr>
            <w:t>НА  ИНФОРМАЦИОННАТА</w:t>
          </w:r>
          <w:proofErr w:type="gramEnd"/>
          <w:r w:rsidRPr="00446FD6">
            <w:rPr>
              <w:rFonts w:ascii="Arial" w:hAnsi="Arial" w:cs="Arial"/>
            </w:rPr>
            <w:t xml:space="preserve"> СИГУРНОСТ</w:t>
          </w:r>
        </w:p>
      </w:tc>
      <w:tc>
        <w:tcPr>
          <w:tcW w:w="2013" w:type="dxa"/>
          <w:vAlign w:val="center"/>
        </w:tcPr>
        <w:p w14:paraId="2D0A4AD6" w14:textId="76181BEC" w:rsidR="002C220F" w:rsidRPr="005B4056" w:rsidRDefault="00F043BD" w:rsidP="002C220F">
          <w:pPr>
            <w:spacing w:before="60" w:after="0" w:line="240" w:lineRule="auto"/>
            <w:jc w:val="center"/>
            <w:rPr>
              <w:rFonts w:ascii="Arial" w:hAnsi="Arial" w:cs="Arial"/>
              <w:color w:val="FF0000"/>
              <w:lang w:val="bg-BG"/>
            </w:rPr>
          </w:pPr>
          <w:r w:rsidRPr="005B4056">
            <w:rPr>
              <w:rFonts w:ascii="Arial" w:hAnsi="Arial" w:cs="Arial"/>
              <w:lang w:val="bg-BG"/>
            </w:rPr>
            <w:t>PIS 14</w:t>
          </w:r>
        </w:p>
        <w:p w14:paraId="7EE5CA95" w14:textId="490E5BB4" w:rsidR="00FD423E" w:rsidRPr="005B4056" w:rsidRDefault="005B4056" w:rsidP="00FD423E">
          <w:pPr>
            <w:spacing w:before="60" w:after="0" w:line="240" w:lineRule="auto"/>
            <w:jc w:val="center"/>
            <w:rPr>
              <w:rFonts w:ascii="Arial" w:hAnsi="Arial" w:cs="Arial"/>
              <w:lang w:val="bg-BG"/>
            </w:rPr>
          </w:pPr>
          <w:r>
            <w:rPr>
              <w:rFonts w:ascii="Arial" w:hAnsi="Arial" w:cs="Arial"/>
              <w:lang w:val="bg-BG"/>
            </w:rPr>
            <w:t>Вътреш</w:t>
          </w:r>
          <w:r w:rsidR="00FD423E" w:rsidRPr="005B4056">
            <w:rPr>
              <w:rFonts w:ascii="Arial" w:hAnsi="Arial" w:cs="Arial"/>
              <w:lang w:val="bg-BG"/>
            </w:rPr>
            <w:t>но ползване</w:t>
          </w:r>
        </w:p>
      </w:tc>
    </w:tr>
    <w:tr w:rsidR="00FD423E" w:rsidRPr="005B4056" w14:paraId="61F8E018" w14:textId="77777777" w:rsidTr="00A41B4B">
      <w:tblPrEx>
        <w:tblCellMar>
          <w:left w:w="108" w:type="dxa"/>
          <w:right w:w="108" w:type="dxa"/>
        </w:tblCellMar>
      </w:tblPrEx>
      <w:trPr>
        <w:trHeight w:val="482"/>
        <w:jc w:val="center"/>
      </w:trPr>
      <w:tc>
        <w:tcPr>
          <w:tcW w:w="3126" w:type="dxa"/>
          <w:vMerge/>
          <w:vAlign w:val="center"/>
        </w:tcPr>
        <w:p w14:paraId="31346C63" w14:textId="77777777" w:rsidR="00FD423E" w:rsidRPr="005B4056" w:rsidRDefault="00FD423E" w:rsidP="00FD423E">
          <w:pPr>
            <w:spacing w:before="60" w:after="0" w:line="240" w:lineRule="auto"/>
            <w:jc w:val="center"/>
            <w:rPr>
              <w:rFonts w:ascii="Arial" w:hAnsi="Arial" w:cs="Arial"/>
              <w:lang w:val="bg-BG"/>
            </w:rPr>
          </w:pPr>
        </w:p>
      </w:tc>
      <w:tc>
        <w:tcPr>
          <w:tcW w:w="5318" w:type="dxa"/>
          <w:vAlign w:val="center"/>
        </w:tcPr>
        <w:p w14:paraId="432EDF24" w14:textId="208A55FE" w:rsidR="00FD423E" w:rsidRPr="005B4056" w:rsidRDefault="00F043BD" w:rsidP="00FD423E">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 xml:space="preserve">ПРАВИЛА ЗА ПУСКАНЕ В ЕКСПЛОАТАЦИЯ НА </w:t>
          </w:r>
          <w:r w:rsidR="00C86945" w:rsidRPr="005B4056">
            <w:rPr>
              <w:rFonts w:ascii="Arial" w:hAnsi="Arial" w:cs="Arial"/>
              <w:color w:val="0070C0"/>
              <w:sz w:val="20"/>
              <w:szCs w:val="20"/>
              <w:lang w:val="bg-BG"/>
            </w:rPr>
            <w:t>ИНФОРМАЦИОННИ АКТИВИ (ИА)</w:t>
          </w:r>
        </w:p>
      </w:tc>
      <w:tc>
        <w:tcPr>
          <w:tcW w:w="2013" w:type="dxa"/>
          <w:vAlign w:val="center"/>
        </w:tcPr>
        <w:p w14:paraId="7833455C" w14:textId="73461DA3"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402E1E">
            <w:rPr>
              <w:rFonts w:ascii="Arial" w:hAnsi="Arial" w:cs="Arial"/>
              <w:noProof/>
              <w:lang w:val="bg-BG"/>
            </w:rPr>
            <w:t>3</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402E1E">
            <w:rPr>
              <w:rFonts w:ascii="Arial" w:hAnsi="Arial" w:cs="Arial"/>
              <w:noProof/>
              <w:lang w:val="bg-BG"/>
            </w:rPr>
            <w:t>3</w:t>
          </w:r>
          <w:r w:rsidRPr="005B4056">
            <w:rPr>
              <w:rFonts w:ascii="Arial" w:hAnsi="Arial" w:cs="Arial"/>
              <w:lang w:val="bg-BG"/>
            </w:rPr>
            <w:fldChar w:fldCharType="end"/>
          </w:r>
        </w:p>
      </w:tc>
    </w:tr>
  </w:tbl>
  <w:p w14:paraId="23B9D45C" w14:textId="77777777" w:rsidR="00FD423E" w:rsidRPr="005B4056"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CBEC" w14:textId="3CB79FD6" w:rsidR="00FD423E" w:rsidRPr="005B4056" w:rsidRDefault="00FD423E" w:rsidP="00FD423E">
    <w:pPr>
      <w:pStyle w:val="Header"/>
      <w:ind w:left="-720" w:right="-432"/>
      <w:rPr>
        <w:noProof/>
        <w:lang w:val="bg-BG"/>
      </w:rPr>
    </w:pPr>
  </w:p>
  <w:p w14:paraId="5820CA4A" w14:textId="77777777" w:rsidR="00D7150D" w:rsidRPr="005B4056"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1E0" w:firstRow="1" w:lastRow="1" w:firstColumn="1" w:lastColumn="1" w:noHBand="0" w:noVBand="0"/>
    </w:tblPr>
    <w:tblGrid>
      <w:gridCol w:w="3126"/>
      <w:gridCol w:w="5318"/>
      <w:gridCol w:w="2013"/>
    </w:tblGrid>
    <w:tr w:rsidR="00FD423E" w:rsidRPr="005B4056" w14:paraId="2F7291CC" w14:textId="77777777" w:rsidTr="00446FD6">
      <w:trPr>
        <w:trHeight w:val="841"/>
      </w:trPr>
      <w:tc>
        <w:tcPr>
          <w:tcW w:w="3126" w:type="dxa"/>
          <w:vMerge w:val="restart"/>
          <w:vAlign w:val="center"/>
        </w:tcPr>
        <w:p w14:paraId="7CFD6381" w14:textId="4B9B48C1" w:rsidR="00FD423E" w:rsidRPr="00402E1E" w:rsidRDefault="00446FD6" w:rsidP="00402E1E">
          <w:pPr>
            <w:spacing w:before="60" w:after="0" w:line="240" w:lineRule="auto"/>
            <w:jc w:val="center"/>
            <w:rPr>
              <w:rFonts w:ascii="Arial" w:hAnsi="Arial" w:cs="Arial"/>
              <w:b/>
              <w:lang w:val="bg-BG"/>
            </w:rPr>
          </w:pPr>
          <w:r>
            <w:rPr>
              <w:noProof/>
            </w:rPr>
            <w:drawing>
              <wp:inline distT="0" distB="0" distL="0" distR="0" wp14:anchorId="1F42E4E3" wp14:editId="6453AAF6">
                <wp:extent cx="870318" cy="927735"/>
                <wp:effectExtent l="0" t="0" r="6350" b="5715"/>
                <wp:docPr id="969019431" name="Picture 1" descr="A red shield with gol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19431" name="Picture 1" descr="A red shield with gold text&#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6079" cy="933877"/>
                        </a:xfrm>
                        <a:prstGeom prst="rect">
                          <a:avLst/>
                        </a:prstGeom>
                        <a:noFill/>
                      </pic:spPr>
                    </pic:pic>
                  </a:graphicData>
                </a:graphic>
              </wp:inline>
            </w:drawing>
          </w:r>
        </w:p>
      </w:tc>
      <w:tc>
        <w:tcPr>
          <w:tcW w:w="5318" w:type="dxa"/>
          <w:vAlign w:val="center"/>
        </w:tcPr>
        <w:p w14:paraId="1FDF37EA" w14:textId="097B66E6" w:rsidR="00FD423E" w:rsidRPr="005B4056" w:rsidRDefault="00446FD6" w:rsidP="00A53FB0">
          <w:pPr>
            <w:spacing w:before="60" w:after="0" w:line="240" w:lineRule="auto"/>
            <w:jc w:val="center"/>
            <w:rPr>
              <w:rFonts w:ascii="Arial" w:hAnsi="Arial" w:cs="Arial"/>
              <w:color w:val="FF0000"/>
              <w:lang w:val="bg-BG"/>
            </w:rPr>
          </w:pPr>
          <w:r w:rsidRPr="00446FD6">
            <w:rPr>
              <w:rFonts w:ascii="Arial" w:hAnsi="Arial" w:cs="Arial"/>
            </w:rPr>
            <w:t xml:space="preserve">СИСТЕМА ЗА УПРАВЛЕНИЕ </w:t>
          </w:r>
          <w:proofErr w:type="gramStart"/>
          <w:r w:rsidRPr="00446FD6">
            <w:rPr>
              <w:rFonts w:ascii="Arial" w:hAnsi="Arial" w:cs="Arial"/>
            </w:rPr>
            <w:t>НА  ИНФОРМАЦИОННАТА</w:t>
          </w:r>
          <w:proofErr w:type="gramEnd"/>
          <w:r w:rsidRPr="00446FD6">
            <w:rPr>
              <w:rFonts w:ascii="Arial" w:hAnsi="Arial" w:cs="Arial"/>
            </w:rPr>
            <w:t xml:space="preserve"> СИГУРНОСТ</w:t>
          </w:r>
        </w:p>
      </w:tc>
      <w:tc>
        <w:tcPr>
          <w:tcW w:w="2013" w:type="dxa"/>
          <w:vAlign w:val="center"/>
        </w:tcPr>
        <w:p w14:paraId="5170BCC9" w14:textId="451FCCA9" w:rsidR="00FD423E" w:rsidRPr="005B4056" w:rsidRDefault="002C220F" w:rsidP="00FD423E">
          <w:pPr>
            <w:spacing w:before="60" w:after="0" w:line="240" w:lineRule="auto"/>
            <w:jc w:val="center"/>
            <w:rPr>
              <w:rFonts w:ascii="Arial" w:hAnsi="Arial" w:cs="Arial"/>
              <w:color w:val="FF0000"/>
              <w:lang w:val="bg-BG"/>
            </w:rPr>
          </w:pPr>
          <w:r w:rsidRPr="005B4056">
            <w:rPr>
              <w:rFonts w:ascii="Arial" w:hAnsi="Arial" w:cs="Arial"/>
              <w:lang w:val="bg-BG"/>
            </w:rPr>
            <w:t>PIS 1</w:t>
          </w:r>
          <w:r w:rsidR="00F043BD" w:rsidRPr="005B4056">
            <w:rPr>
              <w:rFonts w:ascii="Arial" w:hAnsi="Arial" w:cs="Arial"/>
              <w:lang w:val="bg-BG"/>
            </w:rPr>
            <w:t>4</w:t>
          </w:r>
        </w:p>
        <w:p w14:paraId="6D074E5F" w14:textId="77777777"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Влиза в сила от:</w:t>
          </w:r>
        </w:p>
        <w:p w14:paraId="4C568D2B" w14:textId="2810C956" w:rsidR="00FD423E" w:rsidRPr="005B4056" w:rsidRDefault="00446FD6" w:rsidP="005B4056">
          <w:pPr>
            <w:spacing w:before="60" w:after="0" w:line="240" w:lineRule="auto"/>
            <w:jc w:val="center"/>
            <w:rPr>
              <w:rFonts w:ascii="Arial" w:hAnsi="Arial" w:cs="Arial"/>
              <w:lang w:val="bg-BG"/>
            </w:rPr>
          </w:pPr>
          <w:bookmarkStart w:id="0" w:name="_Hlk207296569"/>
          <w:r>
            <w:rPr>
              <w:rFonts w:ascii="Arial" w:hAnsi="Arial" w:cs="Arial"/>
              <w:lang w:val="bg-BG"/>
            </w:rPr>
            <w:t>13</w:t>
          </w:r>
          <w:r w:rsidRPr="003611E5">
            <w:rPr>
              <w:rFonts w:ascii="Arial" w:hAnsi="Arial" w:cs="Arial"/>
              <w:lang w:val="bg-BG"/>
            </w:rPr>
            <w:t>.01.2025</w:t>
          </w:r>
          <w:bookmarkEnd w:id="0"/>
        </w:p>
      </w:tc>
    </w:tr>
    <w:tr w:rsidR="00FD423E" w:rsidRPr="005B4056" w14:paraId="65B3ACDD" w14:textId="77777777" w:rsidTr="00A41B4B">
      <w:tblPrEx>
        <w:tblCellMar>
          <w:left w:w="108" w:type="dxa"/>
          <w:right w:w="108" w:type="dxa"/>
        </w:tblCellMar>
      </w:tblPrEx>
      <w:tc>
        <w:tcPr>
          <w:tcW w:w="3126" w:type="dxa"/>
          <w:vMerge/>
          <w:vAlign w:val="center"/>
        </w:tcPr>
        <w:p w14:paraId="59501D85" w14:textId="77777777" w:rsidR="00FD423E" w:rsidRPr="005B4056" w:rsidRDefault="00FD423E" w:rsidP="00FD423E">
          <w:pPr>
            <w:spacing w:before="60" w:after="0" w:line="240" w:lineRule="auto"/>
            <w:jc w:val="center"/>
            <w:rPr>
              <w:rFonts w:ascii="Arial" w:hAnsi="Arial" w:cs="Arial"/>
              <w:lang w:val="bg-BG"/>
            </w:rPr>
          </w:pPr>
        </w:p>
      </w:tc>
      <w:tc>
        <w:tcPr>
          <w:tcW w:w="5318" w:type="dxa"/>
          <w:vAlign w:val="center"/>
        </w:tcPr>
        <w:p w14:paraId="71894C0F" w14:textId="77777777" w:rsidR="00FD423E" w:rsidRPr="005B4056" w:rsidRDefault="002C220F" w:rsidP="00FD423E">
          <w:pPr>
            <w:spacing w:before="60" w:after="0" w:line="240" w:lineRule="auto"/>
            <w:jc w:val="center"/>
            <w:rPr>
              <w:rFonts w:ascii="Arial" w:hAnsi="Arial" w:cs="Arial"/>
              <w:lang w:val="bg-BG"/>
            </w:rPr>
          </w:pPr>
          <w:r w:rsidRPr="005B4056">
            <w:rPr>
              <w:rFonts w:ascii="Arial" w:hAnsi="Arial" w:cs="Arial"/>
              <w:lang w:val="bg-BG"/>
            </w:rPr>
            <w:t>ПОЛИТИКА ПО ИНФОРМАЦИОННА СИГУРНОСТ</w:t>
          </w:r>
        </w:p>
      </w:tc>
      <w:tc>
        <w:tcPr>
          <w:tcW w:w="2013" w:type="dxa"/>
          <w:vAlign w:val="center"/>
        </w:tcPr>
        <w:p w14:paraId="3B37C5FF" w14:textId="7653F607" w:rsidR="00FD423E" w:rsidRPr="005B4056" w:rsidRDefault="005B4056" w:rsidP="00FD423E">
          <w:pPr>
            <w:spacing w:before="60" w:after="0" w:line="240" w:lineRule="auto"/>
            <w:jc w:val="center"/>
            <w:rPr>
              <w:rFonts w:ascii="Arial" w:hAnsi="Arial" w:cs="Arial"/>
              <w:lang w:val="bg-BG"/>
            </w:rPr>
          </w:pPr>
          <w:r w:rsidRPr="005B4056">
            <w:rPr>
              <w:rFonts w:ascii="Arial" w:hAnsi="Arial" w:cs="Arial"/>
              <w:lang w:val="bg-BG"/>
            </w:rPr>
            <w:t>Вътрешно</w:t>
          </w:r>
          <w:r w:rsidR="00FD423E" w:rsidRPr="005B4056">
            <w:rPr>
              <w:rFonts w:ascii="Arial" w:hAnsi="Arial" w:cs="Arial"/>
              <w:lang w:val="bg-BG"/>
            </w:rPr>
            <w:t xml:space="preserve"> ползване</w:t>
          </w:r>
        </w:p>
      </w:tc>
    </w:tr>
    <w:tr w:rsidR="00FD423E" w:rsidRPr="005B4056" w14:paraId="39B31963" w14:textId="77777777" w:rsidTr="00A41B4B">
      <w:tblPrEx>
        <w:tblCellMar>
          <w:left w:w="108" w:type="dxa"/>
          <w:right w:w="108" w:type="dxa"/>
        </w:tblCellMar>
      </w:tblPrEx>
      <w:tc>
        <w:tcPr>
          <w:tcW w:w="3126" w:type="dxa"/>
          <w:vMerge/>
          <w:vAlign w:val="center"/>
        </w:tcPr>
        <w:p w14:paraId="38FB8356" w14:textId="77777777" w:rsidR="00FD423E" w:rsidRPr="005B4056" w:rsidRDefault="00FD423E" w:rsidP="00FD423E">
          <w:pPr>
            <w:spacing w:before="60" w:after="0" w:line="240" w:lineRule="auto"/>
            <w:jc w:val="center"/>
            <w:rPr>
              <w:rFonts w:ascii="Arial" w:hAnsi="Arial" w:cs="Arial"/>
              <w:lang w:val="bg-BG"/>
            </w:rPr>
          </w:pPr>
        </w:p>
      </w:tc>
      <w:tc>
        <w:tcPr>
          <w:tcW w:w="5318" w:type="dxa"/>
          <w:vAlign w:val="center"/>
        </w:tcPr>
        <w:p w14:paraId="23EA470C" w14:textId="7611ABDD" w:rsidR="00FD423E" w:rsidRPr="005B4056" w:rsidRDefault="00F043BD" w:rsidP="002C220F">
          <w:pPr>
            <w:spacing w:before="60" w:after="0" w:line="240" w:lineRule="auto"/>
            <w:jc w:val="center"/>
            <w:rPr>
              <w:rFonts w:ascii="Arial" w:hAnsi="Arial" w:cs="Arial"/>
              <w:color w:val="0070C0"/>
              <w:sz w:val="20"/>
              <w:szCs w:val="20"/>
              <w:lang w:val="bg-BG"/>
            </w:rPr>
          </w:pPr>
          <w:r w:rsidRPr="005B4056">
            <w:rPr>
              <w:rFonts w:ascii="Arial" w:hAnsi="Arial" w:cs="Arial"/>
              <w:color w:val="0070C0"/>
              <w:sz w:val="20"/>
              <w:szCs w:val="20"/>
              <w:lang w:val="bg-BG"/>
            </w:rPr>
            <w:t>ПРАВИЛА ЗА ПУСКАНЕ В ЕКСПЛОАТАЦИЯ НА И</w:t>
          </w:r>
          <w:r w:rsidR="00515C0F" w:rsidRPr="005B4056">
            <w:rPr>
              <w:rFonts w:ascii="Arial" w:hAnsi="Arial" w:cs="Arial"/>
              <w:color w:val="0070C0"/>
              <w:sz w:val="20"/>
              <w:szCs w:val="20"/>
              <w:lang w:val="bg-BG"/>
            </w:rPr>
            <w:t>НФОРМАЦИОННИ АКТИВИ (ИА)</w:t>
          </w:r>
        </w:p>
      </w:tc>
      <w:tc>
        <w:tcPr>
          <w:tcW w:w="2013" w:type="dxa"/>
          <w:vAlign w:val="center"/>
        </w:tcPr>
        <w:p w14:paraId="6DB451CD" w14:textId="1B3B4AA6" w:rsidR="00FD423E" w:rsidRPr="005B4056" w:rsidRDefault="00FD423E" w:rsidP="00FD423E">
          <w:pPr>
            <w:spacing w:before="60" w:after="0" w:line="240" w:lineRule="auto"/>
            <w:jc w:val="center"/>
            <w:rPr>
              <w:rFonts w:ascii="Arial" w:hAnsi="Arial" w:cs="Arial"/>
              <w:lang w:val="bg-BG"/>
            </w:rPr>
          </w:pPr>
          <w:r w:rsidRPr="005B4056">
            <w:rPr>
              <w:rFonts w:ascii="Arial" w:hAnsi="Arial" w:cs="Arial"/>
              <w:lang w:val="bg-BG"/>
            </w:rPr>
            <w:t xml:space="preserve">Стр. </w:t>
          </w:r>
          <w:r w:rsidRPr="005B4056">
            <w:rPr>
              <w:rFonts w:ascii="Arial" w:hAnsi="Arial" w:cs="Arial"/>
              <w:lang w:val="bg-BG"/>
            </w:rPr>
            <w:fldChar w:fldCharType="begin"/>
          </w:r>
          <w:r w:rsidRPr="005B4056">
            <w:rPr>
              <w:rFonts w:ascii="Arial" w:hAnsi="Arial" w:cs="Arial"/>
              <w:lang w:val="bg-BG"/>
            </w:rPr>
            <w:instrText xml:space="preserve"> PAGE </w:instrText>
          </w:r>
          <w:r w:rsidRPr="005B4056">
            <w:rPr>
              <w:rFonts w:ascii="Arial" w:hAnsi="Arial" w:cs="Arial"/>
              <w:lang w:val="bg-BG"/>
            </w:rPr>
            <w:fldChar w:fldCharType="separate"/>
          </w:r>
          <w:r w:rsidR="00402E1E">
            <w:rPr>
              <w:rFonts w:ascii="Arial" w:hAnsi="Arial" w:cs="Arial"/>
              <w:noProof/>
              <w:lang w:val="bg-BG"/>
            </w:rPr>
            <w:t>1</w:t>
          </w:r>
          <w:r w:rsidRPr="005B4056">
            <w:rPr>
              <w:rFonts w:ascii="Arial" w:hAnsi="Arial" w:cs="Arial"/>
              <w:lang w:val="bg-BG"/>
            </w:rPr>
            <w:fldChar w:fldCharType="end"/>
          </w:r>
          <w:r w:rsidRPr="005B4056">
            <w:rPr>
              <w:rFonts w:ascii="Arial" w:hAnsi="Arial" w:cs="Arial"/>
              <w:lang w:val="bg-BG"/>
            </w:rPr>
            <w:t xml:space="preserve"> от </w:t>
          </w:r>
          <w:r w:rsidRPr="005B4056">
            <w:rPr>
              <w:rFonts w:ascii="Arial" w:hAnsi="Arial" w:cs="Arial"/>
              <w:lang w:val="bg-BG"/>
            </w:rPr>
            <w:fldChar w:fldCharType="begin"/>
          </w:r>
          <w:r w:rsidRPr="005B4056">
            <w:rPr>
              <w:rFonts w:ascii="Arial" w:hAnsi="Arial" w:cs="Arial"/>
              <w:lang w:val="bg-BG"/>
            </w:rPr>
            <w:instrText xml:space="preserve"> NUMPAGES  </w:instrText>
          </w:r>
          <w:r w:rsidRPr="005B4056">
            <w:rPr>
              <w:rFonts w:ascii="Arial" w:hAnsi="Arial" w:cs="Arial"/>
              <w:lang w:val="bg-BG"/>
            </w:rPr>
            <w:fldChar w:fldCharType="separate"/>
          </w:r>
          <w:r w:rsidR="00402E1E">
            <w:rPr>
              <w:rFonts w:ascii="Arial" w:hAnsi="Arial" w:cs="Arial"/>
              <w:noProof/>
              <w:lang w:val="bg-BG"/>
            </w:rPr>
            <w:t>3</w:t>
          </w:r>
          <w:r w:rsidRPr="005B4056">
            <w:rPr>
              <w:rFonts w:ascii="Arial" w:hAnsi="Arial" w:cs="Arial"/>
              <w:lang w:val="bg-BG"/>
            </w:rPr>
            <w:fldChar w:fldCharType="end"/>
          </w:r>
        </w:p>
      </w:tc>
    </w:tr>
  </w:tbl>
  <w:p w14:paraId="0594DCE2" w14:textId="77777777" w:rsidR="00FD423E" w:rsidRPr="005B4056"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12A56B38"/>
    <w:multiLevelType w:val="multilevel"/>
    <w:tmpl w:val="467A44A8"/>
    <w:lvl w:ilvl="0">
      <w:start w:val="4"/>
      <w:numFmt w:val="decimal"/>
      <w:lvlText w:val="%1."/>
      <w:lvlJc w:val="left"/>
      <w:pPr>
        <w:ind w:left="495" w:hanging="495"/>
      </w:pPr>
      <w:rPr>
        <w:rFonts w:hint="default"/>
      </w:rPr>
    </w:lvl>
    <w:lvl w:ilvl="1">
      <w:start w:val="2"/>
      <w:numFmt w:val="decimal"/>
      <w:lvlText w:val="%1.%2."/>
      <w:lvlJc w:val="left"/>
      <w:pPr>
        <w:ind w:left="1204" w:hanging="495"/>
      </w:pPr>
      <w:rPr>
        <w:rFonts w:hint="default"/>
      </w:rPr>
    </w:lvl>
    <w:lvl w:ilvl="2">
      <w:start w:val="4"/>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 w15:restartNumberingAfterBreak="0">
    <w:nsid w:val="162677B3"/>
    <w:multiLevelType w:val="multilevel"/>
    <w:tmpl w:val="327643CE"/>
    <w:lvl w:ilvl="0">
      <w:start w:val="1"/>
      <w:numFmt w:val="decimal"/>
      <w:lvlText w:val="%1."/>
      <w:lvlJc w:val="left"/>
      <w:pPr>
        <w:ind w:left="108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15:restartNumberingAfterBreak="0">
    <w:nsid w:val="45B025D4"/>
    <w:multiLevelType w:val="multilevel"/>
    <w:tmpl w:val="F7CE2E08"/>
    <w:lvl w:ilvl="0">
      <w:start w:val="3"/>
      <w:numFmt w:val="decimal"/>
      <w:lvlText w:val="%1."/>
      <w:lvlJc w:val="left"/>
      <w:pPr>
        <w:ind w:left="360" w:hanging="360"/>
      </w:pPr>
      <w:rPr>
        <w:rFonts w:hint="default"/>
      </w:rPr>
    </w:lvl>
    <w:lvl w:ilvl="1">
      <w:start w:val="5"/>
      <w:numFmt w:val="decimal"/>
      <w:lvlText w:val="%1.%2."/>
      <w:lvlJc w:val="left"/>
      <w:pPr>
        <w:ind w:left="1430" w:hanging="72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480" w:hanging="1800"/>
      </w:pPr>
      <w:rPr>
        <w:rFonts w:hint="default"/>
      </w:rPr>
    </w:lvl>
  </w:abstractNum>
  <w:abstractNum w:abstractNumId="16"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15:restartNumberingAfterBreak="0">
    <w:nsid w:val="5A523989"/>
    <w:multiLevelType w:val="singleLevel"/>
    <w:tmpl w:val="679E9D14"/>
    <w:lvl w:ilvl="0">
      <w:start w:val="1"/>
      <w:numFmt w:val="bullet"/>
      <w:pStyle w:val="Style1"/>
      <w:lvlText w:val=""/>
      <w:lvlJc w:val="center"/>
      <w:pPr>
        <w:tabs>
          <w:tab w:val="num" w:pos="1080"/>
        </w:tabs>
        <w:ind w:left="357" w:firstLine="363"/>
      </w:pPr>
      <w:rPr>
        <w:rFonts w:ascii="Symbol" w:hAnsi="Symbol" w:cs="Symbol" w:hint="default"/>
        <w:sz w:val="20"/>
        <w:szCs w:val="20"/>
      </w:rPr>
    </w:lvl>
  </w:abstractNum>
  <w:abstractNum w:abstractNumId="18" w15:restartNumberingAfterBreak="0">
    <w:nsid w:val="636C00B8"/>
    <w:multiLevelType w:val="hybridMultilevel"/>
    <w:tmpl w:val="990E5140"/>
    <w:lvl w:ilvl="0" w:tplc="04090017">
      <w:start w:val="1"/>
      <w:numFmt w:val="lowerLetter"/>
      <w:lvlText w:val="%1)"/>
      <w:lvlJc w:val="left"/>
      <w:pPr>
        <w:ind w:left="2138" w:hanging="360"/>
      </w:pPr>
    </w:lvl>
    <w:lvl w:ilvl="1" w:tplc="04090019">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19"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20"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21"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16cid:durableId="1534221150">
    <w:abstractNumId w:val="8"/>
  </w:num>
  <w:num w:numId="2" w16cid:durableId="551233252">
    <w:abstractNumId w:val="9"/>
  </w:num>
  <w:num w:numId="3" w16cid:durableId="344789474">
    <w:abstractNumId w:val="2"/>
  </w:num>
  <w:num w:numId="4" w16cid:durableId="871965417">
    <w:abstractNumId w:val="11"/>
  </w:num>
  <w:num w:numId="5" w16cid:durableId="1554539165">
    <w:abstractNumId w:val="14"/>
  </w:num>
  <w:num w:numId="6" w16cid:durableId="1976181211">
    <w:abstractNumId w:val="21"/>
  </w:num>
  <w:num w:numId="7" w16cid:durableId="621806580">
    <w:abstractNumId w:val="6"/>
  </w:num>
  <w:num w:numId="8" w16cid:durableId="674579034">
    <w:abstractNumId w:val="8"/>
  </w:num>
  <w:num w:numId="9" w16cid:durableId="237981384">
    <w:abstractNumId w:val="19"/>
  </w:num>
  <w:num w:numId="10" w16cid:durableId="424035466">
    <w:abstractNumId w:val="8"/>
  </w:num>
  <w:num w:numId="11" w16cid:durableId="1676376996">
    <w:abstractNumId w:val="8"/>
  </w:num>
  <w:num w:numId="12" w16cid:durableId="354501331">
    <w:abstractNumId w:val="16"/>
  </w:num>
  <w:num w:numId="13" w16cid:durableId="106169259">
    <w:abstractNumId w:val="8"/>
  </w:num>
  <w:num w:numId="14" w16cid:durableId="209657399">
    <w:abstractNumId w:val="8"/>
  </w:num>
  <w:num w:numId="15" w16cid:durableId="1878547917">
    <w:abstractNumId w:val="5"/>
  </w:num>
  <w:num w:numId="16" w16cid:durableId="1945110008">
    <w:abstractNumId w:val="20"/>
  </w:num>
  <w:num w:numId="17" w16cid:durableId="1897663155">
    <w:abstractNumId w:val="12"/>
  </w:num>
  <w:num w:numId="18" w16cid:durableId="1933313062">
    <w:abstractNumId w:val="8"/>
  </w:num>
  <w:num w:numId="19" w16cid:durableId="1980574280">
    <w:abstractNumId w:val="8"/>
  </w:num>
  <w:num w:numId="20" w16cid:durableId="97650371">
    <w:abstractNumId w:val="8"/>
  </w:num>
  <w:num w:numId="21" w16cid:durableId="492838114">
    <w:abstractNumId w:val="8"/>
  </w:num>
  <w:num w:numId="22" w16cid:durableId="1019818951">
    <w:abstractNumId w:val="8"/>
  </w:num>
  <w:num w:numId="23" w16cid:durableId="569927962">
    <w:abstractNumId w:val="8"/>
  </w:num>
  <w:num w:numId="24" w16cid:durableId="1315336135">
    <w:abstractNumId w:val="8"/>
  </w:num>
  <w:num w:numId="25" w16cid:durableId="448623253">
    <w:abstractNumId w:val="8"/>
  </w:num>
  <w:num w:numId="26" w16cid:durableId="1022589437">
    <w:abstractNumId w:val="0"/>
  </w:num>
  <w:num w:numId="27" w16cid:durableId="222259353">
    <w:abstractNumId w:val="7"/>
  </w:num>
  <w:num w:numId="28" w16cid:durableId="1160195289">
    <w:abstractNumId w:val="13"/>
  </w:num>
  <w:num w:numId="29" w16cid:durableId="566696358">
    <w:abstractNumId w:val="8"/>
  </w:num>
  <w:num w:numId="30" w16cid:durableId="1910576346">
    <w:abstractNumId w:val="10"/>
  </w:num>
  <w:num w:numId="31" w16cid:durableId="1054810641">
    <w:abstractNumId w:val="1"/>
  </w:num>
  <w:num w:numId="32" w16cid:durableId="230504655">
    <w:abstractNumId w:val="8"/>
  </w:num>
  <w:num w:numId="33" w16cid:durableId="171384414">
    <w:abstractNumId w:val="8"/>
  </w:num>
  <w:num w:numId="34" w16cid:durableId="865754972">
    <w:abstractNumId w:val="3"/>
  </w:num>
  <w:num w:numId="35" w16cid:durableId="460660332">
    <w:abstractNumId w:val="8"/>
  </w:num>
  <w:num w:numId="36" w16cid:durableId="697127463">
    <w:abstractNumId w:val="8"/>
  </w:num>
  <w:num w:numId="37" w16cid:durableId="346104708">
    <w:abstractNumId w:val="8"/>
  </w:num>
  <w:num w:numId="38" w16cid:durableId="674192278">
    <w:abstractNumId w:val="8"/>
  </w:num>
  <w:num w:numId="39" w16cid:durableId="357581604">
    <w:abstractNumId w:val="8"/>
  </w:num>
  <w:num w:numId="40" w16cid:durableId="1200127613">
    <w:abstractNumId w:val="8"/>
  </w:num>
  <w:num w:numId="41" w16cid:durableId="1981416073">
    <w:abstractNumId w:val="8"/>
  </w:num>
  <w:num w:numId="42" w16cid:durableId="1616669906">
    <w:abstractNumId w:val="18"/>
  </w:num>
  <w:num w:numId="43" w16cid:durableId="1331984172">
    <w:abstractNumId w:val="8"/>
  </w:num>
  <w:num w:numId="44" w16cid:durableId="1978335294">
    <w:abstractNumId w:val="8"/>
  </w:num>
  <w:num w:numId="45" w16cid:durableId="215821293">
    <w:abstractNumId w:val="17"/>
  </w:num>
  <w:num w:numId="46" w16cid:durableId="241379525">
    <w:abstractNumId w:val="4"/>
  </w:num>
  <w:num w:numId="47" w16cid:durableId="127012690">
    <w:abstractNumId w:val="15"/>
  </w:num>
  <w:num w:numId="48" w16cid:durableId="1006833859">
    <w:abstractNumId w:val="8"/>
  </w:num>
  <w:num w:numId="49" w16cid:durableId="2014645154">
    <w:abstractNumId w:val="8"/>
  </w:num>
  <w:num w:numId="50" w16cid:durableId="1717512856">
    <w:abstractNumId w:val="8"/>
  </w:num>
  <w:num w:numId="51" w16cid:durableId="1339194679">
    <w:abstractNumId w:val="8"/>
  </w:num>
  <w:num w:numId="52" w16cid:durableId="1596284157">
    <w:abstractNumId w:val="8"/>
  </w:num>
  <w:num w:numId="53" w16cid:durableId="1657034355">
    <w:abstractNumId w:val="8"/>
  </w:num>
  <w:num w:numId="54" w16cid:durableId="889614288">
    <w:abstractNumId w:val="8"/>
  </w:num>
  <w:num w:numId="55" w16cid:durableId="971054711">
    <w:abstractNumId w:val="8"/>
  </w:num>
  <w:num w:numId="56" w16cid:durableId="1095789347">
    <w:abstractNumId w:val="8"/>
  </w:num>
  <w:num w:numId="57" w16cid:durableId="1692606723">
    <w:abstractNumId w:val="8"/>
  </w:num>
  <w:num w:numId="58" w16cid:durableId="460655144">
    <w:abstractNumId w:val="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oNotHyphenateCaps/>
  <w:drawingGridHorizontalSpacing w:val="110"/>
  <w:displayHorizontalDrawingGridEvery w:val="2"/>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959"/>
    <w:rsid w:val="000072CA"/>
    <w:rsid w:val="00017BA1"/>
    <w:rsid w:val="00020389"/>
    <w:rsid w:val="00021D5A"/>
    <w:rsid w:val="000447F8"/>
    <w:rsid w:val="00046032"/>
    <w:rsid w:val="00050FDD"/>
    <w:rsid w:val="000624FF"/>
    <w:rsid w:val="0007215F"/>
    <w:rsid w:val="00076AF8"/>
    <w:rsid w:val="00077F35"/>
    <w:rsid w:val="0008255D"/>
    <w:rsid w:val="0009210D"/>
    <w:rsid w:val="000A38CB"/>
    <w:rsid w:val="000B0C4F"/>
    <w:rsid w:val="000C49A1"/>
    <w:rsid w:val="000E782E"/>
    <w:rsid w:val="000E7B09"/>
    <w:rsid w:val="00111371"/>
    <w:rsid w:val="00115544"/>
    <w:rsid w:val="00120B8B"/>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15D"/>
    <w:rsid w:val="001A43F6"/>
    <w:rsid w:val="001A4F24"/>
    <w:rsid w:val="001C450E"/>
    <w:rsid w:val="001D03FF"/>
    <w:rsid w:val="001D7E72"/>
    <w:rsid w:val="001F20AF"/>
    <w:rsid w:val="001F700C"/>
    <w:rsid w:val="002026E8"/>
    <w:rsid w:val="00207565"/>
    <w:rsid w:val="0022127D"/>
    <w:rsid w:val="002407FD"/>
    <w:rsid w:val="002446BA"/>
    <w:rsid w:val="00246445"/>
    <w:rsid w:val="00252C8B"/>
    <w:rsid w:val="002544D5"/>
    <w:rsid w:val="00257223"/>
    <w:rsid w:val="00260361"/>
    <w:rsid w:val="002607A6"/>
    <w:rsid w:val="00263136"/>
    <w:rsid w:val="00264E56"/>
    <w:rsid w:val="00284862"/>
    <w:rsid w:val="002943D9"/>
    <w:rsid w:val="0029576D"/>
    <w:rsid w:val="0029772C"/>
    <w:rsid w:val="002A0AB4"/>
    <w:rsid w:val="002A0FEA"/>
    <w:rsid w:val="002A126A"/>
    <w:rsid w:val="002A35E6"/>
    <w:rsid w:val="002A38AB"/>
    <w:rsid w:val="002B26FB"/>
    <w:rsid w:val="002B5DC3"/>
    <w:rsid w:val="002C220F"/>
    <w:rsid w:val="002F071D"/>
    <w:rsid w:val="00301DDF"/>
    <w:rsid w:val="003272B5"/>
    <w:rsid w:val="003274E5"/>
    <w:rsid w:val="00336218"/>
    <w:rsid w:val="003410F1"/>
    <w:rsid w:val="003450E3"/>
    <w:rsid w:val="0035481C"/>
    <w:rsid w:val="003562E3"/>
    <w:rsid w:val="00363789"/>
    <w:rsid w:val="0036674A"/>
    <w:rsid w:val="00366C9A"/>
    <w:rsid w:val="00371E3B"/>
    <w:rsid w:val="003737DB"/>
    <w:rsid w:val="003757E8"/>
    <w:rsid w:val="00377707"/>
    <w:rsid w:val="00390158"/>
    <w:rsid w:val="003B25D0"/>
    <w:rsid w:val="003C3BA7"/>
    <w:rsid w:val="003C4453"/>
    <w:rsid w:val="003E220A"/>
    <w:rsid w:val="003E3A20"/>
    <w:rsid w:val="003E511F"/>
    <w:rsid w:val="003E568B"/>
    <w:rsid w:val="003E7B14"/>
    <w:rsid w:val="003F2E36"/>
    <w:rsid w:val="003F5AA3"/>
    <w:rsid w:val="00402E1E"/>
    <w:rsid w:val="00410728"/>
    <w:rsid w:val="0041096C"/>
    <w:rsid w:val="00410FA2"/>
    <w:rsid w:val="00411AE7"/>
    <w:rsid w:val="00424FFD"/>
    <w:rsid w:val="0044021A"/>
    <w:rsid w:val="0044449D"/>
    <w:rsid w:val="00446FD6"/>
    <w:rsid w:val="004538DA"/>
    <w:rsid w:val="00465846"/>
    <w:rsid w:val="004672EE"/>
    <w:rsid w:val="00486B28"/>
    <w:rsid w:val="0049156C"/>
    <w:rsid w:val="004A58EC"/>
    <w:rsid w:val="004B226E"/>
    <w:rsid w:val="004B4899"/>
    <w:rsid w:val="004C294F"/>
    <w:rsid w:val="004D467F"/>
    <w:rsid w:val="004E2D38"/>
    <w:rsid w:val="004E652A"/>
    <w:rsid w:val="004F64BD"/>
    <w:rsid w:val="00510151"/>
    <w:rsid w:val="00515C0F"/>
    <w:rsid w:val="0052316B"/>
    <w:rsid w:val="00551B75"/>
    <w:rsid w:val="0057736F"/>
    <w:rsid w:val="00582253"/>
    <w:rsid w:val="00595864"/>
    <w:rsid w:val="00596868"/>
    <w:rsid w:val="005A5BA8"/>
    <w:rsid w:val="005A608F"/>
    <w:rsid w:val="005B3E93"/>
    <w:rsid w:val="005B4056"/>
    <w:rsid w:val="005B5984"/>
    <w:rsid w:val="005C1D44"/>
    <w:rsid w:val="005D628C"/>
    <w:rsid w:val="005D67DC"/>
    <w:rsid w:val="00602640"/>
    <w:rsid w:val="006047F5"/>
    <w:rsid w:val="00620F5D"/>
    <w:rsid w:val="0062381E"/>
    <w:rsid w:val="0063022A"/>
    <w:rsid w:val="006308B0"/>
    <w:rsid w:val="0063202A"/>
    <w:rsid w:val="0064440A"/>
    <w:rsid w:val="00694714"/>
    <w:rsid w:val="00695488"/>
    <w:rsid w:val="006A24E1"/>
    <w:rsid w:val="006B2B55"/>
    <w:rsid w:val="006B5A0E"/>
    <w:rsid w:val="006B787F"/>
    <w:rsid w:val="006B7E31"/>
    <w:rsid w:val="006E4AFB"/>
    <w:rsid w:val="006F62FA"/>
    <w:rsid w:val="007008A4"/>
    <w:rsid w:val="00702EA0"/>
    <w:rsid w:val="007055E8"/>
    <w:rsid w:val="007209F3"/>
    <w:rsid w:val="0072107B"/>
    <w:rsid w:val="00723C27"/>
    <w:rsid w:val="00725B90"/>
    <w:rsid w:val="0073596E"/>
    <w:rsid w:val="0074262D"/>
    <w:rsid w:val="00750026"/>
    <w:rsid w:val="00757103"/>
    <w:rsid w:val="00763A81"/>
    <w:rsid w:val="00767C47"/>
    <w:rsid w:val="007759A5"/>
    <w:rsid w:val="00785906"/>
    <w:rsid w:val="00794C46"/>
    <w:rsid w:val="007A07BB"/>
    <w:rsid w:val="007A52FC"/>
    <w:rsid w:val="007B67F1"/>
    <w:rsid w:val="007D37C6"/>
    <w:rsid w:val="007D4ADE"/>
    <w:rsid w:val="007D4C36"/>
    <w:rsid w:val="007E07FE"/>
    <w:rsid w:val="007E152D"/>
    <w:rsid w:val="00812ADA"/>
    <w:rsid w:val="00817B97"/>
    <w:rsid w:val="00820D69"/>
    <w:rsid w:val="0082519A"/>
    <w:rsid w:val="0083285C"/>
    <w:rsid w:val="00833E2F"/>
    <w:rsid w:val="00836C11"/>
    <w:rsid w:val="00837C1C"/>
    <w:rsid w:val="00841C36"/>
    <w:rsid w:val="0084568C"/>
    <w:rsid w:val="008460D9"/>
    <w:rsid w:val="0085060B"/>
    <w:rsid w:val="00854952"/>
    <w:rsid w:val="00856F88"/>
    <w:rsid w:val="00870959"/>
    <w:rsid w:val="008720CE"/>
    <w:rsid w:val="00881748"/>
    <w:rsid w:val="00882FA2"/>
    <w:rsid w:val="00884AC9"/>
    <w:rsid w:val="008910C7"/>
    <w:rsid w:val="00891AB1"/>
    <w:rsid w:val="008967D2"/>
    <w:rsid w:val="008A1D18"/>
    <w:rsid w:val="008A4ABF"/>
    <w:rsid w:val="008B462B"/>
    <w:rsid w:val="008C4EF1"/>
    <w:rsid w:val="008D0EFC"/>
    <w:rsid w:val="008F1FEB"/>
    <w:rsid w:val="008F685D"/>
    <w:rsid w:val="0091257F"/>
    <w:rsid w:val="0093028E"/>
    <w:rsid w:val="00935FBE"/>
    <w:rsid w:val="00936511"/>
    <w:rsid w:val="00937ADC"/>
    <w:rsid w:val="00942D81"/>
    <w:rsid w:val="00942E68"/>
    <w:rsid w:val="009476A6"/>
    <w:rsid w:val="00961494"/>
    <w:rsid w:val="0096574E"/>
    <w:rsid w:val="009732F2"/>
    <w:rsid w:val="00977135"/>
    <w:rsid w:val="00987E42"/>
    <w:rsid w:val="009B3188"/>
    <w:rsid w:val="009C636A"/>
    <w:rsid w:val="009D5FE4"/>
    <w:rsid w:val="00A06080"/>
    <w:rsid w:val="00A17753"/>
    <w:rsid w:val="00A22021"/>
    <w:rsid w:val="00A2241F"/>
    <w:rsid w:val="00A26C4B"/>
    <w:rsid w:val="00A27AD3"/>
    <w:rsid w:val="00A31147"/>
    <w:rsid w:val="00A32900"/>
    <w:rsid w:val="00A33A1B"/>
    <w:rsid w:val="00A4146C"/>
    <w:rsid w:val="00A41B4B"/>
    <w:rsid w:val="00A42540"/>
    <w:rsid w:val="00A52DC8"/>
    <w:rsid w:val="00A532A3"/>
    <w:rsid w:val="00A53FB0"/>
    <w:rsid w:val="00A56DAD"/>
    <w:rsid w:val="00A66138"/>
    <w:rsid w:val="00A72E4B"/>
    <w:rsid w:val="00A732E4"/>
    <w:rsid w:val="00A94F80"/>
    <w:rsid w:val="00A97801"/>
    <w:rsid w:val="00AA07D0"/>
    <w:rsid w:val="00AA0A0C"/>
    <w:rsid w:val="00AA23A4"/>
    <w:rsid w:val="00AA625E"/>
    <w:rsid w:val="00AA7F5E"/>
    <w:rsid w:val="00AD110D"/>
    <w:rsid w:val="00AD34A5"/>
    <w:rsid w:val="00AD4E62"/>
    <w:rsid w:val="00AD5127"/>
    <w:rsid w:val="00AE23EF"/>
    <w:rsid w:val="00B04FA5"/>
    <w:rsid w:val="00B11964"/>
    <w:rsid w:val="00B13F3C"/>
    <w:rsid w:val="00B1494B"/>
    <w:rsid w:val="00B21AEA"/>
    <w:rsid w:val="00B24394"/>
    <w:rsid w:val="00B269F3"/>
    <w:rsid w:val="00B26FC3"/>
    <w:rsid w:val="00B31387"/>
    <w:rsid w:val="00B46D1A"/>
    <w:rsid w:val="00B52B34"/>
    <w:rsid w:val="00B6361A"/>
    <w:rsid w:val="00B67A15"/>
    <w:rsid w:val="00B754B6"/>
    <w:rsid w:val="00B75C1C"/>
    <w:rsid w:val="00B84008"/>
    <w:rsid w:val="00B8554F"/>
    <w:rsid w:val="00BA076D"/>
    <w:rsid w:val="00BB4260"/>
    <w:rsid w:val="00BC13F5"/>
    <w:rsid w:val="00BC1487"/>
    <w:rsid w:val="00BC492B"/>
    <w:rsid w:val="00BC4F65"/>
    <w:rsid w:val="00BC5BF1"/>
    <w:rsid w:val="00BC60EB"/>
    <w:rsid w:val="00BD1A85"/>
    <w:rsid w:val="00BD5FCB"/>
    <w:rsid w:val="00BE60D7"/>
    <w:rsid w:val="00BF23A3"/>
    <w:rsid w:val="00C07586"/>
    <w:rsid w:val="00C15FAB"/>
    <w:rsid w:val="00C225E0"/>
    <w:rsid w:val="00C251AD"/>
    <w:rsid w:val="00C43060"/>
    <w:rsid w:val="00C645A9"/>
    <w:rsid w:val="00C74AF9"/>
    <w:rsid w:val="00C86945"/>
    <w:rsid w:val="00C875A7"/>
    <w:rsid w:val="00C87DD6"/>
    <w:rsid w:val="00C9443B"/>
    <w:rsid w:val="00C961E8"/>
    <w:rsid w:val="00C96C56"/>
    <w:rsid w:val="00CA0580"/>
    <w:rsid w:val="00CB3132"/>
    <w:rsid w:val="00CC22B2"/>
    <w:rsid w:val="00CC65BA"/>
    <w:rsid w:val="00CD1984"/>
    <w:rsid w:val="00CF237B"/>
    <w:rsid w:val="00D116D2"/>
    <w:rsid w:val="00D12521"/>
    <w:rsid w:val="00D2299B"/>
    <w:rsid w:val="00D3356A"/>
    <w:rsid w:val="00D37A19"/>
    <w:rsid w:val="00D4379F"/>
    <w:rsid w:val="00D46F24"/>
    <w:rsid w:val="00D518DD"/>
    <w:rsid w:val="00D63C48"/>
    <w:rsid w:val="00D7150D"/>
    <w:rsid w:val="00D76A33"/>
    <w:rsid w:val="00D77EED"/>
    <w:rsid w:val="00D912AD"/>
    <w:rsid w:val="00D9280F"/>
    <w:rsid w:val="00D9285A"/>
    <w:rsid w:val="00D9404F"/>
    <w:rsid w:val="00DA2DDF"/>
    <w:rsid w:val="00DB45B2"/>
    <w:rsid w:val="00DC01E9"/>
    <w:rsid w:val="00DD3EB1"/>
    <w:rsid w:val="00DE2480"/>
    <w:rsid w:val="00DE759B"/>
    <w:rsid w:val="00E034A5"/>
    <w:rsid w:val="00E05BA0"/>
    <w:rsid w:val="00E07BE4"/>
    <w:rsid w:val="00E10DCB"/>
    <w:rsid w:val="00E11015"/>
    <w:rsid w:val="00E13B20"/>
    <w:rsid w:val="00E1516E"/>
    <w:rsid w:val="00E21D3D"/>
    <w:rsid w:val="00E242B1"/>
    <w:rsid w:val="00E24634"/>
    <w:rsid w:val="00E266F0"/>
    <w:rsid w:val="00E36DDD"/>
    <w:rsid w:val="00E410A4"/>
    <w:rsid w:val="00E52CED"/>
    <w:rsid w:val="00E552E4"/>
    <w:rsid w:val="00E675D1"/>
    <w:rsid w:val="00E70F55"/>
    <w:rsid w:val="00E83757"/>
    <w:rsid w:val="00E94C86"/>
    <w:rsid w:val="00E95A97"/>
    <w:rsid w:val="00EA54F3"/>
    <w:rsid w:val="00EB5486"/>
    <w:rsid w:val="00EC03C6"/>
    <w:rsid w:val="00EC52C2"/>
    <w:rsid w:val="00ED0920"/>
    <w:rsid w:val="00EE02AC"/>
    <w:rsid w:val="00EE1F73"/>
    <w:rsid w:val="00EF7329"/>
    <w:rsid w:val="00F043BD"/>
    <w:rsid w:val="00F04ED6"/>
    <w:rsid w:val="00F10586"/>
    <w:rsid w:val="00F10E8D"/>
    <w:rsid w:val="00F17B48"/>
    <w:rsid w:val="00F26451"/>
    <w:rsid w:val="00F44A3F"/>
    <w:rsid w:val="00F51A34"/>
    <w:rsid w:val="00F51ADF"/>
    <w:rsid w:val="00F63AE7"/>
    <w:rsid w:val="00F63E1C"/>
    <w:rsid w:val="00F67FC9"/>
    <w:rsid w:val="00F725DC"/>
    <w:rsid w:val="00F8258C"/>
    <w:rsid w:val="00F828FE"/>
    <w:rsid w:val="00F9683F"/>
    <w:rsid w:val="00FB42E8"/>
    <w:rsid w:val="00FD423E"/>
    <w:rsid w:val="00FD55E8"/>
    <w:rsid w:val="00FE5EE7"/>
    <w:rsid w:val="00FF0BDE"/>
    <w:rsid w:val="00FF1C2B"/>
    <w:rsid w:val="00FF25FC"/>
    <w:rsid w:val="00FF3D36"/>
    <w:rsid w:val="00FF401B"/>
    <w:rsid w:val="00FF523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6AE539"/>
  <w15:docId w15:val="{F48E7261-C9D5-418A-8ECA-62F5BF2F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486"/>
    <w:pPr>
      <w:spacing w:after="200" w:line="276" w:lineRule="auto"/>
    </w:pPr>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uiPriority w:val="99"/>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34"/>
    <w:qFormat/>
    <w:rsid w:val="000C49A1"/>
    <w:pPr>
      <w:numPr>
        <w:ilvl w:val="1"/>
        <w:numId w:val="1"/>
      </w:numPr>
      <w:jc w:val="both"/>
    </w:pPr>
    <w:rPr>
      <w:rFonts w:ascii="Arial" w:hAnsi="Arial" w:cs="Arial"/>
      <w:lang w:val="bg-BG"/>
    </w:rPr>
  </w:style>
  <w:style w:type="table" w:styleId="TableGrid">
    <w:name w:val="Table Grid"/>
    <w:basedOn w:val="TableNormal"/>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Style1">
    <w:name w:val="Style1"/>
    <w:basedOn w:val="Normal"/>
    <w:uiPriority w:val="99"/>
    <w:rsid w:val="00F043BD"/>
    <w:pPr>
      <w:numPr>
        <w:numId w:val="45"/>
      </w:numPr>
      <w:spacing w:after="0" w:line="240" w:lineRule="auto"/>
      <w:jc w:val="both"/>
    </w:pPr>
    <w:rPr>
      <w:rFonts w:ascii="Times New Roman" w:eastAsia="Times New Roman" w:hAnsi="Times New Roman" w:cs="Times New Roman"/>
      <w:sz w:val="20"/>
      <w:szCs w:val="20"/>
      <w:lang w:val="bg-B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58126">
      <w:bodyDiv w:val="1"/>
      <w:marLeft w:val="0"/>
      <w:marRight w:val="0"/>
      <w:marTop w:val="0"/>
      <w:marBottom w:val="0"/>
      <w:divBdr>
        <w:top w:val="none" w:sz="0" w:space="0" w:color="auto"/>
        <w:left w:val="none" w:sz="0" w:space="0" w:color="auto"/>
        <w:bottom w:val="none" w:sz="0" w:space="0" w:color="auto"/>
        <w:right w:val="none" w:sz="0" w:space="0" w:color="auto"/>
      </w:divBdr>
    </w:div>
    <w:div w:id="1590505925">
      <w:bodyDiv w:val="1"/>
      <w:marLeft w:val="0"/>
      <w:marRight w:val="0"/>
      <w:marTop w:val="0"/>
      <w:marBottom w:val="0"/>
      <w:divBdr>
        <w:top w:val="none" w:sz="0" w:space="0" w:color="auto"/>
        <w:left w:val="none" w:sz="0" w:space="0" w:color="auto"/>
        <w:bottom w:val="none" w:sz="0" w:space="0" w:color="auto"/>
        <w:right w:val="none" w:sz="0" w:space="0" w:color="auto"/>
      </w:divBdr>
    </w:div>
    <w:div w:id="177084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2.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4.xml><?xml version="1.0" encoding="utf-8"?>
<ds:datastoreItem xmlns:ds="http://schemas.openxmlformats.org/officeDocument/2006/customXml" ds:itemID="{C7CBC86F-F024-4EE1-93E9-CAD54CE3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958</TotalTime>
  <Pages>3</Pages>
  <Words>794</Words>
  <Characters>5535</Characters>
  <Application>Microsoft Office Word</Application>
  <DocSecurity>0</DocSecurity>
  <Lines>1107</Lines>
  <Paragraphs>226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ПРАВИЛА ЗА ПУСКАНЕ В ЕКСПЛОАТАЦИЯ НА ИНФОРМАЦИОННИ АКТИВИ (ИА)</vt:lpstr>
      <vt:lpstr>ПРАВИЛА ЗА ПУСКАНЕ В ЕКСПЛОАТАЦИЯ НА ИНФОРМАЦИОННИ АКТИВИ (ИА)</vt:lpstr>
    </vt:vector>
  </TitlesOfParts>
  <Company>suis</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ПРАВИЛА ЗА ПУСКАНЕ В ЕКСПЛОАТАЦИЯ НА ИНФОРМАЦИОННИ АКТИВИ (ИА)</dc:title>
  <dc:subject/>
  <dc:creator>HEIC Alexander Atanassov</dc:creator>
  <cp:keywords/>
  <dc:description/>
  <cp:lastModifiedBy>Ekaterina Georgieva</cp:lastModifiedBy>
  <cp:revision>20</cp:revision>
  <cp:lastPrinted>2025-02-03T18:56:00Z</cp:lastPrinted>
  <dcterms:created xsi:type="dcterms:W3CDTF">2020-09-19T11:28:00Z</dcterms:created>
  <dcterms:modified xsi:type="dcterms:W3CDTF">2025-10-22T12:07:00Z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