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42FB331" w:rsidR="00AE6F06" w:rsidRPr="001F1674" w:rsidRDefault="00CA771C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  <w:bCs/>
        </w:rPr>
        <w:t>ОБЛАСТ НА ПРИЛОЖЕНИЕ</w:t>
      </w:r>
    </w:p>
    <w:p w14:paraId="3D344BF2" w14:textId="08703E86" w:rsidR="00EB157B" w:rsidRPr="001F1674" w:rsidRDefault="00CA771C" w:rsidP="00C70A88">
      <w:pPr>
        <w:pStyle w:val="ListParagraph"/>
        <w:spacing w:after="0" w:line="240" w:lineRule="auto"/>
        <w:ind w:left="709"/>
      </w:pPr>
      <w:r w:rsidRPr="001F1674">
        <w:t xml:space="preserve">Има за цел да регламентира реда и начина за издаване на карти за достъп до офиса на фирма </w:t>
      </w:r>
      <w:r w:rsidR="008A4865">
        <w:t>“БМ ПРОТЕКШЪН“ ЕООД</w:t>
      </w:r>
      <w:r w:rsidRPr="001F1674">
        <w:t>.</w:t>
      </w:r>
    </w:p>
    <w:p w14:paraId="42BF1070" w14:textId="77777777" w:rsidR="00CA771C" w:rsidRDefault="00CA771C" w:rsidP="00CA771C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F1674" w:rsidRDefault="00CA771C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</w:rPr>
        <w:t>ИНСТРУКЦИИ</w:t>
      </w:r>
    </w:p>
    <w:p w14:paraId="7461D401" w14:textId="77777777" w:rsidR="00CA771C" w:rsidRPr="001F1674" w:rsidRDefault="00CA771C" w:rsidP="00C70A88">
      <w:pPr>
        <w:pStyle w:val="Style1"/>
        <w:numPr>
          <w:ilvl w:val="1"/>
          <w:numId w:val="1"/>
        </w:numPr>
        <w:ind w:left="284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Издаване на първична  карта за достъп</w:t>
      </w:r>
    </w:p>
    <w:p w14:paraId="680F15F5" w14:textId="7A0643E3" w:rsidR="00CA771C" w:rsidRPr="001F1674" w:rsidRDefault="00CA771C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необходимост от издаване на първична карта за достъп (напр</w:t>
      </w:r>
      <w:r w:rsidR="00567251" w:rsidRPr="001F1674">
        <w:rPr>
          <w:rFonts w:ascii="Arial" w:hAnsi="Arial" w:cs="Arial"/>
          <w:lang w:val="bg-BG"/>
        </w:rPr>
        <w:t>имер</w:t>
      </w:r>
      <w:r w:rsidRPr="001F1674">
        <w:rPr>
          <w:rFonts w:ascii="Arial" w:hAnsi="Arial" w:cs="Arial"/>
          <w:lang w:val="bg-BG"/>
        </w:rPr>
        <w:t xml:space="preserve"> </w:t>
      </w:r>
      <w:r w:rsidR="00567251" w:rsidRPr="001F1674">
        <w:rPr>
          <w:rFonts w:ascii="Arial" w:hAnsi="Arial" w:cs="Arial"/>
          <w:lang w:val="bg-BG"/>
        </w:rPr>
        <w:t xml:space="preserve">на </w:t>
      </w:r>
      <w:r w:rsidRPr="001F1674">
        <w:rPr>
          <w:rFonts w:ascii="Arial" w:hAnsi="Arial" w:cs="Arial"/>
          <w:lang w:val="bg-BG"/>
        </w:rPr>
        <w:t xml:space="preserve">новоназначен служител), ръководителят на отдела попълва Заявка за промяна на права на достъп. В този документ се дефинират необходимостта от достъп до помещенията на съответния служител. </w:t>
      </w:r>
    </w:p>
    <w:p w14:paraId="302E9073" w14:textId="77777777" w:rsidR="00A8751D" w:rsidRDefault="00A8751D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25CA51EA" w14:textId="77777777" w:rsidR="00CA771C" w:rsidRPr="001F1674" w:rsidRDefault="00CA771C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Така попълненият документ се дава за резолюция на ПСУ. При необходимост той може да изиска допълнителна аргументация от ръководител отдела, попълнил заявката. ПСУ утвърждава подадената заявка заедно със свободна карта и дефиниция за служителя към коя група принадлежи (съгласно матрицата на достъп) и я препраща до служителя, обслужващ  системата за достъп.  При необходимост се дефинира нова група с нови права на достъп, като тя се отразява веднага в матрицата.</w:t>
      </w:r>
    </w:p>
    <w:p w14:paraId="05685AD5" w14:textId="77777777" w:rsidR="00A8751D" w:rsidRDefault="00A8751D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5DB545CA" w14:textId="5FC15F49" w:rsidR="00CA771C" w:rsidRPr="001F1674" w:rsidRDefault="00CA771C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Служителят, обслужващ системата програмира картата, извършва физическа проверка за правилното функциониране и когато се убеди, че всичко отговаря на утвърдената от ПСУ заявка, изготвя протокол и предава готовата карта на ПСУ.</w:t>
      </w:r>
      <w:r w:rsidR="006056CE" w:rsidRPr="001F1674">
        <w:rPr>
          <w:rFonts w:ascii="Arial" w:hAnsi="Arial" w:cs="Arial"/>
          <w:lang w:val="bg-BG"/>
        </w:rPr>
        <w:t xml:space="preserve"> С цел пълна проследимост системния администратор поддържа регистър на издадените карти за достъп, в който съхранява информация за датата на предаване/връщане, номера и притежателя на издадената карта за достъп и др.</w:t>
      </w:r>
    </w:p>
    <w:p w14:paraId="6F67AA3C" w14:textId="77777777" w:rsidR="006056CE" w:rsidRPr="001F1674" w:rsidRDefault="00CA771C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От своя страна ПСУ провежда инструктаж и предава срещу подпис картата на служителя.</w:t>
      </w:r>
      <w:r w:rsidR="006056CE" w:rsidRPr="001F1674">
        <w:rPr>
          <w:rFonts w:ascii="Arial" w:hAnsi="Arial" w:cs="Arial"/>
          <w:lang w:val="bg-BG"/>
        </w:rPr>
        <w:t xml:space="preserve"> </w:t>
      </w:r>
    </w:p>
    <w:p w14:paraId="0E4330AD" w14:textId="51752FB2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05CF9F9" w14:textId="366D81B2" w:rsidR="00CA771C" w:rsidRPr="001F1674" w:rsidRDefault="001F1674" w:rsidP="00C70A88">
      <w:pPr>
        <w:pStyle w:val="Style1"/>
        <w:numPr>
          <w:ilvl w:val="1"/>
          <w:numId w:val="1"/>
        </w:numPr>
        <w:ind w:left="284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</w:rPr>
        <w:t xml:space="preserve"> </w:t>
      </w:r>
      <w:r w:rsidRPr="001F1674">
        <w:rPr>
          <w:rFonts w:ascii="Arial" w:hAnsi="Arial" w:cs="Arial"/>
          <w:b/>
          <w:bCs/>
          <w:sz w:val="22"/>
          <w:szCs w:val="22"/>
        </w:rPr>
        <w:t>Действия при</w:t>
      </w:r>
      <w:r w:rsidRPr="001F1674">
        <w:rPr>
          <w:rFonts w:ascii="Arial" w:hAnsi="Arial" w:cs="Arial"/>
        </w:rPr>
        <w:t xml:space="preserve">  </w:t>
      </w:r>
      <w:r w:rsidR="000E6F18" w:rsidRPr="001F1674">
        <w:rPr>
          <w:rFonts w:ascii="Arial" w:hAnsi="Arial" w:cs="Arial"/>
          <w:b/>
          <w:bCs/>
          <w:sz w:val="22"/>
          <w:szCs w:val="22"/>
        </w:rPr>
        <w:t>з</w:t>
      </w:r>
      <w:r w:rsidR="00CA771C" w:rsidRPr="001F1674">
        <w:rPr>
          <w:rFonts w:ascii="Arial" w:hAnsi="Arial" w:cs="Arial"/>
          <w:b/>
          <w:bCs/>
          <w:sz w:val="22"/>
          <w:szCs w:val="22"/>
        </w:rPr>
        <w:t>агубена карта</w:t>
      </w:r>
    </w:p>
    <w:p w14:paraId="19EE95EF" w14:textId="3E17C059" w:rsidR="00CA771C" w:rsidRPr="001F1674" w:rsidRDefault="00CA771C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 xml:space="preserve">При загубена карта служителят е длъжен незабавно да уведоми член на Съвета за управление /СУ/ </w:t>
      </w:r>
      <w:r w:rsidR="00731C88" w:rsidRPr="00731C88">
        <w:rPr>
          <w:rFonts w:ascii="Arial" w:hAnsi="Arial" w:cs="Arial"/>
          <w:lang w:val="ru-RU"/>
        </w:rPr>
        <w:t xml:space="preserve">- </w:t>
      </w:r>
      <w:r w:rsidR="00731C88">
        <w:rPr>
          <w:rFonts w:ascii="Arial" w:hAnsi="Arial" w:cs="Arial"/>
          <w:lang w:val="bg-BG"/>
        </w:rPr>
        <w:t>Отговорник СИС и СКМО</w:t>
      </w:r>
      <w:r w:rsidRPr="001F1674">
        <w:rPr>
          <w:rFonts w:ascii="Arial" w:hAnsi="Arial" w:cs="Arial"/>
          <w:lang w:val="bg-BG"/>
        </w:rPr>
        <w:t xml:space="preserve"> за инцидента. Оформя се </w:t>
      </w:r>
      <w:r w:rsidR="000E6F18" w:rsidRPr="001F1674">
        <w:rPr>
          <w:rFonts w:ascii="Arial" w:hAnsi="Arial" w:cs="Arial"/>
          <w:lang w:val="bg-BG"/>
        </w:rPr>
        <w:t xml:space="preserve">доклад </w:t>
      </w:r>
      <w:r w:rsidRPr="001F1674">
        <w:rPr>
          <w:rFonts w:ascii="Arial" w:hAnsi="Arial" w:cs="Arial"/>
          <w:lang w:val="bg-BG"/>
        </w:rPr>
        <w:t xml:space="preserve">за </w:t>
      </w:r>
      <w:r w:rsidR="000E6F18" w:rsidRPr="001F1674">
        <w:rPr>
          <w:rFonts w:ascii="Arial" w:hAnsi="Arial" w:cs="Arial"/>
          <w:lang w:val="bg-BG"/>
        </w:rPr>
        <w:t xml:space="preserve">инцидент, съгласно PIS 06 </w:t>
      </w:r>
      <w:r w:rsidRPr="001F1674">
        <w:rPr>
          <w:rFonts w:ascii="Arial" w:hAnsi="Arial" w:cs="Arial"/>
          <w:lang w:val="bg-BG"/>
        </w:rPr>
        <w:t>и едновременно с това се деактивира загубената карта. По нареждане на ПСУ се издава нова карта със същите права на служителя.</w:t>
      </w:r>
    </w:p>
    <w:p w14:paraId="70FAA872" w14:textId="77777777" w:rsidR="00CA771C" w:rsidRDefault="00CA771C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В случай на намиране на загубената карта, същата се връща на ПСУ и остава в карантина 6 месеца, след което може да се третира като нова карта.</w:t>
      </w:r>
    </w:p>
    <w:p w14:paraId="0F787E4A" w14:textId="77777777" w:rsidR="00A8751D" w:rsidRPr="001F1674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3AA8EBE" w14:textId="77777777" w:rsidR="00CA771C" w:rsidRPr="001F1674" w:rsidRDefault="00CA771C" w:rsidP="00C70A88">
      <w:pPr>
        <w:pStyle w:val="Style1"/>
        <w:numPr>
          <w:ilvl w:val="1"/>
          <w:numId w:val="1"/>
        </w:numPr>
        <w:ind w:left="284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Промяна на достъпа</w:t>
      </w:r>
    </w:p>
    <w:p w14:paraId="379F3F7D" w14:textId="77777777" w:rsidR="00F308B5" w:rsidRPr="001F1674" w:rsidRDefault="00CA771C" w:rsidP="00C70A88">
      <w:pPr>
        <w:widowControl w:val="0"/>
        <w:numPr>
          <w:ilvl w:val="2"/>
          <w:numId w:val="1"/>
        </w:numPr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необходимост от промяна на правата на достъп, ръководителят на отдела попълва Заявка за промяна на права на достъп</w:t>
      </w:r>
      <w:r w:rsidR="00F308B5" w:rsidRPr="001F1674">
        <w:rPr>
          <w:rFonts w:ascii="Arial" w:hAnsi="Arial" w:cs="Arial"/>
          <w:lang w:val="bg-BG"/>
        </w:rPr>
        <w:t xml:space="preserve">. </w:t>
      </w:r>
    </w:p>
    <w:p w14:paraId="53FA930F" w14:textId="1FDA73AA" w:rsidR="00CA771C" w:rsidRPr="001F1674" w:rsidRDefault="00CA771C" w:rsidP="00C70A88">
      <w:pPr>
        <w:widowControl w:val="0"/>
        <w:numPr>
          <w:ilvl w:val="2"/>
          <w:numId w:val="1"/>
        </w:numPr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 xml:space="preserve">При напускане на служител картата се деактивира и в последния работен ден се връща на ПСУ. </w:t>
      </w:r>
    </w:p>
    <w:p w14:paraId="4EE8835C" w14:textId="77777777" w:rsidR="00CA771C" w:rsidRDefault="00CA771C" w:rsidP="00C70A88">
      <w:pPr>
        <w:widowControl w:val="0"/>
        <w:numPr>
          <w:ilvl w:val="2"/>
          <w:numId w:val="1"/>
        </w:numPr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промяна правата на достъп, след одобрение от ПСУ, се коригират правата в системата от служителя, обслужващ системата за достъп.</w:t>
      </w:r>
    </w:p>
    <w:p w14:paraId="0A3E34B3" w14:textId="77777777" w:rsidR="00A8751D" w:rsidRPr="001F1674" w:rsidRDefault="00A8751D" w:rsidP="00A8751D">
      <w:pPr>
        <w:widowControl w:val="0"/>
        <w:spacing w:after="0" w:line="240" w:lineRule="auto"/>
        <w:ind w:left="792"/>
        <w:jc w:val="both"/>
        <w:rPr>
          <w:rFonts w:ascii="Arial" w:hAnsi="Arial" w:cs="Arial"/>
          <w:lang w:val="bg-BG"/>
        </w:rPr>
      </w:pPr>
    </w:p>
    <w:p w14:paraId="4394DE7E" w14:textId="77777777" w:rsidR="00CA771C" w:rsidRPr="001F1674" w:rsidRDefault="00CA771C" w:rsidP="00C70A88">
      <w:pPr>
        <w:pStyle w:val="Style1"/>
        <w:numPr>
          <w:ilvl w:val="1"/>
          <w:numId w:val="1"/>
        </w:numPr>
        <w:ind w:left="284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Издаване на временни карти</w:t>
      </w:r>
    </w:p>
    <w:p w14:paraId="4128655C" w14:textId="77777777" w:rsidR="00CA771C" w:rsidRPr="001F1674" w:rsidRDefault="00CA771C" w:rsidP="00C70A88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Временни карти се издават при необходимост по реда на първичните карти на достъп. Ръководителят на съответния отдел е отговорен след изтичане на необходимостта от временна карта, да подаде заявка за спиране на достъпа и да върне картата на ПСУ.</w:t>
      </w:r>
    </w:p>
    <w:p w14:paraId="0A71F036" w14:textId="551B4CCE" w:rsidR="007358DF" w:rsidRPr="001F1674" w:rsidRDefault="00CA771C" w:rsidP="008A4865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u w:val="single"/>
          <w:lang w:val="bg-BG"/>
        </w:rPr>
        <w:t xml:space="preserve"> </w:t>
      </w:r>
    </w:p>
    <w:p w14:paraId="5018FCE4" w14:textId="431ABD8A" w:rsidR="00AE6F06" w:rsidRPr="001F1674" w:rsidRDefault="00CA771C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  <w:bCs/>
        </w:rPr>
        <w:t>ЗАДЪЛЖИТЕЛНИ ИЗИСКВАНИЯ И ЗАБРАНИ</w:t>
      </w:r>
    </w:p>
    <w:p w14:paraId="060D962F" w14:textId="4E63C743" w:rsidR="00F42498" w:rsidRPr="001F1674" w:rsidRDefault="00F42498" w:rsidP="00C70A88">
      <w:pPr>
        <w:pStyle w:val="ListParagraph"/>
        <w:spacing w:after="0" w:line="240" w:lineRule="auto"/>
        <w:ind w:left="709"/>
      </w:pPr>
      <w:r w:rsidRPr="001F1674">
        <w:t xml:space="preserve">Всеки служител, притежаващ карта за достъп до сградата и помещенията на </w:t>
      </w:r>
      <w:r w:rsidR="008A4865">
        <w:t>“БМ ПРОТЕКШЪН“ ЕООД</w:t>
      </w:r>
      <w:r w:rsidRPr="008D3F03">
        <w:t>,</w:t>
      </w:r>
      <w:r w:rsidRPr="001F1674">
        <w:t xml:space="preserve"> трябва да я съхранява отговорно и в случай на загуба или кражба, незабавно да уведоми ПСУ.</w:t>
      </w:r>
    </w:p>
    <w:p w14:paraId="6A1AAFCC" w14:textId="77777777" w:rsidR="00CA771C" w:rsidRPr="001F1674" w:rsidRDefault="00CA771C" w:rsidP="00CA771C">
      <w:pPr>
        <w:spacing w:after="0" w:line="240" w:lineRule="auto"/>
        <w:ind w:left="1418"/>
        <w:rPr>
          <w:rFonts w:ascii="Arial" w:hAnsi="Arial" w:cs="Arial"/>
          <w:lang w:val="bg-BG"/>
        </w:rPr>
      </w:pPr>
    </w:p>
    <w:p w14:paraId="4B88A1CB" w14:textId="77777777" w:rsidR="00567251" w:rsidRPr="001F1674" w:rsidRDefault="00567251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F1674">
        <w:rPr>
          <w:b/>
          <w:bCs/>
        </w:rPr>
        <w:t xml:space="preserve">КОРИГИРАЩИ ДЕЙСТВИЯ В СЛУЧАИ НА НЕСЪОТВЕТСТВИЯ </w:t>
      </w:r>
    </w:p>
    <w:p w14:paraId="77A35646" w14:textId="596A9BD9" w:rsidR="00567251" w:rsidRPr="001F1674" w:rsidRDefault="00567251" w:rsidP="00A8751D">
      <w:pPr>
        <w:spacing w:after="0" w:line="240" w:lineRule="auto"/>
        <w:jc w:val="both"/>
        <w:rPr>
          <w:lang w:val="bg-BG"/>
        </w:rPr>
      </w:pPr>
    </w:p>
    <w:p w14:paraId="5031A694" w14:textId="1C918665" w:rsidR="00567251" w:rsidRPr="001F1674" w:rsidRDefault="00567251" w:rsidP="00C70A88">
      <w:pPr>
        <w:spacing w:after="0" w:line="240" w:lineRule="auto"/>
        <w:ind w:left="709"/>
        <w:jc w:val="both"/>
        <w:rPr>
          <w:lang w:val="bg-BG"/>
        </w:rPr>
      </w:pPr>
      <w:r w:rsidRPr="001F1674">
        <w:rPr>
          <w:rFonts w:ascii="Arial" w:hAnsi="Arial" w:cs="Arial"/>
          <w:lang w:val="bg-BG"/>
        </w:rPr>
        <w:lastRenderedPageBreak/>
        <w:t>В случаи на неспазване на настоящата инструкция</w:t>
      </w:r>
      <w:r w:rsidR="002E31FA" w:rsidRPr="001F1674">
        <w:rPr>
          <w:rFonts w:ascii="Arial" w:hAnsi="Arial" w:cs="Arial"/>
          <w:lang w:val="bg-BG"/>
        </w:rPr>
        <w:t>,</w:t>
      </w:r>
      <w:r w:rsidRPr="001F1674">
        <w:rPr>
          <w:rFonts w:ascii="Arial" w:hAnsi="Arial" w:cs="Arial"/>
          <w:lang w:val="bg-BG"/>
        </w:rPr>
        <w:t xml:space="preserve"> служителят подлежи на административно наказание. </w:t>
      </w:r>
    </w:p>
    <w:p w14:paraId="4FC1EEE6" w14:textId="77777777" w:rsidR="001A4F24" w:rsidRPr="001F1674" w:rsidRDefault="001A4F24" w:rsidP="00C70A88">
      <w:pPr>
        <w:spacing w:after="0" w:line="240" w:lineRule="auto"/>
        <w:ind w:left="709"/>
        <w:rPr>
          <w:rFonts w:ascii="Arial" w:hAnsi="Arial" w:cs="Arial"/>
          <w:lang w:val="bg-BG"/>
        </w:rPr>
      </w:pPr>
    </w:p>
    <w:sectPr w:rsidR="001A4F24" w:rsidRPr="001F1674" w:rsidSect="006B00C9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9693B" w14:textId="77777777" w:rsidR="00A4472B" w:rsidRDefault="00A4472B" w:rsidP="00B26FC3">
      <w:pPr>
        <w:spacing w:after="0" w:line="240" w:lineRule="auto"/>
      </w:pPr>
      <w:r>
        <w:separator/>
      </w:r>
    </w:p>
  </w:endnote>
  <w:endnote w:type="continuationSeparator" w:id="0">
    <w:p w14:paraId="61D73289" w14:textId="77777777" w:rsidR="00A4472B" w:rsidRDefault="00A4472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DB12B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A4865" w:rsidRPr="00336218" w14:paraId="3D30E229" w14:textId="77777777" w:rsidTr="00A96CBC">
      <w:trPr>
        <w:jc w:val="center"/>
      </w:trPr>
      <w:tc>
        <w:tcPr>
          <w:tcW w:w="2970" w:type="dxa"/>
        </w:tcPr>
        <w:p w14:paraId="5610F238" w14:textId="77777777" w:rsidR="008A4865" w:rsidRPr="003611E5" w:rsidRDefault="008A4865" w:rsidP="008A4865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32929AE" w14:textId="77777777" w:rsidR="008A4865" w:rsidRPr="00EC65E9" w:rsidRDefault="008A4865" w:rsidP="008A486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AC85F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42BF2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7FBF" w14:textId="77777777" w:rsidR="00A4472B" w:rsidRDefault="00A4472B" w:rsidP="00B26FC3">
      <w:pPr>
        <w:spacing w:after="0" w:line="240" w:lineRule="auto"/>
      </w:pPr>
      <w:r>
        <w:separator/>
      </w:r>
    </w:p>
  </w:footnote>
  <w:footnote w:type="continuationSeparator" w:id="0">
    <w:p w14:paraId="472086BE" w14:textId="77777777" w:rsidR="00A4472B" w:rsidRDefault="00A4472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7"/>
      <w:gridCol w:w="5318"/>
      <w:gridCol w:w="2012"/>
    </w:tblGrid>
    <w:tr w:rsidR="002400FA" w:rsidRPr="00587B0A" w14:paraId="4F77D9FC" w14:textId="77777777" w:rsidTr="007D0A5E">
      <w:trPr>
        <w:trHeight w:val="800"/>
      </w:trPr>
      <w:tc>
        <w:tcPr>
          <w:tcW w:w="3127" w:type="dxa"/>
          <w:vMerge w:val="restart"/>
          <w:vAlign w:val="center"/>
        </w:tcPr>
        <w:p w14:paraId="1C62DC72" w14:textId="09E6337B" w:rsidR="002400FA" w:rsidRPr="008948FE" w:rsidRDefault="008A4865" w:rsidP="008948FE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F519EE5" wp14:editId="79360FB5">
                <wp:simplePos x="0" y="0"/>
                <wp:positionH relativeFrom="margin">
                  <wp:posOffset>518160</wp:posOffset>
                </wp:positionH>
                <wp:positionV relativeFrom="paragraph">
                  <wp:posOffset>-205105</wp:posOffset>
                </wp:positionV>
                <wp:extent cx="869950" cy="927735"/>
                <wp:effectExtent l="0" t="0" r="6350" b="5715"/>
                <wp:wrapSquare wrapText="bothSides"/>
                <wp:docPr id="1595654162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17AFC11B" w14:textId="50C9D57E" w:rsidR="002400FA" w:rsidRPr="00587B0A" w:rsidRDefault="008A4865" w:rsidP="002400F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A4865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8A4865">
            <w:rPr>
              <w:rFonts w:ascii="Arial" w:hAnsi="Arial" w:cs="Arial"/>
            </w:rPr>
            <w:t>НА  ИНФОРМАЦИОННАТА</w:t>
          </w:r>
          <w:proofErr w:type="gramEnd"/>
          <w:r w:rsidRPr="008A4865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2" w:type="dxa"/>
          <w:vAlign w:val="center"/>
        </w:tcPr>
        <w:p w14:paraId="4C8FEB6B" w14:textId="77777777" w:rsidR="002400FA" w:rsidRPr="00172083" w:rsidRDefault="002400FA" w:rsidP="002400F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587B0A">
            <w:rPr>
              <w:rFonts w:ascii="Arial" w:hAnsi="Arial" w:cs="Arial"/>
              <w:lang w:val="bg-BG"/>
            </w:rPr>
            <w:t>PU 2</w:t>
          </w:r>
          <w:r>
            <w:rPr>
              <w:rFonts w:ascii="Arial" w:hAnsi="Arial" w:cs="Arial"/>
            </w:rPr>
            <w:t>8</w:t>
          </w:r>
        </w:p>
        <w:p w14:paraId="7370F51A" w14:textId="2C0A0945" w:rsidR="002400FA" w:rsidRPr="00587B0A" w:rsidRDefault="002400FA" w:rsidP="002400F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2400FA" w:rsidRPr="00587B0A" w14:paraId="5D9088D6" w14:textId="77777777" w:rsidTr="007D0A5E">
      <w:tblPrEx>
        <w:tblCellMar>
          <w:left w:w="108" w:type="dxa"/>
          <w:right w:w="108" w:type="dxa"/>
        </w:tblCellMar>
      </w:tblPrEx>
      <w:tc>
        <w:tcPr>
          <w:tcW w:w="3127" w:type="dxa"/>
          <w:vMerge/>
          <w:vAlign w:val="center"/>
        </w:tcPr>
        <w:p w14:paraId="2951E83C" w14:textId="77777777" w:rsidR="002400FA" w:rsidRPr="00587B0A" w:rsidRDefault="002400FA" w:rsidP="002400F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6471A2B" w14:textId="77777777" w:rsidR="002400FA" w:rsidRPr="00587B0A" w:rsidRDefault="002400FA" w:rsidP="002400FA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720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ИЗДААНЕ НА КАРТИ ЗА ДОСТЪП</w:t>
          </w:r>
        </w:p>
      </w:tc>
      <w:tc>
        <w:tcPr>
          <w:tcW w:w="2012" w:type="dxa"/>
          <w:vAlign w:val="center"/>
        </w:tcPr>
        <w:p w14:paraId="30C3AB54" w14:textId="0F2EC563" w:rsidR="002400FA" w:rsidRPr="00587B0A" w:rsidRDefault="002400FA" w:rsidP="002400F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8948FE">
            <w:rPr>
              <w:rFonts w:ascii="Arial" w:hAnsi="Arial" w:cs="Arial"/>
              <w:noProof/>
              <w:lang w:val="bg-BG"/>
            </w:rPr>
            <w:t>2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8948FE">
            <w:rPr>
              <w:rFonts w:ascii="Arial" w:hAnsi="Arial" w:cs="Arial"/>
              <w:noProof/>
              <w:lang w:val="bg-BG"/>
            </w:rPr>
            <w:t>2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0971F734" w:rsidR="006A4413" w:rsidRPr="00731C88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731C88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72083" w:rsidRPr="00587B0A" w14:paraId="231FFA9F" w14:textId="77777777" w:rsidTr="007D0A5E">
      <w:trPr>
        <w:trHeight w:val="800"/>
      </w:trPr>
      <w:tc>
        <w:tcPr>
          <w:tcW w:w="3126" w:type="dxa"/>
          <w:vMerge w:val="restart"/>
          <w:vAlign w:val="center"/>
        </w:tcPr>
        <w:p w14:paraId="24BFCB1C" w14:textId="55C4E9E4" w:rsidR="00172083" w:rsidRPr="001E4381" w:rsidRDefault="008A4865" w:rsidP="001E438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E4DB0A2" wp14:editId="292F9843">
                <wp:simplePos x="0" y="0"/>
                <wp:positionH relativeFrom="margin">
                  <wp:posOffset>449580</wp:posOffset>
                </wp:positionH>
                <wp:positionV relativeFrom="paragraph">
                  <wp:posOffset>-67310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6CDFAF49" w14:textId="309B7062" w:rsidR="00172083" w:rsidRPr="00587B0A" w:rsidRDefault="008A4865" w:rsidP="0017208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A4865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8A4865">
            <w:rPr>
              <w:rFonts w:ascii="Arial" w:hAnsi="Arial" w:cs="Arial"/>
            </w:rPr>
            <w:t>НА  ИНФОРМАЦИОННАТА</w:t>
          </w:r>
          <w:proofErr w:type="gramEnd"/>
          <w:r w:rsidRPr="008A4865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C54739C" w14:textId="30FE1ACE" w:rsidR="00172083" w:rsidRPr="00172083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587B0A">
            <w:rPr>
              <w:rFonts w:ascii="Arial" w:hAnsi="Arial" w:cs="Arial"/>
              <w:lang w:val="bg-BG"/>
            </w:rPr>
            <w:t>PU 2</w:t>
          </w:r>
          <w:r>
            <w:rPr>
              <w:rFonts w:ascii="Arial" w:hAnsi="Arial" w:cs="Arial"/>
            </w:rPr>
            <w:t>8</w:t>
          </w:r>
        </w:p>
        <w:p w14:paraId="2EE41DAF" w14:textId="77777777" w:rsidR="00172083" w:rsidRPr="00587B0A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Влиза в сила от:</w:t>
          </w:r>
        </w:p>
        <w:p w14:paraId="00539FA4" w14:textId="0E8AF14A" w:rsidR="00172083" w:rsidRPr="00587B0A" w:rsidRDefault="008A4865" w:rsidP="0017208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A4865">
            <w:rPr>
              <w:rFonts w:ascii="Arial" w:hAnsi="Arial" w:cs="Arial"/>
            </w:rPr>
            <w:t>13.01.2025</w:t>
          </w:r>
        </w:p>
      </w:tc>
    </w:tr>
    <w:tr w:rsidR="00172083" w:rsidRPr="00587B0A" w14:paraId="29AA4320" w14:textId="77777777" w:rsidTr="007F2DF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CDE6767" w14:textId="77777777" w:rsidR="00172083" w:rsidRPr="00587B0A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B31A0C7" w14:textId="77777777" w:rsidR="00172083" w:rsidRPr="00587B0A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59F1BB46" w14:textId="77777777" w:rsidR="00172083" w:rsidRPr="00587B0A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172083" w:rsidRPr="00587B0A" w14:paraId="735A1AAE" w14:textId="77777777" w:rsidTr="007F2DF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3DDDC2D" w14:textId="77777777" w:rsidR="00172083" w:rsidRPr="00587B0A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544AA4" w14:textId="576084C8" w:rsidR="00172083" w:rsidRPr="00587B0A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720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ИЗДААНЕ НА КАРТИ ЗА ДОСТЪП</w:t>
          </w:r>
        </w:p>
      </w:tc>
      <w:tc>
        <w:tcPr>
          <w:tcW w:w="2013" w:type="dxa"/>
          <w:vAlign w:val="center"/>
        </w:tcPr>
        <w:p w14:paraId="49C05A6E" w14:textId="29E050D0" w:rsidR="00172083" w:rsidRPr="00587B0A" w:rsidRDefault="00172083" w:rsidP="0017208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8948FE">
            <w:rPr>
              <w:rFonts w:ascii="Arial" w:hAnsi="Arial" w:cs="Arial"/>
              <w:noProof/>
              <w:lang w:val="bg-BG"/>
            </w:rPr>
            <w:t>1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8948FE">
            <w:rPr>
              <w:rFonts w:ascii="Arial" w:hAnsi="Arial" w:cs="Arial"/>
              <w:noProof/>
              <w:lang w:val="bg-BG"/>
            </w:rPr>
            <w:t>2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1F31225" w14:textId="77777777" w:rsidR="00172083" w:rsidRPr="00731C88" w:rsidRDefault="0017208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6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615090971">
    <w:abstractNumId w:val="12"/>
  </w:num>
  <w:num w:numId="2" w16cid:durableId="1622688721">
    <w:abstractNumId w:val="13"/>
  </w:num>
  <w:num w:numId="3" w16cid:durableId="1486894896">
    <w:abstractNumId w:val="4"/>
  </w:num>
  <w:num w:numId="4" w16cid:durableId="1089501794">
    <w:abstractNumId w:val="16"/>
  </w:num>
  <w:num w:numId="5" w16cid:durableId="1418745259">
    <w:abstractNumId w:val="19"/>
  </w:num>
  <w:num w:numId="6" w16cid:durableId="19284413">
    <w:abstractNumId w:val="31"/>
  </w:num>
  <w:num w:numId="7" w16cid:durableId="2031565336">
    <w:abstractNumId w:val="10"/>
  </w:num>
  <w:num w:numId="8" w16cid:durableId="1347755450">
    <w:abstractNumId w:val="12"/>
  </w:num>
  <w:num w:numId="9" w16cid:durableId="401174093">
    <w:abstractNumId w:val="27"/>
  </w:num>
  <w:num w:numId="10" w16cid:durableId="32312864">
    <w:abstractNumId w:val="12"/>
  </w:num>
  <w:num w:numId="11" w16cid:durableId="253903390">
    <w:abstractNumId w:val="12"/>
  </w:num>
  <w:num w:numId="12" w16cid:durableId="1000693083">
    <w:abstractNumId w:val="23"/>
  </w:num>
  <w:num w:numId="13" w16cid:durableId="252319124">
    <w:abstractNumId w:val="12"/>
  </w:num>
  <w:num w:numId="14" w16cid:durableId="425273463">
    <w:abstractNumId w:val="12"/>
  </w:num>
  <w:num w:numId="15" w16cid:durableId="1436556083">
    <w:abstractNumId w:val="8"/>
  </w:num>
  <w:num w:numId="16" w16cid:durableId="1689335616">
    <w:abstractNumId w:val="29"/>
  </w:num>
  <w:num w:numId="17" w16cid:durableId="1242522641">
    <w:abstractNumId w:val="17"/>
  </w:num>
  <w:num w:numId="18" w16cid:durableId="1129712161">
    <w:abstractNumId w:val="12"/>
  </w:num>
  <w:num w:numId="19" w16cid:durableId="1001734989">
    <w:abstractNumId w:val="12"/>
  </w:num>
  <w:num w:numId="20" w16cid:durableId="851265131">
    <w:abstractNumId w:val="12"/>
  </w:num>
  <w:num w:numId="21" w16cid:durableId="1481843917">
    <w:abstractNumId w:val="12"/>
  </w:num>
  <w:num w:numId="22" w16cid:durableId="1656226510">
    <w:abstractNumId w:val="12"/>
  </w:num>
  <w:num w:numId="23" w16cid:durableId="246233271">
    <w:abstractNumId w:val="12"/>
  </w:num>
  <w:num w:numId="24" w16cid:durableId="1630430967">
    <w:abstractNumId w:val="12"/>
  </w:num>
  <w:num w:numId="25" w16cid:durableId="1556307820">
    <w:abstractNumId w:val="12"/>
  </w:num>
  <w:num w:numId="26" w16cid:durableId="1394237599">
    <w:abstractNumId w:val="1"/>
  </w:num>
  <w:num w:numId="27" w16cid:durableId="3022501">
    <w:abstractNumId w:val="11"/>
  </w:num>
  <w:num w:numId="28" w16cid:durableId="1658806413">
    <w:abstractNumId w:val="18"/>
  </w:num>
  <w:num w:numId="29" w16cid:durableId="506939582">
    <w:abstractNumId w:val="12"/>
  </w:num>
  <w:num w:numId="30" w16cid:durableId="2118477979">
    <w:abstractNumId w:val="14"/>
  </w:num>
  <w:num w:numId="31" w16cid:durableId="442921604">
    <w:abstractNumId w:val="2"/>
  </w:num>
  <w:num w:numId="32" w16cid:durableId="1551920062">
    <w:abstractNumId w:val="12"/>
  </w:num>
  <w:num w:numId="33" w16cid:durableId="874544167">
    <w:abstractNumId w:val="12"/>
  </w:num>
  <w:num w:numId="34" w16cid:durableId="1718551681">
    <w:abstractNumId w:val="3"/>
  </w:num>
  <w:num w:numId="35" w16cid:durableId="1498039065">
    <w:abstractNumId w:val="30"/>
  </w:num>
  <w:num w:numId="36" w16cid:durableId="1666005552">
    <w:abstractNumId w:val="0"/>
  </w:num>
  <w:num w:numId="37" w16cid:durableId="966741509">
    <w:abstractNumId w:val="12"/>
  </w:num>
  <w:num w:numId="38" w16cid:durableId="237832493">
    <w:abstractNumId w:val="12"/>
  </w:num>
  <w:num w:numId="39" w16cid:durableId="299656402">
    <w:abstractNumId w:val="12"/>
  </w:num>
  <w:num w:numId="40" w16cid:durableId="1403672846">
    <w:abstractNumId w:val="12"/>
  </w:num>
  <w:num w:numId="41" w16cid:durableId="1540820763">
    <w:abstractNumId w:val="12"/>
  </w:num>
  <w:num w:numId="42" w16cid:durableId="107436602">
    <w:abstractNumId w:val="12"/>
  </w:num>
  <w:num w:numId="43" w16cid:durableId="1644777265">
    <w:abstractNumId w:val="20"/>
  </w:num>
  <w:num w:numId="44" w16cid:durableId="1327128503">
    <w:abstractNumId w:val="12"/>
  </w:num>
  <w:num w:numId="45" w16cid:durableId="1228566633">
    <w:abstractNumId w:val="12"/>
  </w:num>
  <w:num w:numId="46" w16cid:durableId="105395298">
    <w:abstractNumId w:val="12"/>
  </w:num>
  <w:num w:numId="47" w16cid:durableId="1957133209">
    <w:abstractNumId w:val="12"/>
  </w:num>
  <w:num w:numId="48" w16cid:durableId="1672026473">
    <w:abstractNumId w:val="12"/>
  </w:num>
  <w:num w:numId="49" w16cid:durableId="99877106">
    <w:abstractNumId w:val="12"/>
  </w:num>
  <w:num w:numId="50" w16cid:durableId="589512033">
    <w:abstractNumId w:val="12"/>
  </w:num>
  <w:num w:numId="51" w16cid:durableId="735976407">
    <w:abstractNumId w:val="12"/>
  </w:num>
  <w:num w:numId="52" w16cid:durableId="48651758">
    <w:abstractNumId w:val="12"/>
  </w:num>
  <w:num w:numId="53" w16cid:durableId="1580405554">
    <w:abstractNumId w:val="12"/>
  </w:num>
  <w:num w:numId="54" w16cid:durableId="764883693">
    <w:abstractNumId w:val="12"/>
  </w:num>
  <w:num w:numId="55" w16cid:durableId="1230463052">
    <w:abstractNumId w:val="12"/>
  </w:num>
  <w:num w:numId="56" w16cid:durableId="775903752">
    <w:abstractNumId w:val="12"/>
  </w:num>
  <w:num w:numId="57" w16cid:durableId="1522164165">
    <w:abstractNumId w:val="12"/>
  </w:num>
  <w:num w:numId="58" w16cid:durableId="1240483344">
    <w:abstractNumId w:val="12"/>
  </w:num>
  <w:num w:numId="59" w16cid:durableId="1925873224">
    <w:abstractNumId w:val="12"/>
  </w:num>
  <w:num w:numId="60" w16cid:durableId="1371688043">
    <w:abstractNumId w:val="12"/>
  </w:num>
  <w:num w:numId="61" w16cid:durableId="1509098518">
    <w:abstractNumId w:val="12"/>
  </w:num>
  <w:num w:numId="62" w16cid:durableId="127824967">
    <w:abstractNumId w:val="12"/>
  </w:num>
  <w:num w:numId="63" w16cid:durableId="2071074378">
    <w:abstractNumId w:val="12"/>
  </w:num>
  <w:num w:numId="64" w16cid:durableId="2107530781">
    <w:abstractNumId w:val="12"/>
  </w:num>
  <w:num w:numId="65" w16cid:durableId="986086934">
    <w:abstractNumId w:val="12"/>
  </w:num>
  <w:num w:numId="66" w16cid:durableId="1857427707">
    <w:abstractNumId w:val="12"/>
  </w:num>
  <w:num w:numId="67" w16cid:durableId="694311512">
    <w:abstractNumId w:val="12"/>
  </w:num>
  <w:num w:numId="68" w16cid:durableId="1485778832">
    <w:abstractNumId w:val="12"/>
  </w:num>
  <w:num w:numId="69" w16cid:durableId="1815682196">
    <w:abstractNumId w:val="12"/>
  </w:num>
  <w:num w:numId="70" w16cid:durableId="103966783">
    <w:abstractNumId w:val="12"/>
  </w:num>
  <w:num w:numId="71" w16cid:durableId="989745512">
    <w:abstractNumId w:val="12"/>
  </w:num>
  <w:num w:numId="72" w16cid:durableId="2130318893">
    <w:abstractNumId w:val="12"/>
  </w:num>
  <w:num w:numId="73" w16cid:durableId="1278677363">
    <w:abstractNumId w:val="12"/>
  </w:num>
  <w:num w:numId="74" w16cid:durableId="916599058">
    <w:abstractNumId w:val="12"/>
  </w:num>
  <w:num w:numId="75" w16cid:durableId="1889143760">
    <w:abstractNumId w:val="12"/>
  </w:num>
  <w:num w:numId="76" w16cid:durableId="75440069">
    <w:abstractNumId w:val="12"/>
  </w:num>
  <w:num w:numId="77" w16cid:durableId="1995452859">
    <w:abstractNumId w:val="12"/>
  </w:num>
  <w:num w:numId="78" w16cid:durableId="28575205">
    <w:abstractNumId w:val="12"/>
  </w:num>
  <w:num w:numId="79" w16cid:durableId="2073455544">
    <w:abstractNumId w:val="12"/>
  </w:num>
  <w:num w:numId="80" w16cid:durableId="402608010">
    <w:abstractNumId w:val="12"/>
  </w:num>
  <w:num w:numId="81" w16cid:durableId="215360911">
    <w:abstractNumId w:val="12"/>
  </w:num>
  <w:num w:numId="82" w16cid:durableId="92013261">
    <w:abstractNumId w:val="12"/>
  </w:num>
  <w:num w:numId="83" w16cid:durableId="1073821872">
    <w:abstractNumId w:val="12"/>
  </w:num>
  <w:num w:numId="84" w16cid:durableId="1698389271">
    <w:abstractNumId w:val="12"/>
  </w:num>
  <w:num w:numId="85" w16cid:durableId="209733366">
    <w:abstractNumId w:val="12"/>
  </w:num>
  <w:num w:numId="86" w16cid:durableId="1045711803">
    <w:abstractNumId w:val="12"/>
  </w:num>
  <w:num w:numId="87" w16cid:durableId="1221400521">
    <w:abstractNumId w:val="12"/>
  </w:num>
  <w:num w:numId="88" w16cid:durableId="1698578528">
    <w:abstractNumId w:val="12"/>
  </w:num>
  <w:num w:numId="89" w16cid:durableId="27875727">
    <w:abstractNumId w:val="15"/>
  </w:num>
  <w:num w:numId="90" w16cid:durableId="1247419055">
    <w:abstractNumId w:val="25"/>
  </w:num>
  <w:num w:numId="91" w16cid:durableId="1069815330">
    <w:abstractNumId w:val="7"/>
  </w:num>
  <w:num w:numId="92" w16cid:durableId="1555845660">
    <w:abstractNumId w:val="28"/>
  </w:num>
  <w:num w:numId="93" w16cid:durableId="1309283509">
    <w:abstractNumId w:val="12"/>
  </w:num>
  <w:num w:numId="94" w16cid:durableId="1194345338">
    <w:abstractNumId w:val="12"/>
  </w:num>
  <w:num w:numId="95" w16cid:durableId="501513153">
    <w:abstractNumId w:val="21"/>
  </w:num>
  <w:num w:numId="96" w16cid:durableId="1193113997">
    <w:abstractNumId w:val="6"/>
  </w:num>
  <w:num w:numId="97" w16cid:durableId="986738137">
    <w:abstractNumId w:val="9"/>
  </w:num>
  <w:num w:numId="98" w16cid:durableId="2059352799">
    <w:abstractNumId w:val="26"/>
  </w:num>
  <w:num w:numId="99" w16cid:durableId="2112779171">
    <w:abstractNumId w:val="22"/>
  </w:num>
  <w:num w:numId="100" w16cid:durableId="1915165795">
    <w:abstractNumId w:val="24"/>
  </w:num>
  <w:num w:numId="101" w16cid:durableId="1337922843">
    <w:abstractNumId w:val="5"/>
  </w:num>
  <w:num w:numId="102" w16cid:durableId="1619293284">
    <w:abstractNumId w:val="24"/>
  </w:num>
  <w:num w:numId="103" w16cid:durableId="1526364052">
    <w:abstractNumId w:val="24"/>
  </w:num>
  <w:num w:numId="104" w16cid:durableId="4141313">
    <w:abstractNumId w:val="24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3D8D"/>
    <w:rsid w:val="000E44FF"/>
    <w:rsid w:val="000E6F18"/>
    <w:rsid w:val="000E782E"/>
    <w:rsid w:val="000F28D3"/>
    <w:rsid w:val="000F2B80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467A6"/>
    <w:rsid w:val="0016255F"/>
    <w:rsid w:val="001629CB"/>
    <w:rsid w:val="00164A78"/>
    <w:rsid w:val="001667D6"/>
    <w:rsid w:val="00167DBA"/>
    <w:rsid w:val="00170323"/>
    <w:rsid w:val="0017208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2F0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E1B90"/>
    <w:rsid w:val="001E4381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03C4"/>
    <w:rsid w:val="002349D1"/>
    <w:rsid w:val="002400FA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6B7"/>
    <w:rsid w:val="00440772"/>
    <w:rsid w:val="00444A33"/>
    <w:rsid w:val="004538DA"/>
    <w:rsid w:val="00465846"/>
    <w:rsid w:val="004672EE"/>
    <w:rsid w:val="00467D3D"/>
    <w:rsid w:val="004705F1"/>
    <w:rsid w:val="0047218F"/>
    <w:rsid w:val="00475B3F"/>
    <w:rsid w:val="0049156C"/>
    <w:rsid w:val="004A06E0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3BF9"/>
    <w:rsid w:val="00526CB6"/>
    <w:rsid w:val="00530EB5"/>
    <w:rsid w:val="00532DD9"/>
    <w:rsid w:val="00552645"/>
    <w:rsid w:val="00552A23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315"/>
    <w:rsid w:val="005F54B8"/>
    <w:rsid w:val="005F6136"/>
    <w:rsid w:val="00602640"/>
    <w:rsid w:val="006047F5"/>
    <w:rsid w:val="00604DEE"/>
    <w:rsid w:val="006056CE"/>
    <w:rsid w:val="00620F5D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00C9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F3E43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2A54"/>
    <w:rsid w:val="00723C27"/>
    <w:rsid w:val="00724B60"/>
    <w:rsid w:val="00731C88"/>
    <w:rsid w:val="007358DF"/>
    <w:rsid w:val="0073596E"/>
    <w:rsid w:val="0073677B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0095"/>
    <w:rsid w:val="007D0A5E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42F"/>
    <w:rsid w:val="00882FA2"/>
    <w:rsid w:val="00884173"/>
    <w:rsid w:val="00884AC9"/>
    <w:rsid w:val="008910C7"/>
    <w:rsid w:val="00891AB1"/>
    <w:rsid w:val="00892344"/>
    <w:rsid w:val="008948FE"/>
    <w:rsid w:val="008967D2"/>
    <w:rsid w:val="008A1D15"/>
    <w:rsid w:val="008A1D18"/>
    <w:rsid w:val="008A3B6F"/>
    <w:rsid w:val="008A4865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D3F03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4472B"/>
    <w:rsid w:val="00A51FED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2B8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367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46BFC"/>
    <w:rsid w:val="00C501B4"/>
    <w:rsid w:val="00C5435D"/>
    <w:rsid w:val="00C645A9"/>
    <w:rsid w:val="00C70A88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17DE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977C9"/>
    <w:rsid w:val="00DA2DDF"/>
    <w:rsid w:val="00DA7FAB"/>
    <w:rsid w:val="00DB1B3D"/>
    <w:rsid w:val="00DC01E9"/>
    <w:rsid w:val="00DC4AB8"/>
    <w:rsid w:val="00DC5ACE"/>
    <w:rsid w:val="00DD7316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0931"/>
    <w:rsid w:val="00E8252A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E5776"/>
    <w:rsid w:val="00EF72A0"/>
    <w:rsid w:val="00EF7329"/>
    <w:rsid w:val="00F0220E"/>
    <w:rsid w:val="00F06581"/>
    <w:rsid w:val="00F06D83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6BB4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12D0DE19-F48E-4F58-919C-32FFBB0E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458</Words>
  <Characters>2492</Characters>
  <Application>Microsoft Office Word</Application>
  <DocSecurity>0</DocSecurity>
  <Lines>55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ПРАВИЛА ЗА ИЗДАВАНЕ НА КАРТИ ЗА ДОСТЪП</vt:lpstr>
      <vt:lpstr>ПРАВИЛА ЗА ИЗДАВАНЕ НА КАРТИ ЗА ДОСТЪП</vt:lpstr>
    </vt:vector>
  </TitlesOfParts>
  <Company>suis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ИЗДАВАНЕ НА КАРТИ ЗА ДОСТЪП</dc:title>
  <dc:subject/>
  <dc:creator>Georgy Verbachev</dc:creator>
  <cp:keywords/>
  <dc:description/>
  <cp:lastModifiedBy>Ekaterina Georgieva</cp:lastModifiedBy>
  <cp:revision>16</cp:revision>
  <cp:lastPrinted>2015-08-14T12:36:00Z</cp:lastPrinted>
  <dcterms:created xsi:type="dcterms:W3CDTF">2024-08-28T11:46:00Z</dcterms:created>
  <dcterms:modified xsi:type="dcterms:W3CDTF">2025-10-25T11:22:00Z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