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8"/>
        <w:gridCol w:w="5953"/>
        <w:gridCol w:w="993"/>
        <w:gridCol w:w="1134"/>
      </w:tblGrid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Наименование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Версия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Дата на издаване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СЪДЪРЖАНИЕ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1 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ДЕКЛАРАЦИИ на ръководството за политика и цели по качество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bg-BG"/>
              </w:rPr>
              <w:t>и околна среда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2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ПРЕДСТАВЯНЕ НА ОРГАНИЗАЦИЯТА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3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ТЕРМИНИ И ОПРЕДЕЛЕНИЯ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4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КОНТЕКСТ НА ОРГАНИЗАЦИЯТА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Разбирания на организацията и нейния контекст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Потребности и очаквания на заинтересованите страни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Обхват на Системата за управление 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4.4 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Система за управление и нейните процеси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5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ЛИДЕРСТВО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Лидерство и ангажираност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Политики по качество, околна среда и здраве и безопасност при работа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Роли, отговорности и провомощия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6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ПЛАНИРАНЕ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Овладяване на рискове и възможности, аспекти на ОС и рискове свързани със ЗБР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Цели и планиране на управлението на качеството, околната среда и здраве и безопасност при работа 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Планиране на измененията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7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ПОДДЪРЖАНЕ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Ресурси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Компетентност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Осъзнаване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7.4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Обмен на информация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7.5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Документирана информация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8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ДЕЙНОСТИ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Оперативно планиране и управление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Изисквания за продуктите и услугите, Извънредни ситуации, Елиминиране на опасности и намаляване на рискове.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Проектиране и разработване на продукти и услуги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8.4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Процеси, продукти и услуги, доставени от външни доставчици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8.5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Производство и предоставяне на услуги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8.6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Пускане на продукти и услуги и след продажбени дейности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8.7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Управление на несъответстващи изходни елементи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</w:t>
            </w:r>
            <w:r>
              <w:rPr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ОЦЕНЯВАНЕ НА РЕЗУЛТАТНОСТТА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Наблюдение, измерване, анализ и оценяване на съответствието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Вътрешен одит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Преглед от ръководството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</w:t>
            </w:r>
            <w:r>
              <w:rPr>
                <w:b/>
                <w:sz w:val="22"/>
                <w:szCs w:val="22"/>
                <w:lang w:val="en-US"/>
              </w:rPr>
              <w:t>10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ПОДОБРЯВАНЕ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Организация на подобряването.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Несъответствия и коригиращи действия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Непрекъснато подобряване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Приложение 1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Списък на документираната информация 1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Приложение 2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Списък на външни документи 2-1, 2-2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Приложение 3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Организационна структура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</w:tr>
    </w:tbl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850" w:gutter="0" w:header="624" w:top="1418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6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59"/>
      <w:gridCol w:w="6662"/>
      <w:gridCol w:w="970"/>
      <w:gridCol w:w="873"/>
    </w:tblGrid>
    <w:tr>
      <w:trPr>
        <w:cantSplit/>
      </w:trPr>
      <w:tc>
        <w:tcPr>
          <w:tcW w:w="959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 xml:space="preserve">Глава </w:t>
          </w:r>
        </w:p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</w:t>
          </w:r>
        </w:p>
      </w:tc>
      <w:tc>
        <w:tcPr>
          <w:tcW w:w="666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ПО КАЧЕСТВОТО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959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СЪДЪРЖАНИЕ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0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/6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sz w:val="28"/>
              <w:szCs w:val="28"/>
            </w:rPr>
            <w:t>„</w:t>
          </w:r>
          <w:r>
            <w:rPr>
              <w:b/>
              <w:sz w:val="28"/>
              <w:szCs w:val="28"/>
              <w:lang w:val="bg-BG"/>
            </w:rPr>
            <w:t>Витоша газ</w:t>
          </w:r>
          <w:r>
            <w:rPr>
              <w:b/>
              <w:sz w:val="28"/>
              <w:szCs w:val="28"/>
            </w:rPr>
            <w:t xml:space="preserve">“  </w:t>
          </w:r>
          <w:r>
            <w:rPr>
              <w:b/>
              <w:sz w:val="28"/>
              <w:szCs w:val="28"/>
              <w:lang w:val="bg-BG"/>
            </w:rPr>
            <w:t>Е</w:t>
          </w:r>
          <w:r>
            <w:rPr>
              <w:b/>
              <w:sz w:val="28"/>
              <w:szCs w:val="28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217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СЪДЪРЖАНИЕ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Header"/>
      <w:widowControl/>
      <w:tabs>
        <w:tab w:val="clear" w:pos="4153"/>
        <w:tab w:val="clear" w:pos="8306"/>
        <w:tab w:val="left" w:pos="820" w:leader="none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BodyTextChar">
    <w:name w:val="Body Text Char"/>
    <w:qFormat/>
    <w:rPr>
      <w:sz w:val="24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2015-10-28T10:13:00Z</dcterms:created>
  <dc:creator>МТ</dc:creator>
  <dc:description/>
  <cp:keywords/>
  <dc:language>bg-BG</dc:language>
  <cp:lastModifiedBy>Julia</cp:lastModifiedBy>
  <cp:lastPrinted>2001-12-07T08:44:00Z</cp:lastPrinted>
  <dcterms:modified xsi:type="dcterms:W3CDTF">2019-11-06T18:50:00Z</dcterms:modified>
  <cp:revision>52</cp:revision>
  <dc:subject>Наръчник по качеството</dc:subject>
  <dc:title>Съдържание</dc:title>
</cp:coreProperties>
</file>