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88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84"/>
        <w:gridCol w:w="1701"/>
        <w:gridCol w:w="4431"/>
        <w:gridCol w:w="1115"/>
        <w:gridCol w:w="1258"/>
      </w:tblGrid>
      <w:tr w:rsidR="002A4609" w:rsidRPr="002A4609" w:rsidTr="00B84E61">
        <w:trPr>
          <w:cantSplit/>
        </w:trPr>
        <w:tc>
          <w:tcPr>
            <w:tcW w:w="3085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2A4609" w:rsidRPr="002A4609" w:rsidRDefault="00D920A1" w:rsidP="00D920A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  <w:r w:rsidRPr="00D920A1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en-US"/>
              </w:rPr>
              <w:t>„</w:t>
            </w:r>
            <w:proofErr w:type="spellStart"/>
            <w:r w:rsidRPr="00D920A1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en-US"/>
              </w:rPr>
              <w:t>Витоша</w:t>
            </w:r>
            <w:proofErr w:type="spellEnd"/>
            <w:r w:rsidRPr="00D920A1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D920A1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en-US"/>
              </w:rPr>
              <w:t>газ</w:t>
            </w:r>
            <w:proofErr w:type="spellEnd"/>
            <w:r w:rsidRPr="00D920A1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en-US"/>
              </w:rPr>
              <w:t>“  ЕООД</w:t>
            </w:r>
          </w:p>
        </w:tc>
        <w:tc>
          <w:tcPr>
            <w:tcW w:w="4431" w:type="dxa"/>
            <w:tcBorders>
              <w:top w:val="single" w:sz="12" w:space="0" w:color="auto"/>
              <w:left w:val="nil"/>
              <w:right w:val="single" w:sz="12" w:space="0" w:color="auto"/>
            </w:tcBorders>
          </w:tcPr>
          <w:p w:rsidR="002A4609" w:rsidRPr="002A4609" w:rsidRDefault="002A4609" w:rsidP="002A4609">
            <w:pPr>
              <w:tabs>
                <w:tab w:val="center" w:pos="4153"/>
                <w:tab w:val="right" w:pos="830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 w:rsidRPr="002A4609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en-US"/>
              </w:rPr>
              <w:t xml:space="preserve">IP 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en-US"/>
              </w:rPr>
              <w:t>07</w:t>
            </w:r>
            <w:r w:rsidRPr="002A4609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en-US"/>
              </w:rPr>
              <w:t>.0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en-US"/>
              </w:rPr>
              <w:t>4</w:t>
            </w:r>
            <w:r w:rsidRPr="002A4609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en-US"/>
              </w:rPr>
              <w:t>.0</w:t>
            </w:r>
            <w:r w:rsidRPr="002A4609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115" w:type="dxa"/>
            <w:tcBorders>
              <w:top w:val="single" w:sz="12" w:space="0" w:color="auto"/>
              <w:left w:val="nil"/>
            </w:tcBorders>
          </w:tcPr>
          <w:p w:rsidR="002A4609" w:rsidRPr="002A4609" w:rsidRDefault="002A4609" w:rsidP="002A4609">
            <w:pPr>
              <w:tabs>
                <w:tab w:val="center" w:pos="4153"/>
                <w:tab w:val="right" w:pos="830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proofErr w:type="spellStart"/>
            <w:r w:rsidRPr="002A4609"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  <w:t>Версия</w:t>
            </w:r>
            <w:proofErr w:type="spellEnd"/>
          </w:p>
        </w:tc>
        <w:tc>
          <w:tcPr>
            <w:tcW w:w="1258" w:type="dxa"/>
            <w:tcBorders>
              <w:top w:val="single" w:sz="12" w:space="0" w:color="auto"/>
              <w:right w:val="single" w:sz="12" w:space="0" w:color="auto"/>
            </w:tcBorders>
          </w:tcPr>
          <w:p w:rsidR="002A4609" w:rsidRPr="002A4609" w:rsidRDefault="002A4609" w:rsidP="002A4609">
            <w:pPr>
              <w:tabs>
                <w:tab w:val="center" w:pos="4153"/>
                <w:tab w:val="right" w:pos="830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 w:rsidRPr="002A4609"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  <w:t>01</w:t>
            </w:r>
          </w:p>
        </w:tc>
      </w:tr>
      <w:tr w:rsidR="002A4609" w:rsidRPr="002A4609" w:rsidTr="00B84E61">
        <w:trPr>
          <w:cantSplit/>
        </w:trPr>
        <w:tc>
          <w:tcPr>
            <w:tcW w:w="3085" w:type="dxa"/>
            <w:gridSpan w:val="2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2A4609" w:rsidRPr="002A4609" w:rsidRDefault="002A4609" w:rsidP="002A4609">
            <w:pPr>
              <w:widowControl w:val="0"/>
              <w:tabs>
                <w:tab w:val="center" w:pos="4153"/>
                <w:tab w:val="right" w:pos="830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4431" w:type="dxa"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:rsidR="002A4609" w:rsidRPr="002A4609" w:rsidRDefault="002A4609" w:rsidP="002A4609">
            <w:pPr>
              <w:tabs>
                <w:tab w:val="center" w:pos="4153"/>
                <w:tab w:val="right" w:pos="830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  <w:r w:rsidRPr="002A4609"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  <w:t>ISO</w:t>
            </w:r>
            <w:r w:rsidRPr="002A4609"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  <w:t xml:space="preserve"> 9001:</w:t>
            </w:r>
            <w:r w:rsidRPr="002A4609"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  <w:t>2015; ISO 14001:2015; ISO 45001:2018</w:t>
            </w:r>
          </w:p>
        </w:tc>
        <w:tc>
          <w:tcPr>
            <w:tcW w:w="1115" w:type="dxa"/>
            <w:tcBorders>
              <w:left w:val="nil"/>
              <w:bottom w:val="single" w:sz="12" w:space="0" w:color="auto"/>
            </w:tcBorders>
          </w:tcPr>
          <w:p w:rsidR="002A4609" w:rsidRPr="002A4609" w:rsidRDefault="002A4609" w:rsidP="002A4609">
            <w:pPr>
              <w:tabs>
                <w:tab w:val="center" w:pos="4153"/>
                <w:tab w:val="right" w:pos="830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 w:rsidRPr="002A4609"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  <w:t>Стр.</w:t>
            </w:r>
          </w:p>
        </w:tc>
        <w:tc>
          <w:tcPr>
            <w:tcW w:w="1258" w:type="dxa"/>
            <w:tcBorders>
              <w:bottom w:val="single" w:sz="12" w:space="0" w:color="auto"/>
              <w:right w:val="single" w:sz="12" w:space="0" w:color="auto"/>
            </w:tcBorders>
          </w:tcPr>
          <w:p w:rsidR="002A4609" w:rsidRPr="002A4609" w:rsidRDefault="002A4609" w:rsidP="002A4609">
            <w:pPr>
              <w:tabs>
                <w:tab w:val="center" w:pos="4153"/>
                <w:tab w:val="right" w:pos="830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 w:rsidRPr="002A4609"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  <w:t>1/4</w:t>
            </w:r>
          </w:p>
        </w:tc>
      </w:tr>
      <w:tr w:rsidR="002A4609" w:rsidRPr="002A4609" w:rsidTr="00B84E61">
        <w:trPr>
          <w:cantSplit/>
        </w:trPr>
        <w:tc>
          <w:tcPr>
            <w:tcW w:w="3085" w:type="dxa"/>
            <w:gridSpan w:val="2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A4609" w:rsidRPr="002A4609" w:rsidRDefault="002A4609" w:rsidP="002A4609">
            <w:pPr>
              <w:tabs>
                <w:tab w:val="center" w:pos="4153"/>
                <w:tab w:val="right" w:pos="830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4431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:rsidR="002A4609" w:rsidRPr="002A4609" w:rsidRDefault="002A4609" w:rsidP="002A4609">
            <w:pPr>
              <w:tabs>
                <w:tab w:val="center" w:pos="4153"/>
                <w:tab w:val="right" w:pos="830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 w:rsidRPr="002A4609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en-US"/>
              </w:rPr>
              <w:t xml:space="preserve"> ОБМЕН НА ИНФОРМАЦИЯ ПО ЗБУТ, УК, УОС, УЧАСТИЕ И КОНСУЛТИРАНЕ</w:t>
            </w:r>
          </w:p>
        </w:tc>
        <w:tc>
          <w:tcPr>
            <w:tcW w:w="1115" w:type="dxa"/>
            <w:tcBorders>
              <w:top w:val="single" w:sz="12" w:space="0" w:color="auto"/>
              <w:left w:val="nil"/>
              <w:bottom w:val="single" w:sz="12" w:space="0" w:color="auto"/>
            </w:tcBorders>
            <w:vAlign w:val="center"/>
          </w:tcPr>
          <w:p w:rsidR="002A4609" w:rsidRPr="002A4609" w:rsidRDefault="002A4609" w:rsidP="002A4609">
            <w:pPr>
              <w:tabs>
                <w:tab w:val="center" w:pos="4153"/>
                <w:tab w:val="right" w:pos="830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  <w:p w:rsidR="002A4609" w:rsidRPr="002A4609" w:rsidRDefault="002A4609" w:rsidP="002A4609">
            <w:pPr>
              <w:tabs>
                <w:tab w:val="center" w:pos="4153"/>
                <w:tab w:val="right" w:pos="830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  <w:p w:rsidR="002A4609" w:rsidRPr="002A4609" w:rsidRDefault="002A4609" w:rsidP="002A4609">
            <w:pPr>
              <w:tabs>
                <w:tab w:val="center" w:pos="4153"/>
                <w:tab w:val="right" w:pos="830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 w:rsidRPr="002A4609"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  <w:t>Подпис:</w:t>
            </w:r>
          </w:p>
        </w:tc>
        <w:tc>
          <w:tcPr>
            <w:tcW w:w="1258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A4609" w:rsidRPr="002A4609" w:rsidRDefault="002A4609" w:rsidP="002A4609">
            <w:pPr>
              <w:tabs>
                <w:tab w:val="center" w:pos="4153"/>
                <w:tab w:val="right" w:pos="830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  <w:p w:rsidR="002A4609" w:rsidRPr="002A4609" w:rsidRDefault="002A4609" w:rsidP="002A4609">
            <w:pPr>
              <w:tabs>
                <w:tab w:val="center" w:pos="4153"/>
                <w:tab w:val="right" w:pos="830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  <w:p w:rsidR="002A4609" w:rsidRPr="002A4609" w:rsidRDefault="002A4609" w:rsidP="002A4609">
            <w:pPr>
              <w:tabs>
                <w:tab w:val="center" w:pos="4153"/>
                <w:tab w:val="right" w:pos="830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 w:rsidRPr="002A4609"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  <w:t>Дата:</w:t>
            </w:r>
          </w:p>
        </w:tc>
      </w:tr>
      <w:tr w:rsidR="002A4609" w:rsidRPr="002A4609" w:rsidTr="00B84E61">
        <w:trPr>
          <w:cantSplit/>
        </w:trPr>
        <w:tc>
          <w:tcPr>
            <w:tcW w:w="1384" w:type="dxa"/>
            <w:tcBorders>
              <w:top w:val="single" w:sz="12" w:space="0" w:color="auto"/>
              <w:left w:val="single" w:sz="12" w:space="0" w:color="auto"/>
            </w:tcBorders>
          </w:tcPr>
          <w:p w:rsidR="002A4609" w:rsidRPr="002A4609" w:rsidRDefault="002A4609" w:rsidP="002A4609">
            <w:pPr>
              <w:tabs>
                <w:tab w:val="center" w:pos="4153"/>
                <w:tab w:val="right" w:pos="830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 w:rsidRPr="002A4609"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  <w:t>Разработил:</w:t>
            </w:r>
          </w:p>
        </w:tc>
        <w:tc>
          <w:tcPr>
            <w:tcW w:w="6132" w:type="dxa"/>
            <w:gridSpan w:val="2"/>
            <w:tcBorders>
              <w:top w:val="single" w:sz="12" w:space="0" w:color="auto"/>
              <w:right w:val="single" w:sz="12" w:space="0" w:color="auto"/>
            </w:tcBorders>
          </w:tcPr>
          <w:p w:rsidR="002A4609" w:rsidRPr="002A4609" w:rsidRDefault="002A4609" w:rsidP="002A4609">
            <w:pPr>
              <w:tabs>
                <w:tab w:val="center" w:pos="4153"/>
                <w:tab w:val="right" w:pos="830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 w:rsidRPr="002A4609"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  <w:t>Мениджър по качеството</w:t>
            </w:r>
          </w:p>
        </w:tc>
        <w:tc>
          <w:tcPr>
            <w:tcW w:w="1115" w:type="dxa"/>
            <w:tcBorders>
              <w:top w:val="single" w:sz="12" w:space="0" w:color="auto"/>
              <w:left w:val="nil"/>
            </w:tcBorders>
          </w:tcPr>
          <w:p w:rsidR="002A4609" w:rsidRPr="002A4609" w:rsidRDefault="002A4609" w:rsidP="002A4609">
            <w:pPr>
              <w:tabs>
                <w:tab w:val="center" w:pos="4153"/>
                <w:tab w:val="right" w:pos="830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258" w:type="dxa"/>
            <w:tcBorders>
              <w:top w:val="single" w:sz="12" w:space="0" w:color="auto"/>
              <w:right w:val="single" w:sz="12" w:space="0" w:color="auto"/>
            </w:tcBorders>
          </w:tcPr>
          <w:p w:rsidR="002A4609" w:rsidRPr="002A4609" w:rsidRDefault="002A4609" w:rsidP="002A4609">
            <w:pPr>
              <w:tabs>
                <w:tab w:val="center" w:pos="4153"/>
                <w:tab w:val="right" w:pos="830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 w:rsidRPr="002A4609"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  <w:t>0</w:t>
            </w:r>
            <w:r w:rsidR="00D920A1"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  <w:t>7</w:t>
            </w:r>
            <w:r w:rsidRPr="002A4609"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  <w:t>.</w:t>
            </w:r>
            <w:r w:rsidR="00D920A1"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  <w:t>11</w:t>
            </w:r>
            <w:r w:rsidRPr="002A4609"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  <w:t>.201</w:t>
            </w:r>
            <w:r w:rsidR="00D920A1"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  <w:t>9</w:t>
            </w:r>
          </w:p>
        </w:tc>
      </w:tr>
      <w:tr w:rsidR="002A4609" w:rsidRPr="002A4609" w:rsidTr="00B84E61">
        <w:trPr>
          <w:cantSplit/>
        </w:trPr>
        <w:tc>
          <w:tcPr>
            <w:tcW w:w="1384" w:type="dxa"/>
            <w:tcBorders>
              <w:left w:val="single" w:sz="12" w:space="0" w:color="auto"/>
              <w:bottom w:val="single" w:sz="12" w:space="0" w:color="auto"/>
            </w:tcBorders>
          </w:tcPr>
          <w:p w:rsidR="002A4609" w:rsidRPr="002A4609" w:rsidRDefault="002A4609" w:rsidP="002A4609">
            <w:pPr>
              <w:tabs>
                <w:tab w:val="center" w:pos="4153"/>
                <w:tab w:val="right" w:pos="830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proofErr w:type="spellStart"/>
            <w:r w:rsidRPr="002A4609"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  <w:t>Утвърдил</w:t>
            </w:r>
            <w:proofErr w:type="spellEnd"/>
            <w:r w:rsidRPr="002A4609"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  <w:t>:</w:t>
            </w:r>
          </w:p>
        </w:tc>
        <w:tc>
          <w:tcPr>
            <w:tcW w:w="6132" w:type="dxa"/>
            <w:gridSpan w:val="2"/>
            <w:tcBorders>
              <w:bottom w:val="single" w:sz="12" w:space="0" w:color="auto"/>
              <w:right w:val="single" w:sz="12" w:space="0" w:color="auto"/>
            </w:tcBorders>
          </w:tcPr>
          <w:p w:rsidR="002A4609" w:rsidRPr="002A4609" w:rsidRDefault="002A4609" w:rsidP="002A4609">
            <w:pPr>
              <w:tabs>
                <w:tab w:val="center" w:pos="4153"/>
                <w:tab w:val="right" w:pos="830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 w:rsidRPr="002A4609"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  <w:t>Управител</w:t>
            </w:r>
          </w:p>
        </w:tc>
        <w:tc>
          <w:tcPr>
            <w:tcW w:w="1115" w:type="dxa"/>
            <w:tcBorders>
              <w:left w:val="nil"/>
              <w:bottom w:val="single" w:sz="12" w:space="0" w:color="auto"/>
            </w:tcBorders>
          </w:tcPr>
          <w:p w:rsidR="002A4609" w:rsidRPr="002A4609" w:rsidRDefault="002A4609" w:rsidP="002A4609">
            <w:pPr>
              <w:tabs>
                <w:tab w:val="center" w:pos="4153"/>
                <w:tab w:val="right" w:pos="830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258" w:type="dxa"/>
            <w:tcBorders>
              <w:bottom w:val="single" w:sz="12" w:space="0" w:color="auto"/>
              <w:right w:val="single" w:sz="12" w:space="0" w:color="auto"/>
            </w:tcBorders>
          </w:tcPr>
          <w:p w:rsidR="002A4609" w:rsidRPr="002A4609" w:rsidRDefault="002A4609" w:rsidP="002A4609">
            <w:pPr>
              <w:tabs>
                <w:tab w:val="center" w:pos="4153"/>
                <w:tab w:val="right" w:pos="830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 w:rsidRPr="002A4609"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  <w:t>0</w:t>
            </w:r>
            <w:r w:rsidR="00D920A1"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  <w:t>7</w:t>
            </w:r>
            <w:r w:rsidRPr="002A4609"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  <w:t>.</w:t>
            </w:r>
            <w:r w:rsidR="00D920A1"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  <w:t>11</w:t>
            </w:r>
            <w:r w:rsidRPr="002A4609"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  <w:t>.201</w:t>
            </w:r>
            <w:r w:rsidR="00D920A1"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  <w:t>9</w:t>
            </w:r>
          </w:p>
        </w:tc>
      </w:tr>
    </w:tbl>
    <w:p w:rsidR="002A4609" w:rsidRDefault="002A4609" w:rsidP="00811E3B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811E3B" w:rsidRPr="00E102B3" w:rsidRDefault="00811E3B" w:rsidP="00811E3B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E102B3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 ЦЕЛ:</w:t>
      </w:r>
      <w:r w:rsidRPr="00E102B3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</w:t>
      </w:r>
    </w:p>
    <w:p w:rsidR="00811E3B" w:rsidRDefault="00811E3B" w:rsidP="00811E3B">
      <w:pPr>
        <w:pStyle w:val="BodyText2"/>
        <w:ind w:firstLine="720"/>
        <w:rPr>
          <w:sz w:val="24"/>
          <w:szCs w:val="24"/>
          <w:lang w:val="bg-BG"/>
        </w:rPr>
      </w:pPr>
    </w:p>
    <w:p w:rsidR="006301A1" w:rsidRPr="006301A1" w:rsidRDefault="006301A1" w:rsidP="006301A1">
      <w:pPr>
        <w:pStyle w:val="ListParagraph"/>
        <w:numPr>
          <w:ilvl w:val="0"/>
          <w:numId w:val="1"/>
        </w:numPr>
        <w:spacing w:after="0" w:line="240" w:lineRule="auto"/>
        <w:ind w:left="0"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01A1">
        <w:rPr>
          <w:rFonts w:ascii="Times New Roman" w:eastAsia="Times New Roman" w:hAnsi="Times New Roman" w:cs="Times New Roman"/>
          <w:sz w:val="24"/>
          <w:szCs w:val="24"/>
          <w:lang w:eastAsia="en-US"/>
        </w:rPr>
        <w:t>Определяне на реда и отговорностите при осъществяване процесите на обмен на информация относно Здравословните и безопасни условия на труд, управление на качеството и аспектите на околната среда между Интегрираната система за управление и външни и вътрешни заинтересовани страни.</w:t>
      </w:r>
    </w:p>
    <w:p w:rsidR="006301A1" w:rsidRPr="006301A1" w:rsidRDefault="006301A1" w:rsidP="006301A1">
      <w:pPr>
        <w:pStyle w:val="ListParagraph"/>
        <w:numPr>
          <w:ilvl w:val="0"/>
          <w:numId w:val="1"/>
        </w:numPr>
        <w:spacing w:after="0" w:line="240" w:lineRule="auto"/>
        <w:ind w:left="0"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01A1">
        <w:rPr>
          <w:rFonts w:ascii="Times New Roman" w:eastAsia="Times New Roman" w:hAnsi="Times New Roman" w:cs="Times New Roman"/>
          <w:sz w:val="24"/>
          <w:szCs w:val="24"/>
          <w:lang w:eastAsia="en-US"/>
        </w:rPr>
        <w:t>Определяне на компетенциите и отговорностите на персонала при осъществяване процесите на вътрешна и външна комуникация, за постигане на определените показатели за резултатност по УК, ЗБУТ и ОС;</w:t>
      </w:r>
    </w:p>
    <w:p w:rsidR="006301A1" w:rsidRPr="006301A1" w:rsidRDefault="006301A1" w:rsidP="00D920A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01A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Участие и консултирането на персонала, подизпълнителите и външните заинтересовани страни на  </w:t>
      </w:r>
      <w:r w:rsidR="00D920A1" w:rsidRPr="00D920A1">
        <w:rPr>
          <w:rFonts w:ascii="Times New Roman" w:eastAsia="Times New Roman" w:hAnsi="Times New Roman" w:cs="Times New Roman"/>
          <w:sz w:val="24"/>
          <w:szCs w:val="24"/>
          <w:lang w:eastAsia="en-US"/>
        </w:rPr>
        <w:t>„Витоша газ“  ЕООД</w:t>
      </w:r>
      <w:r w:rsidR="00D920A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 w:rsidRPr="006301A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по отношение на изискванията на УК, ЗБУТ и ОС. </w:t>
      </w:r>
    </w:p>
    <w:p w:rsidR="00811E3B" w:rsidRPr="0053356F" w:rsidRDefault="00811E3B" w:rsidP="00811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811E3B" w:rsidRPr="0053356F" w:rsidRDefault="00811E3B" w:rsidP="00811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en-US"/>
        </w:rPr>
      </w:pPr>
      <w:r w:rsidRPr="0053356F">
        <w:rPr>
          <w:rFonts w:ascii="Times New Roman" w:eastAsia="Times New Roman" w:hAnsi="Times New Roman" w:cs="Times New Roman"/>
          <w:b/>
          <w:sz w:val="24"/>
          <w:szCs w:val="24"/>
          <w:u w:val="single"/>
          <w:lang w:val="sv-SE" w:eastAsia="en-US"/>
        </w:rPr>
        <w:t>2.</w:t>
      </w:r>
      <w:r w:rsidRPr="0053356F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US"/>
        </w:rPr>
        <w:t xml:space="preserve"> </w:t>
      </w:r>
      <w:r w:rsidRPr="0053356F">
        <w:rPr>
          <w:rFonts w:ascii="Times New Roman" w:eastAsia="Times New Roman" w:hAnsi="Times New Roman" w:cs="Times New Roman"/>
          <w:b/>
          <w:sz w:val="24"/>
          <w:szCs w:val="24"/>
          <w:u w:val="single"/>
          <w:lang w:val="sv-SE" w:eastAsia="en-US"/>
        </w:rPr>
        <w:t>П</w:t>
      </w:r>
      <w:r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US"/>
        </w:rPr>
        <w:t>РЕПРАТКИ</w:t>
      </w:r>
      <w:r w:rsidRPr="0053356F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US"/>
        </w:rPr>
        <w:t>:</w:t>
      </w:r>
    </w:p>
    <w:p w:rsidR="006301A1" w:rsidRDefault="006301A1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</w:p>
    <w:p w:rsidR="00811E3B" w:rsidRPr="00811E3B" w:rsidRDefault="006301A1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2</w:t>
      </w:r>
      <w:r w:rsidR="00811E3B"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>.1. ЗУТ “Закон за устройство на територията”</w:t>
      </w:r>
    </w:p>
    <w:p w:rsidR="00811E3B" w:rsidRPr="00811E3B" w:rsidRDefault="006301A1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2</w:t>
      </w:r>
      <w:r w:rsidR="005B7A84">
        <w:rPr>
          <w:rFonts w:ascii="Times New Roman" w:eastAsia="Times New Roman" w:hAnsi="Times New Roman" w:cs="Times New Roman"/>
          <w:sz w:val="24"/>
          <w:szCs w:val="24"/>
          <w:lang w:eastAsia="en-US"/>
        </w:rPr>
        <w:t>.2. БДС EN ISO 9001:2015</w:t>
      </w:r>
    </w:p>
    <w:p w:rsidR="0034461C" w:rsidRDefault="006301A1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2</w:t>
      </w:r>
      <w:r w:rsidR="005B7A84">
        <w:rPr>
          <w:rFonts w:ascii="Times New Roman" w:eastAsia="Times New Roman" w:hAnsi="Times New Roman" w:cs="Times New Roman"/>
          <w:sz w:val="24"/>
          <w:szCs w:val="24"/>
          <w:lang w:eastAsia="en-US"/>
        </w:rPr>
        <w:t>.3. ISO 14001:2015</w:t>
      </w:r>
      <w:r w:rsidR="00811E3B"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; </w:t>
      </w:r>
      <w:r w:rsidR="0034461C" w:rsidRPr="0034461C">
        <w:rPr>
          <w:rFonts w:ascii="Times New Roman" w:eastAsia="Times New Roman" w:hAnsi="Times New Roman" w:cs="Times New Roman"/>
          <w:sz w:val="24"/>
          <w:szCs w:val="24"/>
          <w:lang w:eastAsia="en-US"/>
        </w:rPr>
        <w:t>ISO 45001:2018</w:t>
      </w:r>
    </w:p>
    <w:p w:rsidR="00811E3B" w:rsidRDefault="006301A1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2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4</w:t>
      </w:r>
      <w:r w:rsidR="00811E3B"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>. Закон за управление на отпадъците</w:t>
      </w:r>
    </w:p>
    <w:p w:rsid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811E3B" w:rsidRPr="006301A1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US"/>
        </w:rPr>
      </w:pPr>
      <w:r w:rsidRPr="006301A1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US"/>
        </w:rPr>
        <w:t>2. ОБЛАСТ НА ПРИЛОЖЕНИЕ</w:t>
      </w:r>
      <w:r w:rsidR="006301A1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US"/>
        </w:rPr>
        <w:t>:</w:t>
      </w:r>
    </w:p>
    <w:p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>Процедурата е предназначена за всички служители на организацията и се разпространява съгласно изискванията на Управление на документите и данните.</w:t>
      </w:r>
    </w:p>
    <w:p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</w:p>
    <w:p w:rsidR="00811E3B" w:rsidRPr="006301A1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US"/>
        </w:rPr>
      </w:pPr>
      <w:r w:rsidRPr="006301A1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US"/>
        </w:rPr>
        <w:t>3. ТЕРМИНИ И ОПРЕДЕЛЕНИЯ</w:t>
      </w:r>
      <w:r w:rsidR="006301A1" w:rsidRPr="006301A1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US"/>
        </w:rPr>
        <w:t>:</w:t>
      </w:r>
    </w:p>
    <w:p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11E3B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3.1. Комуникация</w:t>
      </w: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 размяна на информация, данни и знания;</w:t>
      </w:r>
    </w:p>
    <w:p w:rsidR="00811E3B" w:rsidRPr="00811E3B" w:rsidRDefault="006301A1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3.2. </w:t>
      </w:r>
      <w:r w:rsidR="00811E3B" w:rsidRPr="00811E3B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Консултиране УОС</w:t>
      </w:r>
      <w:r w:rsidR="00811E3B"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насърчаване и увличане на всички служители на Организацията да участват в обмена на информация относно осигуряването на УОС и да се придържат към политиката и целите по УОС на Организацията.</w:t>
      </w:r>
    </w:p>
    <w:p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</w:p>
    <w:p w:rsidR="00811E3B" w:rsidRPr="006301A1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US"/>
        </w:rPr>
      </w:pPr>
      <w:r w:rsidRPr="006301A1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US"/>
        </w:rPr>
        <w:t>4. СЪЩНОСТ И ОБХВАТ НА ПРОЦЕДУРАТА</w:t>
      </w:r>
    </w:p>
    <w:p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</w:p>
    <w:p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 w:rsidRPr="00811E3B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4.1 Общи положения</w:t>
      </w:r>
    </w:p>
    <w:p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Основен принцип при управление на процесите на обмен на информация, участие и консултация в </w:t>
      </w:r>
      <w:r w:rsidR="00D920A1" w:rsidRPr="00D920A1">
        <w:rPr>
          <w:rFonts w:ascii="Times New Roman" w:eastAsia="Times New Roman" w:hAnsi="Times New Roman" w:cs="Times New Roman"/>
          <w:sz w:val="24"/>
          <w:szCs w:val="24"/>
          <w:lang w:eastAsia="en-US"/>
        </w:rPr>
        <w:t>„Витоша газ“  ЕООД</w:t>
      </w:r>
      <w:r w:rsidR="00D920A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>е, че степента на намеса на отделните длъжностни лица в процесите на ИСУ в Организацията съответства на предварително обявените правомощия и отговорности. Това означава, че:</w:t>
      </w:r>
    </w:p>
    <w:p w:rsidR="006301A1" w:rsidRDefault="00811E3B" w:rsidP="00811E3B">
      <w:pPr>
        <w:pStyle w:val="ListParagraph"/>
        <w:numPr>
          <w:ilvl w:val="0"/>
          <w:numId w:val="2"/>
        </w:numPr>
        <w:spacing w:after="0" w:line="240" w:lineRule="auto"/>
        <w:ind w:left="0"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01A1">
        <w:rPr>
          <w:rFonts w:ascii="Times New Roman" w:eastAsia="Times New Roman" w:hAnsi="Times New Roman" w:cs="Times New Roman"/>
          <w:sz w:val="24"/>
          <w:szCs w:val="24"/>
          <w:lang w:eastAsia="en-US"/>
        </w:rPr>
        <w:t>конкретните задачи се възлагат на лицата, които съответстват на изискванията за компетентност и на които са предоставени съответните правомощия;</w:t>
      </w:r>
    </w:p>
    <w:p w:rsidR="00811E3B" w:rsidRPr="006301A1" w:rsidRDefault="00811E3B" w:rsidP="00811E3B">
      <w:pPr>
        <w:pStyle w:val="ListParagraph"/>
        <w:numPr>
          <w:ilvl w:val="0"/>
          <w:numId w:val="2"/>
        </w:numPr>
        <w:spacing w:after="0" w:line="240" w:lineRule="auto"/>
        <w:ind w:left="0"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01A1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за легитимни се считат само решения, взети от упълномощените лица;</w:t>
      </w:r>
    </w:p>
    <w:p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Информацията се приема като достоверна само когато е получена от компетентното лице. Този принцип осигурява достоверността на информацията и правилното функциониране на процесите на Интегрираната система за управление. </w:t>
      </w:r>
    </w:p>
    <w:p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>С оглед събиране на данни за постигане на непрекъснато развитие по отношение информираността на заинтересованите страни, се осигуряват съответните технически средства.</w:t>
      </w:r>
    </w:p>
    <w:p w:rsidR="00811E3B" w:rsidRPr="00811E3B" w:rsidRDefault="006301A1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Осигурен е </w:t>
      </w:r>
      <w:r w:rsidR="00811E3B"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достъп до Интернет, което позволява бързо достигане до ресурсите на световната информационна мрежа и извличането от там на нужната за работата на служителите информация. </w:t>
      </w:r>
    </w:p>
    <w:p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>За ефективното управление и контролиране на информацията Управителят определя:</w:t>
      </w:r>
    </w:p>
    <w:p w:rsidR="006301A1" w:rsidRDefault="00811E3B" w:rsidP="00811E3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01A1">
        <w:rPr>
          <w:rFonts w:ascii="Times New Roman" w:eastAsia="Times New Roman" w:hAnsi="Times New Roman" w:cs="Times New Roman"/>
          <w:sz w:val="24"/>
          <w:szCs w:val="24"/>
          <w:lang w:eastAsia="en-US"/>
        </w:rPr>
        <w:t>потребността от информация;</w:t>
      </w:r>
    </w:p>
    <w:p w:rsidR="006301A1" w:rsidRDefault="00811E3B" w:rsidP="00811E3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01A1">
        <w:rPr>
          <w:rFonts w:ascii="Times New Roman" w:eastAsia="Times New Roman" w:hAnsi="Times New Roman" w:cs="Times New Roman"/>
          <w:sz w:val="24"/>
          <w:szCs w:val="24"/>
          <w:lang w:eastAsia="en-US"/>
        </w:rPr>
        <w:t>външните и вътрешните източници на информация;</w:t>
      </w:r>
    </w:p>
    <w:p w:rsidR="006301A1" w:rsidRDefault="00811E3B" w:rsidP="006301A1">
      <w:pPr>
        <w:pStyle w:val="ListParagraph"/>
        <w:numPr>
          <w:ilvl w:val="0"/>
          <w:numId w:val="3"/>
        </w:numPr>
        <w:spacing w:after="0" w:line="240" w:lineRule="auto"/>
        <w:ind w:left="0"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01A1">
        <w:rPr>
          <w:rFonts w:ascii="Times New Roman" w:eastAsia="Times New Roman" w:hAnsi="Times New Roman" w:cs="Times New Roman"/>
          <w:sz w:val="24"/>
          <w:szCs w:val="24"/>
          <w:lang w:eastAsia="en-US"/>
        </w:rPr>
        <w:t>информацията и специализираните познания за осъществяването на стратегиите и целите на Организацията;</w:t>
      </w:r>
    </w:p>
    <w:p w:rsidR="006301A1" w:rsidRDefault="00811E3B" w:rsidP="00811E3B">
      <w:pPr>
        <w:pStyle w:val="ListParagraph"/>
        <w:numPr>
          <w:ilvl w:val="0"/>
          <w:numId w:val="3"/>
        </w:numPr>
        <w:spacing w:after="0" w:line="240" w:lineRule="auto"/>
        <w:ind w:left="0"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01A1">
        <w:rPr>
          <w:rFonts w:ascii="Times New Roman" w:eastAsia="Times New Roman" w:hAnsi="Times New Roman" w:cs="Times New Roman"/>
          <w:sz w:val="24"/>
          <w:szCs w:val="24"/>
          <w:lang w:eastAsia="en-US"/>
        </w:rPr>
        <w:t>съответните отговорности при съхранение на поверителната информация. Определени са нива на достъп до ползваните софтуерни продукти и документация;</w:t>
      </w:r>
    </w:p>
    <w:p w:rsidR="00811E3B" w:rsidRPr="006301A1" w:rsidRDefault="00811E3B" w:rsidP="00811E3B">
      <w:pPr>
        <w:pStyle w:val="ListParagraph"/>
        <w:numPr>
          <w:ilvl w:val="0"/>
          <w:numId w:val="3"/>
        </w:numPr>
        <w:spacing w:after="0" w:line="240" w:lineRule="auto"/>
        <w:ind w:left="0"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01A1">
        <w:rPr>
          <w:rFonts w:ascii="Times New Roman" w:eastAsia="Times New Roman" w:hAnsi="Times New Roman" w:cs="Times New Roman"/>
          <w:sz w:val="24"/>
          <w:szCs w:val="24"/>
          <w:lang w:eastAsia="en-US"/>
        </w:rPr>
        <w:t>начин за анализ на резултатите от въвеждането на информацията.</w:t>
      </w:r>
    </w:p>
    <w:p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>Достъпът до документацията и нейната конфиденциалност се определя със Заповед на Управителя.</w:t>
      </w:r>
    </w:p>
    <w:p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</w:p>
    <w:p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 w:rsidRPr="00811E3B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4.2 Обмен на  информация </w:t>
      </w:r>
    </w:p>
    <w:p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Процесите на обмен на  информация  в </w:t>
      </w:r>
      <w:r w:rsidR="00D920A1">
        <w:rPr>
          <w:rFonts w:ascii="Times New Roman" w:eastAsia="Times New Roman" w:hAnsi="Times New Roman" w:cs="Times New Roman"/>
          <w:sz w:val="24"/>
          <w:szCs w:val="24"/>
          <w:lang w:eastAsia="en-US"/>
        </w:rPr>
        <w:t>„Витоша газ“</w:t>
      </w:r>
      <w:r w:rsidR="00D920A1" w:rsidRPr="00D920A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ЕООД</w:t>
      </w:r>
      <w:r w:rsidR="00D920A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>се разглеждат в два основни аспекта:</w:t>
      </w:r>
    </w:p>
    <w:p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>Обмен на  информация с  подизпълнители и външни заинтересовани страни– обхваща връзките и отношенията на Организацията с:</w:t>
      </w:r>
    </w:p>
    <w:p w:rsidR="006301A1" w:rsidRDefault="00811E3B" w:rsidP="00811E3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01A1">
        <w:rPr>
          <w:rFonts w:ascii="Times New Roman" w:eastAsia="Times New Roman" w:hAnsi="Times New Roman" w:cs="Times New Roman"/>
          <w:sz w:val="24"/>
          <w:szCs w:val="24"/>
          <w:lang w:eastAsia="en-US"/>
        </w:rPr>
        <w:t>Подизпълнителите.</w:t>
      </w:r>
    </w:p>
    <w:p w:rsidR="00811E3B" w:rsidRPr="006301A1" w:rsidRDefault="00811E3B" w:rsidP="00811E3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01A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Външните заинтересовани страни : </w:t>
      </w:r>
    </w:p>
    <w:p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>a.</w:t>
      </w: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ab/>
        <w:t>клиентите/инвеститорите,</w:t>
      </w:r>
    </w:p>
    <w:p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>b.</w:t>
      </w: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ab/>
        <w:t xml:space="preserve">доставчиците, </w:t>
      </w:r>
    </w:p>
    <w:p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>c.</w:t>
      </w: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ab/>
        <w:t xml:space="preserve">държавните институции, </w:t>
      </w:r>
    </w:p>
    <w:p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>d.</w:t>
      </w: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ab/>
        <w:t xml:space="preserve">представителите на обществото. </w:t>
      </w:r>
    </w:p>
    <w:p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Вътрешен обмен на информация – обхваща всички вертикални и хоризонтални връзки между отделните структурни единици и длъжности в </w:t>
      </w:r>
      <w:r w:rsidR="00D920A1" w:rsidRPr="00D920A1">
        <w:rPr>
          <w:rFonts w:ascii="Times New Roman" w:eastAsia="Times New Roman" w:hAnsi="Times New Roman" w:cs="Times New Roman"/>
          <w:sz w:val="24"/>
          <w:szCs w:val="24"/>
          <w:lang w:eastAsia="en-US"/>
        </w:rPr>
        <w:t>„Витоша газ“  ЕООД</w:t>
      </w: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</w:p>
    <w:p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>4.2.1 Процеси на обмен на  информация с подизпълнители и външни заинтересовани страни.</w:t>
      </w:r>
    </w:p>
    <w:p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>Към процесите на обмен на  информация с  подизпълнители и външни заинтересовани</w:t>
      </w:r>
    </w:p>
    <w:p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>страни се отнасят:</w:t>
      </w:r>
    </w:p>
    <w:p w:rsidR="006301A1" w:rsidRDefault="00811E3B" w:rsidP="00811E3B">
      <w:pPr>
        <w:pStyle w:val="ListParagraph"/>
        <w:numPr>
          <w:ilvl w:val="0"/>
          <w:numId w:val="5"/>
        </w:numPr>
        <w:spacing w:after="0" w:line="240" w:lineRule="auto"/>
        <w:ind w:left="0"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01A1">
        <w:rPr>
          <w:rFonts w:ascii="Times New Roman" w:eastAsia="Times New Roman" w:hAnsi="Times New Roman" w:cs="Times New Roman"/>
          <w:sz w:val="24"/>
          <w:szCs w:val="24"/>
          <w:lang w:eastAsia="en-US"/>
        </w:rPr>
        <w:t>Определяне на реда за осъществяване на връзките и обмена на  информация с подизпълнителите.</w:t>
      </w:r>
    </w:p>
    <w:p w:rsidR="00811E3B" w:rsidRPr="006301A1" w:rsidRDefault="00811E3B" w:rsidP="00811E3B">
      <w:pPr>
        <w:pStyle w:val="ListParagraph"/>
        <w:numPr>
          <w:ilvl w:val="0"/>
          <w:numId w:val="5"/>
        </w:numPr>
        <w:spacing w:after="0" w:line="240" w:lineRule="auto"/>
        <w:ind w:left="0"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01A1">
        <w:rPr>
          <w:rFonts w:ascii="Times New Roman" w:eastAsia="Times New Roman" w:hAnsi="Times New Roman" w:cs="Times New Roman"/>
          <w:sz w:val="24"/>
          <w:szCs w:val="24"/>
          <w:lang w:eastAsia="en-US"/>
        </w:rPr>
        <w:t>Определяне и осъществяване на обмен на  информация и осъществяване връзки с външните заинтересовани страни;</w:t>
      </w:r>
    </w:p>
    <w:p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>a.</w:t>
      </w: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ab/>
        <w:t>Обмен на информация с клиентите/инвеститорите;</w:t>
      </w:r>
    </w:p>
    <w:p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>o</w:t>
      </w: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ab/>
        <w:t>получаване на запитвания и поръчки;</w:t>
      </w:r>
    </w:p>
    <w:p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>o</w:t>
      </w: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ab/>
        <w:t>определяне на изискванията към продукта;</w:t>
      </w:r>
    </w:p>
    <w:p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b.</w:t>
      </w: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ab/>
        <w:t>Осъществяване на връзки с държавните институции;</w:t>
      </w:r>
    </w:p>
    <w:p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>c.</w:t>
      </w: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ab/>
        <w:t>Поддържане на актуална информация за законовите изисквания;</w:t>
      </w:r>
    </w:p>
    <w:p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>d.</w:t>
      </w: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ab/>
        <w:t xml:space="preserve">Поддържане на актуална информация за обществения интерес към дейността на </w:t>
      </w:r>
      <w:r w:rsidR="00D920A1" w:rsidRPr="00D920A1">
        <w:rPr>
          <w:rFonts w:ascii="Times New Roman" w:eastAsia="Times New Roman" w:hAnsi="Times New Roman" w:cs="Times New Roman"/>
          <w:sz w:val="24"/>
          <w:szCs w:val="24"/>
          <w:lang w:eastAsia="en-US"/>
        </w:rPr>
        <w:t>„Витоша газ“  ЕООД</w:t>
      </w:r>
      <w:r w:rsidRPr="00811E3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.</w:t>
      </w: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При определянето на заинтересованите страни  и реда за обмен на информация ръководството взема предвид:</w:t>
      </w:r>
    </w:p>
    <w:p w:rsidR="006301A1" w:rsidRDefault="00811E3B" w:rsidP="00D920A1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01A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Дейностите на </w:t>
      </w:r>
      <w:r w:rsidR="00D920A1" w:rsidRPr="00D920A1">
        <w:rPr>
          <w:rFonts w:ascii="Times New Roman" w:eastAsia="Times New Roman" w:hAnsi="Times New Roman" w:cs="Times New Roman"/>
          <w:sz w:val="24"/>
          <w:szCs w:val="24"/>
          <w:lang w:eastAsia="en-US"/>
        </w:rPr>
        <w:t>„Витоша газ“  ЕООД</w:t>
      </w:r>
      <w:r w:rsidR="00D920A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 w:rsidRPr="006301A1">
        <w:rPr>
          <w:rFonts w:ascii="Times New Roman" w:eastAsia="Times New Roman" w:hAnsi="Times New Roman" w:cs="Times New Roman"/>
          <w:sz w:val="24"/>
          <w:szCs w:val="24"/>
          <w:lang w:eastAsia="en-US"/>
        </w:rPr>
        <w:t>по отношение на изискванията към продукта;</w:t>
      </w:r>
    </w:p>
    <w:p w:rsidR="00811E3B" w:rsidRPr="006301A1" w:rsidRDefault="00811E3B" w:rsidP="00811E3B">
      <w:pPr>
        <w:pStyle w:val="ListParagraph"/>
        <w:numPr>
          <w:ilvl w:val="0"/>
          <w:numId w:val="6"/>
        </w:numPr>
        <w:spacing w:after="0" w:line="240" w:lineRule="auto"/>
        <w:ind w:left="0"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01A1">
        <w:rPr>
          <w:rFonts w:ascii="Times New Roman" w:eastAsia="Times New Roman" w:hAnsi="Times New Roman" w:cs="Times New Roman"/>
          <w:sz w:val="24"/>
          <w:szCs w:val="24"/>
          <w:lang w:eastAsia="en-US"/>
        </w:rPr>
        <w:t>Влиянието на дейността на доставчиците по отношение:</w:t>
      </w:r>
    </w:p>
    <w:p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>a.</w:t>
      </w: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ab/>
        <w:t>изискванията към продукта;</w:t>
      </w:r>
    </w:p>
    <w:p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811E3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b</w:t>
      </w:r>
      <w:proofErr w:type="gramEnd"/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ab/>
        <w:t>значимите аспекти на околната среда;</w:t>
      </w:r>
    </w:p>
    <w:p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811E3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c</w:t>
      </w:r>
      <w:proofErr w:type="gramEnd"/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ab/>
        <w:t>осигуряването на здравословни и безопасни условия на труд;</w:t>
      </w:r>
    </w:p>
    <w:p w:rsidR="006301A1" w:rsidRDefault="00811E3B" w:rsidP="00D920A1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01A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Определените от законодателството права на персонала на </w:t>
      </w:r>
      <w:r w:rsidR="00D920A1" w:rsidRPr="00D920A1">
        <w:rPr>
          <w:rFonts w:ascii="Times New Roman" w:eastAsia="Times New Roman" w:hAnsi="Times New Roman" w:cs="Times New Roman"/>
          <w:sz w:val="24"/>
          <w:szCs w:val="24"/>
          <w:lang w:eastAsia="en-US"/>
        </w:rPr>
        <w:t>„Витоша газ“  ЕООД</w:t>
      </w:r>
      <w:r w:rsidR="00D920A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 w:rsidRPr="006301A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по отношение управлението на качеството, околната среда и ЗБУТ; </w:t>
      </w:r>
    </w:p>
    <w:p w:rsidR="006301A1" w:rsidRDefault="00811E3B" w:rsidP="00811E3B">
      <w:pPr>
        <w:pStyle w:val="ListParagraph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01A1">
        <w:rPr>
          <w:rFonts w:ascii="Times New Roman" w:eastAsia="Times New Roman" w:hAnsi="Times New Roman" w:cs="Times New Roman"/>
          <w:sz w:val="24"/>
          <w:szCs w:val="24"/>
          <w:lang w:eastAsia="en-US"/>
        </w:rPr>
        <w:t>Изискванията на заинтересованите страни по отношение на управление на качеството, околната среда и ЗБУТ;</w:t>
      </w:r>
    </w:p>
    <w:p w:rsidR="00811E3B" w:rsidRPr="006301A1" w:rsidRDefault="00811E3B" w:rsidP="00811E3B">
      <w:pPr>
        <w:pStyle w:val="ListParagraph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01A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Интересите на обществото (както заявените от представители на обществени организации и сдружения, така и предполагаеми) по отношение на поддържането и непрекъснатото подобряване на УК, ОС и ЗБУТ. </w:t>
      </w:r>
    </w:p>
    <w:p w:rsidR="00811E3B" w:rsidRPr="00811E3B" w:rsidRDefault="00D920A1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920A1">
        <w:rPr>
          <w:rFonts w:ascii="Times New Roman" w:eastAsia="Times New Roman" w:hAnsi="Times New Roman" w:cs="Times New Roman"/>
          <w:sz w:val="24"/>
          <w:szCs w:val="24"/>
          <w:lang w:eastAsia="en-US"/>
        </w:rPr>
        <w:t>„Витоша газ“  ЕООД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 w:rsidR="00811E3B"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>предоставя при поискване от заинтересованите страни информация, касаеща значимите аспекти на управление на качеството, околната среда и ЗБУТ. При  наличие на желание от заинтересованите страни</w:t>
      </w:r>
      <w:r w:rsidR="00811E3B" w:rsidRPr="00811E3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,</w:t>
      </w:r>
      <w:r w:rsidR="00811E3B"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Управителя</w:t>
      </w:r>
      <w:r w:rsidR="006301A1">
        <w:rPr>
          <w:rFonts w:ascii="Times New Roman" w:eastAsia="Times New Roman" w:hAnsi="Times New Roman" w:cs="Times New Roman"/>
          <w:sz w:val="24"/>
          <w:szCs w:val="24"/>
          <w:lang w:eastAsia="en-US"/>
        </w:rPr>
        <w:t>т</w:t>
      </w:r>
      <w:r w:rsidR="00811E3B"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преценява и разпорежда на Отговорника по УК, УОС и ЗБУТ да предоставят необходимите документи и информация. На строителните обекти на Организацията Техническият ръководител предоставя при поискване, в рамките на своята компетентност, такава информация. </w:t>
      </w:r>
    </w:p>
    <w:p w:rsidR="00811E3B" w:rsidRPr="00811E3B" w:rsidRDefault="00811E3B" w:rsidP="00AA5E2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С цел осигуряване на процесите на комуникация със заинтересованите страни се поддържа </w:t>
      </w:r>
      <w:r w:rsidR="00AA5E2C" w:rsidRPr="00AA5E2C">
        <w:rPr>
          <w:rFonts w:ascii="Times New Roman" w:eastAsia="Times New Roman" w:hAnsi="Times New Roman" w:cs="Times New Roman"/>
          <w:sz w:val="24"/>
          <w:szCs w:val="24"/>
          <w:lang w:eastAsia="en-US"/>
        </w:rPr>
        <w:t>Формуляр Списък на представителите на заинтересованите страни</w:t>
      </w:r>
      <w:r w:rsidR="00AA5E2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</w:t>
      </w:r>
      <w:r w:rsidR="0069085F">
        <w:rPr>
          <w:rFonts w:ascii="Times New Roman" w:eastAsia="Times New Roman" w:hAnsi="Times New Roman" w:cs="Times New Roman"/>
          <w:sz w:val="24"/>
          <w:szCs w:val="24"/>
          <w:lang w:eastAsia="en-US"/>
        </w:rPr>
        <w:t>QЕMR-Q-F-PR09</w:t>
      </w:r>
      <w:r w:rsidR="00AA5E2C" w:rsidRPr="00AA5E2C">
        <w:rPr>
          <w:rFonts w:ascii="Times New Roman" w:eastAsia="Times New Roman" w:hAnsi="Times New Roman" w:cs="Times New Roman"/>
          <w:sz w:val="24"/>
          <w:szCs w:val="24"/>
          <w:lang w:eastAsia="en-US"/>
        </w:rPr>
        <w:t>-001</w:t>
      </w:r>
      <w:r w:rsidR="00AA5E2C">
        <w:rPr>
          <w:rFonts w:ascii="Times New Roman" w:eastAsia="Times New Roman" w:hAnsi="Times New Roman" w:cs="Times New Roman"/>
          <w:sz w:val="24"/>
          <w:szCs w:val="24"/>
          <w:lang w:eastAsia="en-US"/>
        </w:rPr>
        <w:t>).</w:t>
      </w:r>
    </w:p>
    <w:p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В Списъка на заинтересованите страни се съхраняват данни за онези организации/лица, които трябва да бъдат уведомявани при: </w:t>
      </w:r>
    </w:p>
    <w:p w:rsidR="009A19C9" w:rsidRDefault="00811E3B" w:rsidP="00811E3B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A19C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възникване или установен риск от възникване на извънредни ситуации, </w:t>
      </w:r>
    </w:p>
    <w:p w:rsidR="009A19C9" w:rsidRDefault="00811E3B" w:rsidP="00811E3B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A19C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при получено оплакване от представител на заинтересована страна; </w:t>
      </w:r>
    </w:p>
    <w:p w:rsidR="009A19C9" w:rsidRDefault="00811E3B" w:rsidP="00811E3B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A19C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евентуална промяна в законовите изисквания; </w:t>
      </w:r>
    </w:p>
    <w:p w:rsidR="00811E3B" w:rsidRDefault="00811E3B" w:rsidP="009A19C9">
      <w:pPr>
        <w:pStyle w:val="ListParagraph"/>
        <w:numPr>
          <w:ilvl w:val="0"/>
          <w:numId w:val="8"/>
        </w:numPr>
        <w:spacing w:after="0" w:line="240" w:lineRule="auto"/>
        <w:ind w:left="0"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A19C9">
        <w:rPr>
          <w:rFonts w:ascii="Times New Roman" w:eastAsia="Times New Roman" w:hAnsi="Times New Roman" w:cs="Times New Roman"/>
          <w:sz w:val="24"/>
          <w:szCs w:val="24"/>
          <w:lang w:eastAsia="en-US"/>
        </w:rPr>
        <w:t>при всички други случаи, изискващи установяване на връзка с представители на заинтересованите страни.</w:t>
      </w:r>
    </w:p>
    <w:p w:rsidR="005B7A84" w:rsidRPr="005B7A84" w:rsidRDefault="005B7A84" w:rsidP="005B7A8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11E3B">
        <w:rPr>
          <w:rFonts w:ascii="Times New Roman" w:eastAsia="Times New Roman" w:hAnsi="Times New Roman" w:cs="Times New Roman"/>
          <w:i/>
          <w:sz w:val="24"/>
          <w:szCs w:val="24"/>
          <w:lang w:eastAsia="en-US"/>
        </w:rPr>
        <w:t>Обменът на информация с подизпълнителите</w:t>
      </w: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>Осъществява се още по време на сключване на Договорите с тях</w:t>
      </w:r>
      <w:r w:rsidRPr="00811E3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.</w:t>
      </w: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Те се запознават с основни изисквания на внедрената ИСУ. Спазването на Нормативните изисквания, свързани със ЗБУТ, УК и ОС е част от Договора. Редът за обмен на информация с подизпълнителите, работещи на строителни площадки на Организацията е същия като реда за вътрешен обмен на информация. Достъпът и обменът на информация с подизпълнителите на обекти на Организацията се регулира от Методика и инструкция за работа с подизпълнители и външни лица.   </w:t>
      </w:r>
    </w:p>
    <w:p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en-US"/>
        </w:rPr>
      </w:pPr>
      <w:r w:rsidRPr="00811E3B">
        <w:rPr>
          <w:rFonts w:ascii="Times New Roman" w:eastAsia="Times New Roman" w:hAnsi="Times New Roman" w:cs="Times New Roman"/>
          <w:i/>
          <w:sz w:val="24"/>
          <w:szCs w:val="24"/>
          <w:lang w:eastAsia="en-US"/>
        </w:rPr>
        <w:t>Обменът на информация с клиентите и доставчиците.</w:t>
      </w:r>
    </w:p>
    <w:p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Осъществява се съгласно изискванията на ИСУ от ръководството и от упълномощените длъжностни лица.</w:t>
      </w:r>
    </w:p>
    <w:p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>Обмен на информация с държавните институции и оторизираните/акредитираните външни организации.</w:t>
      </w:r>
    </w:p>
    <w:p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Обменът на информация с държавните институции се извършва от ръководството или упълномощени от ръководството длъжностни лица. </w:t>
      </w:r>
    </w:p>
    <w:p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>Упълномощеният представител на ръководството поддържа връзките със Сертифициращата организация.</w:t>
      </w:r>
    </w:p>
    <w:p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>Връзките със съответните акредитирани Организации се поддържат от Ръководството, при необходимост от изпълнение или удостоверяване на изискванията по оценка на съответствието;</w:t>
      </w:r>
    </w:p>
    <w:p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>4.2.2 Процеси на вътрешен обмен на информация между различни нива и функции в Организацията.</w:t>
      </w:r>
    </w:p>
    <w:p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>Процесите на вътрешен обмен на информация между различни нива и функции в Организацията включват:</w:t>
      </w:r>
    </w:p>
    <w:p w:rsidR="009A19C9" w:rsidRDefault="00811E3B" w:rsidP="00811E3B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A19C9">
        <w:rPr>
          <w:rFonts w:ascii="Times New Roman" w:eastAsia="Times New Roman" w:hAnsi="Times New Roman" w:cs="Times New Roman"/>
          <w:sz w:val="24"/>
          <w:szCs w:val="24"/>
          <w:lang w:eastAsia="en-US"/>
        </w:rPr>
        <w:t>свеждане на целите по управление до всички ст</w:t>
      </w:r>
      <w:r w:rsidR="009A19C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руктурни звена в Организацията </w:t>
      </w:r>
    </w:p>
    <w:p w:rsidR="009A19C9" w:rsidRDefault="00811E3B" w:rsidP="00811E3B">
      <w:pPr>
        <w:pStyle w:val="ListParagraph"/>
        <w:numPr>
          <w:ilvl w:val="0"/>
          <w:numId w:val="9"/>
        </w:numPr>
        <w:spacing w:after="0" w:line="240" w:lineRule="auto"/>
        <w:ind w:left="0"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A19C9">
        <w:rPr>
          <w:rFonts w:ascii="Times New Roman" w:eastAsia="Times New Roman" w:hAnsi="Times New Roman" w:cs="Times New Roman"/>
          <w:sz w:val="24"/>
          <w:szCs w:val="24"/>
          <w:lang w:eastAsia="en-US"/>
        </w:rPr>
        <w:t>разпространение и разясняване на изискванията на заинтересованите страни с цел тяхното разбиране и осъзнаване във Организацията ;</w:t>
      </w:r>
    </w:p>
    <w:p w:rsidR="009A19C9" w:rsidRDefault="00811E3B" w:rsidP="00811E3B">
      <w:pPr>
        <w:pStyle w:val="ListParagraph"/>
        <w:numPr>
          <w:ilvl w:val="0"/>
          <w:numId w:val="9"/>
        </w:numPr>
        <w:spacing w:after="0" w:line="240" w:lineRule="auto"/>
        <w:ind w:left="0"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A19C9">
        <w:rPr>
          <w:rFonts w:ascii="Times New Roman" w:eastAsia="Times New Roman" w:hAnsi="Times New Roman" w:cs="Times New Roman"/>
          <w:sz w:val="24"/>
          <w:szCs w:val="24"/>
          <w:lang w:eastAsia="en-US"/>
        </w:rPr>
        <w:t>провеждане на заседания на Управителя с ръководителите на структурните звена;</w:t>
      </w:r>
    </w:p>
    <w:p w:rsidR="00811E3B" w:rsidRPr="009A19C9" w:rsidRDefault="00811E3B" w:rsidP="00811E3B">
      <w:pPr>
        <w:pStyle w:val="ListParagraph"/>
        <w:numPr>
          <w:ilvl w:val="0"/>
          <w:numId w:val="9"/>
        </w:numPr>
        <w:spacing w:after="0" w:line="240" w:lineRule="auto"/>
        <w:ind w:left="0"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A19C9">
        <w:rPr>
          <w:rFonts w:ascii="Times New Roman" w:eastAsia="Times New Roman" w:hAnsi="Times New Roman" w:cs="Times New Roman"/>
          <w:sz w:val="24"/>
          <w:szCs w:val="24"/>
          <w:lang w:eastAsia="en-US"/>
        </w:rPr>
        <w:t>обмен на информация между различните нива в Организацията  по проблеми, свързани с:</w:t>
      </w:r>
    </w:p>
    <w:p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>a.</w:t>
      </w: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ab/>
        <w:t>изпълнение изискванията на продукта/услугата;</w:t>
      </w:r>
    </w:p>
    <w:p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>b.</w:t>
      </w: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ab/>
        <w:t>управлението на аспектите на УК, ОС и идентифициране на опасностите по ЗБУТ.</w:t>
      </w:r>
    </w:p>
    <w:p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>Редът на вътрешен обмен на информация е даден при описанието на отделните процеси на Интегрираната система по управление.</w:t>
      </w:r>
    </w:p>
    <w:p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>Редът за свеждане на целите по управление на всички нива във Организацията е описан в  Наръчника по управление.</w:t>
      </w:r>
    </w:p>
    <w:p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Изискванията на заинтересованите страни се разискват и разясняват от Управителя. </w:t>
      </w:r>
    </w:p>
    <w:p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ab/>
        <w:t>Информацията за протичането на производствените процеси се осъществява чрез оперативни доклади.</w:t>
      </w:r>
    </w:p>
    <w:p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en-US"/>
        </w:rPr>
      </w:pPr>
      <w:r w:rsidRPr="00811E3B">
        <w:rPr>
          <w:rFonts w:ascii="Times New Roman" w:eastAsia="Times New Roman" w:hAnsi="Times New Roman" w:cs="Times New Roman"/>
          <w:i/>
          <w:sz w:val="24"/>
          <w:szCs w:val="24"/>
          <w:lang w:eastAsia="en-US"/>
        </w:rPr>
        <w:t>Обмен на информация, отнасяща се до нормативните изисквания</w:t>
      </w:r>
    </w:p>
    <w:p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>Актуалната версия на нормативните документи се осигурява съгласно Управление на документите и данните.</w:t>
      </w:r>
    </w:p>
    <w:p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>Упълномощеният представител на ръководството и Отговорниците по УК, ОС и ЗБУТ следят за всички изменения в законодателството, свързани с изискванията за УК, ОС и ЗБУТ.</w:t>
      </w:r>
    </w:p>
    <w:p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>Съответствието с нормативните изисквания по отношение на значимите аспекти на околната среда, управление на качеството и ЗБУТ се определя съгласно регламента, определен в Оценка на аспектите, въздействията и съответствието на дейностите.</w:t>
      </w:r>
    </w:p>
    <w:p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На заседанията на колективните органи за управление: </w:t>
      </w:r>
    </w:p>
    <w:p w:rsidR="009A19C9" w:rsidRDefault="00811E3B" w:rsidP="00811E3B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A19C9">
        <w:rPr>
          <w:rFonts w:ascii="Times New Roman" w:eastAsia="Times New Roman" w:hAnsi="Times New Roman" w:cs="Times New Roman"/>
          <w:sz w:val="24"/>
          <w:szCs w:val="24"/>
          <w:lang w:eastAsia="en-US"/>
        </w:rPr>
        <w:t>обсъждат се промените в нормативните изисквания;</w:t>
      </w:r>
    </w:p>
    <w:p w:rsidR="00811E3B" w:rsidRPr="009A19C9" w:rsidRDefault="00811E3B" w:rsidP="00811E3B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A19C9">
        <w:rPr>
          <w:rFonts w:ascii="Times New Roman" w:eastAsia="Times New Roman" w:hAnsi="Times New Roman" w:cs="Times New Roman"/>
          <w:sz w:val="24"/>
          <w:szCs w:val="24"/>
          <w:lang w:eastAsia="en-US"/>
        </w:rPr>
        <w:t>взимат се решения за тяхното изпълнение.</w:t>
      </w:r>
    </w:p>
    <w:p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 w:rsidRPr="00811E3B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lastRenderedPageBreak/>
        <w:t xml:space="preserve">4.3 Участие и консултиране на персонала, свързано с УК, ОС и ЗБУТ.   </w:t>
      </w:r>
    </w:p>
    <w:p w:rsidR="00811E3B" w:rsidRPr="00811E3B" w:rsidRDefault="00811E3B" w:rsidP="00AA5E2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Упълномощеният представител на ръководството организира провеждането на периодични анкети на целия персонал на Организацията, чрез предоставяне за попълване от служителите и работниците на </w:t>
      </w:r>
      <w:r w:rsidR="00AA5E2C" w:rsidRPr="00AA5E2C">
        <w:rPr>
          <w:rFonts w:ascii="Times New Roman" w:eastAsia="Times New Roman" w:hAnsi="Times New Roman" w:cs="Times New Roman"/>
          <w:sz w:val="24"/>
          <w:szCs w:val="24"/>
          <w:lang w:eastAsia="en-US"/>
        </w:rPr>
        <w:t>Формуляр за анкетиране на персонала</w:t>
      </w:r>
      <w:r w:rsidR="00AA5E2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</w:t>
      </w:r>
      <w:r w:rsidR="0069085F">
        <w:rPr>
          <w:rFonts w:ascii="Times New Roman" w:eastAsia="Times New Roman" w:hAnsi="Times New Roman" w:cs="Times New Roman"/>
          <w:sz w:val="24"/>
          <w:szCs w:val="24"/>
          <w:lang w:eastAsia="en-US"/>
        </w:rPr>
        <w:t>QЕMR-Q-F-PR09</w:t>
      </w:r>
      <w:r w:rsidR="00AA5E2C" w:rsidRPr="00AA5E2C">
        <w:rPr>
          <w:rFonts w:ascii="Times New Roman" w:eastAsia="Times New Roman" w:hAnsi="Times New Roman" w:cs="Times New Roman"/>
          <w:sz w:val="24"/>
          <w:szCs w:val="24"/>
          <w:lang w:eastAsia="en-US"/>
        </w:rPr>
        <w:t>-002</w:t>
      </w:r>
      <w:r w:rsidR="00AA5E2C">
        <w:rPr>
          <w:rFonts w:ascii="Times New Roman" w:eastAsia="Times New Roman" w:hAnsi="Times New Roman" w:cs="Times New Roman"/>
          <w:sz w:val="24"/>
          <w:szCs w:val="24"/>
          <w:lang w:eastAsia="en-US"/>
        </w:rPr>
        <w:t>)</w:t>
      </w: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с цел проучване степента на удовлетвореност и мотивация на работещите в Организацията.</w:t>
      </w:r>
    </w:p>
    <w:p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11E3B">
        <w:rPr>
          <w:rFonts w:ascii="Times New Roman" w:eastAsia="Times New Roman" w:hAnsi="Times New Roman" w:cs="Times New Roman"/>
          <w:i/>
          <w:sz w:val="24"/>
          <w:szCs w:val="24"/>
          <w:lang w:eastAsia="en-US"/>
        </w:rPr>
        <w:t>Разпределяне на роли и пълномощия по осигуряване  и Опазване на ОС и ЗБУТ в Организацията</w:t>
      </w: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>Роля, пълномощия и задължения на служителите на Организацията.</w:t>
      </w:r>
    </w:p>
    <w:p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Служителите на организацията в съответствие със своята квалификация и дадените им инструкции са длъжни да : </w:t>
      </w:r>
    </w:p>
    <w:p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>•</w:t>
      </w: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ab/>
        <w:t xml:space="preserve">използват правилно, без да прекъсват, променят или произволно отстраняват приспособления на машините, апаратите, инструментите, служещи за защита на УК, ОС и здравето на персонала; </w:t>
      </w:r>
    </w:p>
    <w:p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>•</w:t>
      </w: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ab/>
        <w:t>информират незабавно прекия си ръководител или Управителя за всяка възникнала ситуация при работа, за която имат основателни причини да смятат, че представлява сериозна и непосредствена опасност и вредно въздействие върху живота и здравето на персонала, околната среда,</w:t>
      </w:r>
      <w:r w:rsidRPr="00811E3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>управление на качеството, както и за всяка неизправност на защитните средства и средствата за сигнализация;</w:t>
      </w:r>
    </w:p>
    <w:p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>•</w:t>
      </w: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ab/>
        <w:t>сътрудничат в рамките на своята компетентност и обхват на дейност на работодателя и на отговорните длъжностни лица при изпълнение на мерките за осигуряване на ЗБУТ, УК и опазване на околната среда и на предписанията, дадени от контролните органи;</w:t>
      </w:r>
    </w:p>
    <w:p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>•</w:t>
      </w: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ab/>
        <w:t>спазват при изпълнение на възложената им работа изискванията на нормативните актове за ЗБУТ, УК и опазване на околната среда;</w:t>
      </w:r>
    </w:p>
    <w:p w:rsidR="00811E3B" w:rsidRPr="009A19C9" w:rsidRDefault="00811E3B" w:rsidP="009A19C9">
      <w:pPr>
        <w:pStyle w:val="ListParagraph"/>
        <w:numPr>
          <w:ilvl w:val="0"/>
          <w:numId w:val="11"/>
        </w:numPr>
        <w:spacing w:after="0" w:line="240" w:lineRule="auto"/>
        <w:ind w:left="0"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A19C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да информират незабавно контролните органи и ръководителите си при инциденти и отразяване чрез Протокол за несъответствие. </w:t>
      </w:r>
    </w:p>
    <w:p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en-US"/>
        </w:rPr>
      </w:pPr>
      <w:r w:rsidRPr="00811E3B">
        <w:rPr>
          <w:rFonts w:ascii="Times New Roman" w:eastAsia="Times New Roman" w:hAnsi="Times New Roman" w:cs="Times New Roman"/>
          <w:i/>
          <w:sz w:val="24"/>
          <w:szCs w:val="24"/>
          <w:lang w:eastAsia="en-US"/>
        </w:rPr>
        <w:t>Участие при разработване и преглед на политиката и целите УОС, УК и ЗБУТ и разработване на процедури и инструкции</w:t>
      </w:r>
    </w:p>
    <w:p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>Политиката и целите по УОС, УК и ЗБУТ на Организацията се определят от Управителя и имат за цел покриване минимум на изискванията на законовата база в Република България.</w:t>
      </w:r>
    </w:p>
    <w:p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>Комитетът по УОС, УК и ЗБУТ идентифицира и анализира аспектите на УОС, УК и ЗБУТ в Организацията с помощта на всички служители чрез ефективен обмен на информация.</w:t>
      </w:r>
    </w:p>
    <w:p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Консултира персонала на Организацията относно приетите приоритети и определените показатели за резултатност по отношение на  УОС, УК и ЗБУТ. </w:t>
      </w:r>
    </w:p>
    <w:p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>Комитетът по УОС, УК и ЗБУТ изисква пълна информация от персонала за възникнали инциденти, злополуки и аварии с цел предприемане на адекватни мерки за намаляване на опасностите от замърсяване на ОС</w:t>
      </w:r>
      <w:r w:rsidRPr="00811E3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>и недопускане до пазара несъответстващ продукт.</w:t>
      </w:r>
    </w:p>
    <w:p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11E3B">
        <w:rPr>
          <w:rFonts w:ascii="Times New Roman" w:eastAsia="Times New Roman" w:hAnsi="Times New Roman" w:cs="Times New Roman"/>
          <w:i/>
          <w:sz w:val="24"/>
          <w:szCs w:val="24"/>
          <w:lang w:eastAsia="en-US"/>
        </w:rPr>
        <w:t>Участие и консултации при промени, свързани с приоритетите за УОС, УК и ЗБУТ</w:t>
      </w: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>Комитетът по УОС, УК и ЗБУТ изисква от персонала да споделя отговорността при осигуряване и постигане на планираните показатели за резултатност по отношение на  УОС, УК и ЗБУТ чрез активно проучване на промените, които възникват при изпълнение на конкретната дейност на Организацията.</w:t>
      </w:r>
    </w:p>
    <w:p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При промени, свързани с изискванията на нормативните документи, технологията на работа, повишено ниво на инциденти през текущ период, промяна в показателите за резултатност и лимитите, които се контролират по отношение на УОС, УК и ЗБУТ, чрез Заповед на Управителя се осигурява необходимата информация за всички служители.</w:t>
      </w:r>
    </w:p>
    <w:p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>Обмен на информация в Организацията става и под формата на вътрешни обучения, събеседвани</w:t>
      </w:r>
      <w:r w:rsidR="009A19C9">
        <w:rPr>
          <w:rFonts w:ascii="Times New Roman" w:eastAsia="Times New Roman" w:hAnsi="Times New Roman" w:cs="Times New Roman"/>
          <w:sz w:val="24"/>
          <w:szCs w:val="24"/>
          <w:lang w:eastAsia="en-US"/>
        </w:rPr>
        <w:t>я и др., които се документират.</w:t>
      </w:r>
    </w:p>
    <w:p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>На заседания на Комитетът по УОС, УК и ЗБУТ се води Протокол.</w:t>
      </w:r>
    </w:p>
    <w:p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>В случаите, когато служител или работник установи възникнала опасност за значимо въздействие върху</w:t>
      </w:r>
      <w:r w:rsidRPr="00811E3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живота и здравето на служителите и върху околната среда, той прави писмено предложение (свободна форма) за оценка за аспекта за конкретната дейност, чиято основателност се разглежда на заседание на Комитета по УОС, УК и ЗБУТ и се документира в Протокол. </w:t>
      </w:r>
    </w:p>
    <w:p w:rsid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5B7A84" w:rsidRDefault="005B7A84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5B7A84" w:rsidRDefault="005B7A84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5B7A84" w:rsidRDefault="005B7A84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5B7A84" w:rsidRDefault="005B7A84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811E3B" w:rsidRPr="00811E3B" w:rsidRDefault="005B7A84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Общо описание на процеса</w:t>
      </w:r>
    </w:p>
    <w:p w:rsidR="00811E3B" w:rsidRPr="00811E3B" w:rsidRDefault="00E327A1" w:rsidP="00811E3B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0" type="#_x0000_t202" style="position:absolute;margin-left:1.2pt;margin-top:4.15pt;width:120.15pt;height:232.95pt;z-index:251660288">
            <v:textbox style="mso-next-textbox:#_x0000_s1030">
              <w:txbxContent>
                <w:p w:rsidR="00811E3B" w:rsidRPr="00F225C6" w:rsidRDefault="00811E3B" w:rsidP="00811E3B">
                  <w:pPr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Политика и цели по УОС, </w:t>
                  </w:r>
                  <w:r w:rsidRPr="007219A9">
                    <w:rPr>
                      <w:rFonts w:ascii="Arial" w:hAnsi="Arial" w:cs="Arial"/>
                    </w:rPr>
                    <w:t>УК и ЗБУТ</w:t>
                  </w:r>
                </w:p>
                <w:p w:rsidR="00811E3B" w:rsidRPr="00F225C6" w:rsidRDefault="00811E3B" w:rsidP="00811E3B">
                  <w:pPr>
                    <w:jc w:val="center"/>
                    <w:rPr>
                      <w:rFonts w:ascii="Arial" w:hAnsi="Arial" w:cs="Arial"/>
                    </w:rPr>
                  </w:pPr>
                  <w:r w:rsidRPr="00F225C6">
                    <w:rPr>
                      <w:rFonts w:ascii="Arial" w:hAnsi="Arial" w:cs="Arial"/>
                    </w:rPr>
                    <w:t>Осигуряване на ресурси</w:t>
                  </w:r>
                </w:p>
                <w:p w:rsidR="00811E3B" w:rsidRPr="00F225C6" w:rsidRDefault="00811E3B" w:rsidP="00811E3B">
                  <w:pPr>
                    <w:jc w:val="center"/>
                    <w:rPr>
                      <w:rFonts w:ascii="Arial" w:hAnsi="Arial" w:cs="Arial"/>
                    </w:rPr>
                  </w:pPr>
                  <w:r w:rsidRPr="00F225C6">
                    <w:rPr>
                      <w:rFonts w:ascii="Arial" w:hAnsi="Arial" w:cs="Arial"/>
                    </w:rPr>
                    <w:t>Разпределяне на отговорности</w:t>
                  </w:r>
                </w:p>
                <w:p w:rsidR="00811E3B" w:rsidRPr="00F225C6" w:rsidRDefault="00811E3B" w:rsidP="00811E3B">
                  <w:pPr>
                    <w:jc w:val="center"/>
                    <w:rPr>
                      <w:rFonts w:ascii="Arial" w:hAnsi="Arial" w:cs="Arial"/>
                    </w:rPr>
                  </w:pPr>
                  <w:r w:rsidRPr="00F225C6">
                    <w:rPr>
                      <w:rFonts w:ascii="Arial" w:hAnsi="Arial" w:cs="Arial"/>
                    </w:rPr>
                    <w:t xml:space="preserve">Одобряване на </w:t>
                  </w:r>
                  <w:r w:rsidRPr="00715C81">
                    <w:rPr>
                      <w:rFonts w:ascii="Arial" w:hAnsi="Arial" w:cs="Arial"/>
                      <w:b/>
                      <w:lang w:val="ru-RU"/>
                    </w:rPr>
                    <w:t xml:space="preserve"> Програма за постигане на целите по </w:t>
                  </w:r>
                  <w:r>
                    <w:rPr>
                      <w:rFonts w:ascii="Arial" w:hAnsi="Arial" w:cs="Arial"/>
                      <w:b/>
                      <w:lang w:val="ru-RU"/>
                    </w:rPr>
                    <w:t xml:space="preserve">УОС, </w:t>
                  </w:r>
                  <w:r w:rsidRPr="007219A9">
                    <w:rPr>
                      <w:rFonts w:ascii="Arial" w:hAnsi="Arial" w:cs="Arial"/>
                      <w:b/>
                      <w:lang w:val="ru-RU"/>
                    </w:rPr>
                    <w:t>УК и ЗБУТ</w:t>
                  </w:r>
                </w:p>
                <w:p w:rsidR="00811E3B" w:rsidRPr="00F225C6" w:rsidRDefault="00811E3B" w:rsidP="00811E3B">
                  <w:pPr>
                    <w:jc w:val="center"/>
                    <w:rPr>
                      <w:rFonts w:ascii="Arial" w:hAnsi="Arial" w:cs="Arial"/>
                    </w:rPr>
                  </w:pPr>
                  <w:r w:rsidRPr="00F225C6">
                    <w:rPr>
                      <w:rFonts w:ascii="Arial" w:hAnsi="Arial" w:cs="Arial"/>
                    </w:rPr>
                    <w:t>Решения за подобряване</w:t>
                  </w:r>
                </w:p>
                <w:p w:rsidR="00811E3B" w:rsidRPr="00F225C6" w:rsidRDefault="00811E3B" w:rsidP="00811E3B">
                  <w:pPr>
                    <w:jc w:val="center"/>
                    <w:rPr>
                      <w:rFonts w:ascii="Arial" w:hAnsi="Arial" w:cs="Arial"/>
                    </w:rPr>
                  </w:pPr>
                  <w:r w:rsidRPr="00F225C6">
                    <w:rPr>
                      <w:rFonts w:ascii="Arial" w:hAnsi="Arial" w:cs="Arial"/>
                    </w:rPr>
                    <w:t>Контрол върху ИСУ</w:t>
                  </w:r>
                </w:p>
                <w:p w:rsidR="00811E3B" w:rsidRPr="00F225C6" w:rsidRDefault="00811E3B" w:rsidP="00811E3B">
                  <w:pPr>
                    <w:jc w:val="center"/>
                    <w:rPr>
                      <w:rFonts w:ascii="Arial" w:hAnsi="Arial" w:cs="Arial"/>
                    </w:rPr>
                  </w:pPr>
                  <w:r w:rsidRPr="00F225C6">
                    <w:rPr>
                      <w:rFonts w:ascii="Arial" w:hAnsi="Arial" w:cs="Arial"/>
                    </w:rPr>
                    <w:t xml:space="preserve">Отговаря пред </w:t>
                  </w:r>
                  <w:r>
                    <w:rPr>
                      <w:rFonts w:ascii="Arial" w:hAnsi="Arial" w:cs="Arial"/>
                    </w:rPr>
                    <w:t xml:space="preserve">ИА ГИТ и </w:t>
                  </w:r>
                  <w:r w:rsidRPr="00F225C6">
                    <w:rPr>
                      <w:rFonts w:ascii="Arial" w:hAnsi="Arial" w:cs="Arial"/>
                    </w:rPr>
                    <w:t>РИОС</w:t>
                  </w:r>
                  <w:r>
                    <w:rPr>
                      <w:rFonts w:ascii="Arial" w:hAnsi="Arial" w:cs="Arial"/>
                    </w:rPr>
                    <w:t>В</w:t>
                  </w:r>
                  <w:r w:rsidRPr="00F225C6">
                    <w:rPr>
                      <w:rFonts w:ascii="Arial" w:hAnsi="Arial" w:cs="Arial"/>
                    </w:rPr>
                    <w:t xml:space="preserve"> и др. органи </w:t>
                  </w:r>
                  <w:r>
                    <w:rPr>
                      <w:rFonts w:ascii="Arial" w:hAnsi="Arial" w:cs="Arial"/>
                    </w:rPr>
                    <w:t>за</w:t>
                  </w:r>
                  <w:r w:rsidRPr="00F225C6">
                    <w:rPr>
                      <w:rFonts w:ascii="Arial" w:hAnsi="Arial" w:cs="Arial"/>
                    </w:rPr>
                    <w:t xml:space="preserve"> осигуряване на </w:t>
                  </w:r>
                  <w:r>
                    <w:rPr>
                      <w:rFonts w:ascii="Arial" w:hAnsi="Arial" w:cs="Arial"/>
                    </w:rPr>
                    <w:t xml:space="preserve">УОС, </w:t>
                  </w:r>
                  <w:r w:rsidRPr="007219A9">
                    <w:rPr>
                      <w:rFonts w:ascii="Arial" w:hAnsi="Arial" w:cs="Arial"/>
                    </w:rPr>
                    <w:t>УК и ЗБУТ</w:t>
                  </w:r>
                </w:p>
                <w:p w:rsidR="00811E3B" w:rsidRDefault="00811E3B" w:rsidP="00811E3B">
                  <w:pPr>
                    <w:rPr>
                      <w:b/>
                      <w:caps/>
                      <w:szCs w:val="24"/>
                    </w:rPr>
                  </w:pPr>
                </w:p>
                <w:p w:rsidR="00811E3B" w:rsidRPr="00310A29" w:rsidRDefault="00811E3B" w:rsidP="00811E3B"/>
              </w:txbxContent>
            </v:textbox>
          </v:shape>
        </w:pict>
      </w: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pict>
          <v:shape id="_x0000_s1032" type="#_x0000_t202" style="position:absolute;margin-left:320.55pt;margin-top:4.15pt;width:151.4pt;height:168.75pt;z-index:251662336">
            <v:textbox style="mso-next-textbox:#_x0000_s1032">
              <w:txbxContent>
                <w:p w:rsidR="00811E3B" w:rsidRPr="00715C81" w:rsidRDefault="00811E3B" w:rsidP="00811E3B">
                  <w:pPr>
                    <w:jc w:val="center"/>
                    <w:rPr>
                      <w:rFonts w:ascii="Arial" w:hAnsi="Arial" w:cs="Arial"/>
                      <w:lang w:val="ru-RU"/>
                    </w:rPr>
                  </w:pPr>
                  <w:r w:rsidRPr="00715C81">
                    <w:rPr>
                      <w:rFonts w:ascii="Arial" w:hAnsi="Arial" w:cs="Arial"/>
                      <w:lang w:val="ru-RU"/>
                    </w:rPr>
                    <w:t xml:space="preserve">Грижа за </w:t>
                  </w:r>
                  <w:r>
                    <w:rPr>
                      <w:rFonts w:ascii="Arial" w:hAnsi="Arial" w:cs="Arial"/>
                      <w:lang w:val="ru-RU"/>
                    </w:rPr>
                    <w:t xml:space="preserve">УОС, </w:t>
                  </w:r>
                  <w:r w:rsidRPr="007219A9">
                    <w:rPr>
                      <w:rFonts w:ascii="Arial" w:hAnsi="Arial" w:cs="Arial"/>
                      <w:lang w:val="ru-RU"/>
                    </w:rPr>
                    <w:t>УК и ЗБУТ</w:t>
                  </w:r>
                </w:p>
                <w:p w:rsidR="00811E3B" w:rsidRPr="00715C81" w:rsidRDefault="00811E3B" w:rsidP="00811E3B">
                  <w:pPr>
                    <w:jc w:val="center"/>
                    <w:rPr>
                      <w:rFonts w:ascii="Arial" w:hAnsi="Arial" w:cs="Arial"/>
                      <w:lang w:val="ru-RU"/>
                    </w:rPr>
                  </w:pPr>
                  <w:r w:rsidRPr="00715C81">
                    <w:rPr>
                      <w:rFonts w:ascii="Arial" w:hAnsi="Arial" w:cs="Arial"/>
                      <w:lang w:val="ru-RU"/>
                    </w:rPr>
                    <w:t xml:space="preserve">Спазване на норм. изисквания, </w:t>
                  </w:r>
                  <w:r w:rsidRPr="00715C81">
                    <w:rPr>
                      <w:rFonts w:ascii="Arial" w:hAnsi="Arial" w:cs="Arial"/>
                      <w:lang w:val="ru-RU"/>
                    </w:rPr>
                    <w:t xml:space="preserve">вътрешни инструкции и процедури по </w:t>
                  </w:r>
                  <w:r>
                    <w:rPr>
                      <w:rFonts w:ascii="Arial" w:hAnsi="Arial" w:cs="Arial"/>
                      <w:lang w:val="ru-RU"/>
                    </w:rPr>
                    <w:t xml:space="preserve">УОС, </w:t>
                  </w:r>
                  <w:r w:rsidRPr="007219A9">
                    <w:rPr>
                      <w:rFonts w:ascii="Arial" w:hAnsi="Arial" w:cs="Arial"/>
                      <w:lang w:val="ru-RU"/>
                    </w:rPr>
                    <w:t>УК и ЗБУТ</w:t>
                  </w:r>
                </w:p>
                <w:p w:rsidR="00811E3B" w:rsidRPr="00B348C3" w:rsidRDefault="00811E3B" w:rsidP="00811E3B">
                  <w:pPr>
                    <w:jc w:val="center"/>
                    <w:rPr>
                      <w:rFonts w:ascii="Arial" w:hAnsi="Arial" w:cs="Arial"/>
                    </w:rPr>
                  </w:pPr>
                  <w:r w:rsidRPr="00715C81">
                    <w:rPr>
                      <w:rFonts w:ascii="Arial" w:hAnsi="Arial" w:cs="Arial"/>
                      <w:lang w:val="ru-RU"/>
                    </w:rPr>
                    <w:t xml:space="preserve">Докладване на инциденти и </w:t>
                  </w:r>
                  <w:r>
                    <w:rPr>
                      <w:rFonts w:ascii="Arial" w:hAnsi="Arial" w:cs="Arial"/>
                    </w:rPr>
                    <w:t>аварии</w:t>
                  </w:r>
                </w:p>
                <w:p w:rsidR="00811E3B" w:rsidRPr="00B348C3" w:rsidRDefault="00811E3B" w:rsidP="00811E3B">
                  <w:pPr>
                    <w:jc w:val="center"/>
                    <w:rPr>
                      <w:rFonts w:ascii="Arial" w:hAnsi="Arial" w:cs="Arial"/>
                    </w:rPr>
                  </w:pPr>
                  <w:r w:rsidRPr="00715C81">
                    <w:rPr>
                      <w:rFonts w:ascii="Arial" w:hAnsi="Arial" w:cs="Arial"/>
                      <w:lang w:val="ru-RU"/>
                    </w:rPr>
                    <w:t xml:space="preserve">Предложения за намаляване </w:t>
                  </w:r>
                  <w:r>
                    <w:rPr>
                      <w:rFonts w:ascii="Arial" w:hAnsi="Arial" w:cs="Arial"/>
                      <w:lang w:val="ru-RU"/>
                    </w:rPr>
                    <w:t xml:space="preserve">риска </w:t>
                  </w:r>
                </w:p>
                <w:p w:rsidR="00811E3B" w:rsidRPr="00F225C6" w:rsidRDefault="00811E3B" w:rsidP="00811E3B">
                  <w:pPr>
                    <w:jc w:val="center"/>
                    <w:rPr>
                      <w:rFonts w:ascii="Arial" w:hAnsi="Arial" w:cs="Arial"/>
                    </w:rPr>
                  </w:pPr>
                  <w:r w:rsidRPr="00F225C6">
                    <w:rPr>
                      <w:rFonts w:ascii="Arial" w:hAnsi="Arial" w:cs="Arial"/>
                    </w:rPr>
                    <w:t>Участие в тренировъчни обучения</w:t>
                  </w:r>
                </w:p>
              </w:txbxContent>
            </v:textbox>
          </v:shape>
        </w:pict>
      </w: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pict>
          <v:shape id="_x0000_s1031" type="#_x0000_t202" style="position:absolute;margin-left:147.55pt;margin-top:4.15pt;width:156.9pt;height:218.5pt;z-index:251661312">
            <v:textbox style="mso-next-textbox:#_x0000_s1031">
              <w:txbxContent>
                <w:p w:rsidR="00811E3B" w:rsidRPr="00715C81" w:rsidRDefault="00811E3B" w:rsidP="00811E3B">
                  <w:pPr>
                    <w:jc w:val="center"/>
                    <w:rPr>
                      <w:rFonts w:ascii="Arial" w:hAnsi="Arial" w:cs="Arial"/>
                      <w:lang w:val="ru-RU"/>
                    </w:rPr>
                  </w:pPr>
                  <w:r w:rsidRPr="00715C81">
                    <w:rPr>
                      <w:rFonts w:ascii="Arial" w:hAnsi="Arial" w:cs="Arial"/>
                      <w:lang w:val="ru-RU"/>
                    </w:rPr>
                    <w:t xml:space="preserve">Организация на обучение по </w:t>
                  </w:r>
                  <w:r>
                    <w:rPr>
                      <w:rFonts w:ascii="Arial" w:hAnsi="Arial" w:cs="Arial"/>
                      <w:lang w:val="ru-RU"/>
                    </w:rPr>
                    <w:t xml:space="preserve">УОС, </w:t>
                  </w:r>
                  <w:r w:rsidRPr="007219A9">
                    <w:rPr>
                      <w:rFonts w:ascii="Arial" w:hAnsi="Arial" w:cs="Arial"/>
                      <w:lang w:val="ru-RU"/>
                    </w:rPr>
                    <w:t>УК и ЗБУТ</w:t>
                  </w:r>
                </w:p>
                <w:p w:rsidR="00811E3B" w:rsidRPr="00715C81" w:rsidRDefault="00811E3B" w:rsidP="00811E3B">
                  <w:pPr>
                    <w:jc w:val="center"/>
                    <w:rPr>
                      <w:rFonts w:ascii="Arial" w:hAnsi="Arial" w:cs="Arial"/>
                      <w:lang w:val="ru-RU"/>
                    </w:rPr>
                  </w:pPr>
                  <w:r>
                    <w:rPr>
                      <w:rFonts w:ascii="Arial" w:hAnsi="Arial" w:cs="Arial"/>
                      <w:lang w:val="ru-RU"/>
                    </w:rPr>
                    <w:t>Разследване на инциденти и  злоп</w:t>
                  </w:r>
                  <w:r w:rsidRPr="00715C81">
                    <w:rPr>
                      <w:rFonts w:ascii="Arial" w:hAnsi="Arial" w:cs="Arial"/>
                      <w:lang w:val="ru-RU"/>
                    </w:rPr>
                    <w:t>олуки</w:t>
                  </w:r>
                </w:p>
                <w:p w:rsidR="00811E3B" w:rsidRPr="00715C81" w:rsidRDefault="00811E3B" w:rsidP="00811E3B">
                  <w:pPr>
                    <w:jc w:val="center"/>
                    <w:rPr>
                      <w:rFonts w:ascii="Arial" w:hAnsi="Arial" w:cs="Arial"/>
                      <w:lang w:val="ru-RU"/>
                    </w:rPr>
                  </w:pPr>
                  <w:r w:rsidRPr="00715C81">
                    <w:rPr>
                      <w:rFonts w:ascii="Arial" w:hAnsi="Arial" w:cs="Arial"/>
                      <w:lang w:val="ru-RU"/>
                    </w:rPr>
                    <w:t>Инспекции по обекти и раб. места</w:t>
                  </w:r>
                </w:p>
                <w:p w:rsidR="00811E3B" w:rsidRPr="00715C81" w:rsidRDefault="00811E3B" w:rsidP="00811E3B">
                  <w:pPr>
                    <w:jc w:val="center"/>
                    <w:rPr>
                      <w:rFonts w:ascii="Arial" w:hAnsi="Arial" w:cs="Arial"/>
                      <w:lang w:val="ru-RU"/>
                    </w:rPr>
                  </w:pPr>
                  <w:r w:rsidRPr="00715C81">
                    <w:rPr>
                      <w:rFonts w:ascii="Arial" w:hAnsi="Arial" w:cs="Arial"/>
                      <w:lang w:val="ru-RU"/>
                    </w:rPr>
                    <w:t>Подготовка на инструкции за реагиране при извънредни ситуации</w:t>
                  </w:r>
                </w:p>
                <w:p w:rsidR="00811E3B" w:rsidRPr="00715C81" w:rsidRDefault="009A19C9" w:rsidP="00811E3B">
                  <w:pPr>
                    <w:jc w:val="center"/>
                    <w:rPr>
                      <w:rFonts w:ascii="Arial" w:hAnsi="Arial" w:cs="Arial"/>
                      <w:lang w:val="ru-RU"/>
                    </w:rPr>
                  </w:pPr>
                  <w:r>
                    <w:rPr>
                      <w:rFonts w:ascii="Arial" w:hAnsi="Arial" w:cs="Arial"/>
                      <w:lang w:val="ru-RU"/>
                    </w:rPr>
                    <w:t>Докладване на Преглед от Ръководст</w:t>
                  </w:r>
                  <w:r w:rsidR="00811E3B" w:rsidRPr="00715C81">
                    <w:rPr>
                      <w:rFonts w:ascii="Arial" w:hAnsi="Arial" w:cs="Arial"/>
                      <w:lang w:val="ru-RU"/>
                    </w:rPr>
                    <w:t>вото</w:t>
                  </w:r>
                </w:p>
                <w:p w:rsidR="00811E3B" w:rsidRPr="00715C81" w:rsidRDefault="00811E3B" w:rsidP="00811E3B">
                  <w:pPr>
                    <w:jc w:val="center"/>
                    <w:rPr>
                      <w:rFonts w:ascii="Arial" w:hAnsi="Arial" w:cs="Arial"/>
                      <w:lang w:val="ru-RU"/>
                    </w:rPr>
                  </w:pPr>
                  <w:r w:rsidRPr="00715C81">
                    <w:rPr>
                      <w:rFonts w:ascii="Arial" w:hAnsi="Arial" w:cs="Arial"/>
                      <w:lang w:val="ru-RU"/>
                    </w:rPr>
                    <w:t xml:space="preserve">Преглед на нормативните документи по </w:t>
                  </w:r>
                  <w:r>
                    <w:rPr>
                      <w:rFonts w:ascii="Arial" w:hAnsi="Arial" w:cs="Arial"/>
                      <w:lang w:val="ru-RU"/>
                    </w:rPr>
                    <w:t xml:space="preserve">УОС, </w:t>
                  </w:r>
                  <w:r w:rsidRPr="007219A9">
                    <w:rPr>
                      <w:rFonts w:ascii="Arial" w:hAnsi="Arial" w:cs="Arial"/>
                      <w:lang w:val="ru-RU"/>
                    </w:rPr>
                    <w:t xml:space="preserve">УК и ЗБУТ </w:t>
                  </w:r>
                  <w:r w:rsidRPr="00715C81">
                    <w:rPr>
                      <w:rFonts w:ascii="Arial" w:hAnsi="Arial" w:cs="Arial"/>
                      <w:lang w:val="ru-RU"/>
                    </w:rPr>
                    <w:t>за актуалност и приложимост</w:t>
                  </w:r>
                </w:p>
                <w:p w:rsidR="00811E3B" w:rsidRPr="00715C81" w:rsidRDefault="00811E3B" w:rsidP="00811E3B">
                  <w:pPr>
                    <w:jc w:val="center"/>
                    <w:rPr>
                      <w:rFonts w:ascii="Arial" w:hAnsi="Arial" w:cs="Arial"/>
                      <w:lang w:val="ru-RU"/>
                    </w:rPr>
                  </w:pPr>
                  <w:r w:rsidRPr="00715C81">
                    <w:rPr>
                      <w:rFonts w:ascii="Arial" w:hAnsi="Arial" w:cs="Arial"/>
                      <w:lang w:val="ru-RU"/>
                    </w:rPr>
                    <w:t>Предложения за коригиращи и превантивни действия</w:t>
                  </w:r>
                </w:p>
                <w:p w:rsidR="00811E3B" w:rsidRPr="00715C81" w:rsidRDefault="00811E3B" w:rsidP="00811E3B">
                  <w:pPr>
                    <w:rPr>
                      <w:rFonts w:ascii="Arial" w:hAnsi="Arial" w:cs="Arial"/>
                      <w:lang w:val="ru-RU"/>
                    </w:rPr>
                  </w:pPr>
                </w:p>
              </w:txbxContent>
            </v:textbox>
          </v:shape>
        </w:pict>
      </w:r>
    </w:p>
    <w:p w:rsidR="00811E3B" w:rsidRPr="00811E3B" w:rsidRDefault="00811E3B" w:rsidP="00811E3B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</w:p>
    <w:p w:rsidR="00811E3B" w:rsidRPr="00811E3B" w:rsidRDefault="00811E3B" w:rsidP="00811E3B">
      <w:pPr>
        <w:tabs>
          <w:tab w:val="left" w:pos="321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 w:eastAsia="en-US"/>
        </w:rPr>
      </w:pPr>
      <w:r w:rsidRPr="00811E3B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ab/>
      </w:r>
    </w:p>
    <w:p w:rsidR="00811E3B" w:rsidRPr="00811E3B" w:rsidRDefault="00811E3B" w:rsidP="00811E3B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</w:p>
    <w:p w:rsidR="00811E3B" w:rsidRPr="00811E3B" w:rsidRDefault="00811E3B" w:rsidP="00811E3B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</w:p>
    <w:p w:rsidR="00811E3B" w:rsidRPr="00811E3B" w:rsidRDefault="00811E3B" w:rsidP="00811E3B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</w:p>
    <w:p w:rsidR="00811E3B" w:rsidRPr="00811E3B" w:rsidRDefault="00811E3B" w:rsidP="00811E3B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</w:p>
    <w:p w:rsidR="00811E3B" w:rsidRPr="00811E3B" w:rsidRDefault="00811E3B" w:rsidP="00811E3B">
      <w:pPr>
        <w:tabs>
          <w:tab w:val="left" w:pos="705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 w:eastAsia="en-US"/>
        </w:rPr>
      </w:pPr>
      <w:r w:rsidRPr="00811E3B">
        <w:rPr>
          <w:rFonts w:ascii="Times New Roman" w:eastAsia="Times New Roman" w:hAnsi="Times New Roman" w:cs="Times New Roman"/>
          <w:b/>
          <w:sz w:val="24"/>
          <w:szCs w:val="24"/>
          <w:lang w:val="en-US" w:eastAsia="en-US"/>
        </w:rPr>
        <w:tab/>
      </w:r>
    </w:p>
    <w:p w:rsidR="00811E3B" w:rsidRPr="00811E3B" w:rsidRDefault="00811E3B" w:rsidP="00811E3B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 w:eastAsia="en-US"/>
        </w:rPr>
      </w:pPr>
    </w:p>
    <w:p w:rsidR="00811E3B" w:rsidRPr="00811E3B" w:rsidRDefault="00811E3B" w:rsidP="00811E3B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</w:p>
    <w:p w:rsidR="00811E3B" w:rsidRPr="00811E3B" w:rsidRDefault="00811E3B" w:rsidP="00811E3B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</w:p>
    <w:p w:rsidR="00811E3B" w:rsidRPr="00811E3B" w:rsidRDefault="00811E3B" w:rsidP="00811E3B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</w:p>
    <w:p w:rsidR="00811E3B" w:rsidRPr="00811E3B" w:rsidRDefault="00811E3B" w:rsidP="00811E3B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</w:p>
    <w:p w:rsidR="00811E3B" w:rsidRPr="00811E3B" w:rsidRDefault="00811E3B" w:rsidP="00811E3B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</w:p>
    <w:p w:rsidR="00811E3B" w:rsidRPr="00811E3B" w:rsidRDefault="00E327A1" w:rsidP="00811E3B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pict>
          <v:shape id="_x0000_s1033" type="#_x0000_t202" style="position:absolute;margin-left:323.3pt;margin-top:3.4pt;width:148.65pt;height:30.8pt;z-index:251663360">
            <v:textbox style="mso-next-textbox:#_x0000_s1033">
              <w:txbxContent>
                <w:p w:rsidR="00811E3B" w:rsidRPr="00F225C6" w:rsidRDefault="00811E3B" w:rsidP="00811E3B">
                  <w:pPr>
                    <w:jc w:val="center"/>
                    <w:rPr>
                      <w:rFonts w:ascii="Arial" w:hAnsi="Arial" w:cs="Arial"/>
                      <w:b/>
                    </w:rPr>
                  </w:pPr>
                  <w:r w:rsidRPr="00F225C6">
                    <w:rPr>
                      <w:rFonts w:ascii="Arial" w:hAnsi="Arial" w:cs="Arial"/>
                      <w:b/>
                    </w:rPr>
                    <w:t>Служители на фирмата</w:t>
                  </w:r>
                </w:p>
              </w:txbxContent>
            </v:textbox>
          </v:shape>
        </w:pict>
      </w:r>
    </w:p>
    <w:p w:rsidR="00811E3B" w:rsidRPr="00811E3B" w:rsidRDefault="00811E3B" w:rsidP="00811E3B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</w:p>
    <w:p w:rsidR="00811E3B" w:rsidRPr="00811E3B" w:rsidRDefault="00811E3B" w:rsidP="00811E3B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</w:p>
    <w:p w:rsidR="00811E3B" w:rsidRPr="00811E3B" w:rsidRDefault="00811E3B" w:rsidP="00811E3B">
      <w:pPr>
        <w:tabs>
          <w:tab w:val="left" w:pos="696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 w:eastAsia="en-US"/>
        </w:rPr>
      </w:pPr>
      <w:r w:rsidRPr="00811E3B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ab/>
      </w:r>
    </w:p>
    <w:p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 w:rsidRPr="00811E3B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4.4. Оценка на ефективността на процесите за обмен на информация, участие и консултация и предприемане на мерки за подобряване</w:t>
      </w:r>
    </w:p>
    <w:p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>Ежегодна оценка за ефективност на обмена на информация по отношение на УОС, УК и ЗБУТ в Организацията се извършва на Преглед от Ръководството, където се планират и мерки за подобряване на системата под формата на коригиращи и превантивни действия.Контрол върху изпълнението й упражнява Управителя</w:t>
      </w:r>
      <w:r w:rsidR="00CA62E8">
        <w:rPr>
          <w:rFonts w:ascii="Times New Roman" w:eastAsia="Times New Roman" w:hAnsi="Times New Roman" w:cs="Times New Roman"/>
          <w:sz w:val="24"/>
          <w:szCs w:val="24"/>
          <w:lang w:eastAsia="en-US"/>
        </w:rPr>
        <w:t>т</w:t>
      </w: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536"/>
        <w:gridCol w:w="3826"/>
        <w:gridCol w:w="1547"/>
        <w:gridCol w:w="1125"/>
        <w:gridCol w:w="1266"/>
        <w:gridCol w:w="1481"/>
      </w:tblGrid>
      <w:tr w:rsidR="00543D7A" w:rsidRPr="00543D7A" w:rsidTr="00543D7A">
        <w:trPr>
          <w:trHeight w:val="459"/>
        </w:trPr>
        <w:tc>
          <w:tcPr>
            <w:tcW w:w="536" w:type="dxa"/>
          </w:tcPr>
          <w:p w:rsidR="00543D7A" w:rsidRPr="00543D7A" w:rsidRDefault="00543D7A" w:rsidP="00543D7A">
            <w:pPr>
              <w:tabs>
                <w:tab w:val="center" w:pos="4536"/>
                <w:tab w:val="right" w:pos="9072"/>
              </w:tabs>
              <w:spacing w:after="0" w:line="240" w:lineRule="auto"/>
              <w:ind w:right="-108"/>
              <w:jc w:val="center"/>
              <w:rPr>
                <w:b/>
                <w:sz w:val="20"/>
              </w:rPr>
            </w:pPr>
          </w:p>
          <w:p w:rsidR="00543D7A" w:rsidRPr="00543D7A" w:rsidRDefault="00543D7A" w:rsidP="00543D7A">
            <w:pPr>
              <w:tabs>
                <w:tab w:val="center" w:pos="4536"/>
                <w:tab w:val="right" w:pos="9072"/>
              </w:tabs>
              <w:spacing w:after="0" w:line="240" w:lineRule="auto"/>
              <w:ind w:right="-108"/>
              <w:jc w:val="center"/>
              <w:rPr>
                <w:b/>
                <w:sz w:val="20"/>
              </w:rPr>
            </w:pPr>
            <w:r w:rsidRPr="00543D7A">
              <w:rPr>
                <w:b/>
                <w:sz w:val="20"/>
              </w:rPr>
              <w:t>№</w:t>
            </w:r>
          </w:p>
        </w:tc>
        <w:tc>
          <w:tcPr>
            <w:tcW w:w="3826" w:type="dxa"/>
          </w:tcPr>
          <w:p w:rsidR="00543D7A" w:rsidRPr="00543D7A" w:rsidRDefault="00543D7A" w:rsidP="00543D7A">
            <w:pPr>
              <w:tabs>
                <w:tab w:val="center" w:pos="4536"/>
                <w:tab w:val="right" w:pos="9072"/>
              </w:tabs>
              <w:spacing w:after="0" w:line="240" w:lineRule="auto"/>
              <w:jc w:val="center"/>
              <w:rPr>
                <w:b/>
                <w:sz w:val="20"/>
              </w:rPr>
            </w:pPr>
          </w:p>
          <w:p w:rsidR="00543D7A" w:rsidRPr="00543D7A" w:rsidRDefault="00543D7A" w:rsidP="00543D7A">
            <w:pPr>
              <w:tabs>
                <w:tab w:val="center" w:pos="4536"/>
                <w:tab w:val="right" w:pos="9072"/>
              </w:tabs>
              <w:spacing w:after="0" w:line="240" w:lineRule="auto"/>
              <w:jc w:val="center"/>
              <w:rPr>
                <w:b/>
                <w:sz w:val="20"/>
              </w:rPr>
            </w:pPr>
            <w:r w:rsidRPr="00543D7A">
              <w:rPr>
                <w:b/>
                <w:sz w:val="20"/>
              </w:rPr>
              <w:t>Име на формуляри</w:t>
            </w:r>
          </w:p>
        </w:tc>
        <w:tc>
          <w:tcPr>
            <w:tcW w:w="1547" w:type="dxa"/>
          </w:tcPr>
          <w:p w:rsidR="00543D7A" w:rsidRPr="00543D7A" w:rsidRDefault="00543D7A" w:rsidP="00543D7A">
            <w:pPr>
              <w:tabs>
                <w:tab w:val="center" w:pos="4536"/>
                <w:tab w:val="right" w:pos="9072"/>
              </w:tabs>
              <w:spacing w:after="0" w:line="240" w:lineRule="auto"/>
              <w:ind w:right="-108"/>
              <w:jc w:val="center"/>
              <w:rPr>
                <w:b/>
                <w:sz w:val="20"/>
              </w:rPr>
            </w:pPr>
          </w:p>
          <w:p w:rsidR="00543D7A" w:rsidRPr="00543D7A" w:rsidRDefault="00543D7A" w:rsidP="00543D7A">
            <w:pPr>
              <w:tabs>
                <w:tab w:val="center" w:pos="4536"/>
                <w:tab w:val="right" w:pos="9072"/>
              </w:tabs>
              <w:spacing w:after="0" w:line="240" w:lineRule="auto"/>
              <w:ind w:right="-108"/>
              <w:jc w:val="center"/>
              <w:rPr>
                <w:b/>
                <w:sz w:val="20"/>
              </w:rPr>
            </w:pPr>
            <w:r w:rsidRPr="00543D7A">
              <w:rPr>
                <w:b/>
                <w:sz w:val="20"/>
              </w:rPr>
              <w:t>Формат</w:t>
            </w:r>
          </w:p>
        </w:tc>
        <w:tc>
          <w:tcPr>
            <w:tcW w:w="1125" w:type="dxa"/>
          </w:tcPr>
          <w:p w:rsidR="00543D7A" w:rsidRPr="00543D7A" w:rsidRDefault="00543D7A" w:rsidP="00543D7A">
            <w:pPr>
              <w:tabs>
                <w:tab w:val="center" w:pos="4536"/>
                <w:tab w:val="right" w:pos="9072"/>
              </w:tabs>
              <w:spacing w:after="0" w:line="240" w:lineRule="auto"/>
              <w:ind w:right="-108"/>
              <w:jc w:val="center"/>
              <w:rPr>
                <w:b/>
                <w:sz w:val="20"/>
              </w:rPr>
            </w:pPr>
          </w:p>
          <w:p w:rsidR="00543D7A" w:rsidRPr="00543D7A" w:rsidRDefault="00543D7A" w:rsidP="00543D7A">
            <w:pPr>
              <w:tabs>
                <w:tab w:val="center" w:pos="4536"/>
                <w:tab w:val="right" w:pos="9072"/>
              </w:tabs>
              <w:spacing w:after="0" w:line="240" w:lineRule="auto"/>
              <w:ind w:right="-108"/>
              <w:jc w:val="center"/>
              <w:rPr>
                <w:b/>
                <w:sz w:val="20"/>
              </w:rPr>
            </w:pPr>
            <w:r w:rsidRPr="00543D7A">
              <w:rPr>
                <w:b/>
                <w:sz w:val="20"/>
              </w:rPr>
              <w:t>Вид</w:t>
            </w:r>
          </w:p>
        </w:tc>
        <w:tc>
          <w:tcPr>
            <w:tcW w:w="1266" w:type="dxa"/>
          </w:tcPr>
          <w:p w:rsidR="00543D7A" w:rsidRPr="00543D7A" w:rsidRDefault="00543D7A" w:rsidP="00543D7A">
            <w:pPr>
              <w:tabs>
                <w:tab w:val="center" w:pos="4536"/>
                <w:tab w:val="right" w:pos="9072"/>
              </w:tabs>
              <w:spacing w:after="0" w:line="240" w:lineRule="auto"/>
              <w:jc w:val="center"/>
              <w:rPr>
                <w:b/>
                <w:sz w:val="20"/>
              </w:rPr>
            </w:pPr>
            <w:r w:rsidRPr="00543D7A">
              <w:rPr>
                <w:b/>
                <w:sz w:val="20"/>
              </w:rPr>
              <w:t>Период на съхранение</w:t>
            </w:r>
          </w:p>
        </w:tc>
        <w:tc>
          <w:tcPr>
            <w:tcW w:w="1481" w:type="dxa"/>
          </w:tcPr>
          <w:p w:rsidR="00543D7A" w:rsidRPr="00543D7A" w:rsidRDefault="00543D7A" w:rsidP="00543D7A">
            <w:pPr>
              <w:tabs>
                <w:tab w:val="center" w:pos="4536"/>
                <w:tab w:val="right" w:pos="9072"/>
              </w:tabs>
              <w:spacing w:after="0" w:line="240" w:lineRule="auto"/>
              <w:ind w:right="-108"/>
              <w:jc w:val="center"/>
              <w:rPr>
                <w:b/>
                <w:sz w:val="20"/>
              </w:rPr>
            </w:pPr>
            <w:r w:rsidRPr="00543D7A">
              <w:rPr>
                <w:b/>
                <w:sz w:val="20"/>
              </w:rPr>
              <w:t>Отговорник</w:t>
            </w:r>
          </w:p>
        </w:tc>
      </w:tr>
      <w:tr w:rsidR="00543D7A" w:rsidRPr="00543D7A" w:rsidTr="0069085F">
        <w:trPr>
          <w:trHeight w:val="969"/>
        </w:trPr>
        <w:tc>
          <w:tcPr>
            <w:tcW w:w="536" w:type="dxa"/>
          </w:tcPr>
          <w:p w:rsidR="00543D7A" w:rsidRPr="00AA5E2C" w:rsidRDefault="00543D7A" w:rsidP="00543D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0"/>
                <w:lang w:val="en-US"/>
              </w:rPr>
            </w:pPr>
            <w:r w:rsidRPr="00AA5E2C">
              <w:rPr>
                <w:rFonts w:ascii="Times New Roman" w:eastAsia="Times New Roman" w:hAnsi="Times New Roman" w:cs="Times New Roman"/>
                <w:szCs w:val="20"/>
                <w:lang w:val="en-US"/>
              </w:rPr>
              <w:t>1</w:t>
            </w:r>
          </w:p>
        </w:tc>
        <w:tc>
          <w:tcPr>
            <w:tcW w:w="3826" w:type="dxa"/>
          </w:tcPr>
          <w:p w:rsidR="00543D7A" w:rsidRPr="00AA5E2C" w:rsidRDefault="00543D7A" w:rsidP="00543D7A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</w:rPr>
            </w:pPr>
            <w:r w:rsidRPr="00AA5E2C">
              <w:rPr>
                <w:rFonts w:ascii="Times New Roman" w:eastAsia="Times New Roman" w:hAnsi="Times New Roman" w:cs="Times New Roman"/>
                <w:szCs w:val="20"/>
                <w:lang w:val="en-US"/>
              </w:rPr>
              <w:t>Q</w:t>
            </w:r>
            <w:r w:rsidRPr="00AA5E2C">
              <w:rPr>
                <w:rFonts w:ascii="Times New Roman" w:eastAsia="Times New Roman" w:hAnsi="Times New Roman" w:cs="Times New Roman"/>
                <w:szCs w:val="20"/>
              </w:rPr>
              <w:t>Е</w:t>
            </w:r>
            <w:r w:rsidRPr="00AA5E2C">
              <w:rPr>
                <w:rFonts w:ascii="Times New Roman" w:eastAsia="Times New Roman" w:hAnsi="Times New Roman" w:cs="Times New Roman"/>
                <w:szCs w:val="20"/>
                <w:lang w:val="en-US"/>
              </w:rPr>
              <w:t>MR-Q-F-PR</w:t>
            </w:r>
            <w:r w:rsidR="0069085F">
              <w:rPr>
                <w:rFonts w:ascii="Times New Roman" w:eastAsia="Times New Roman" w:hAnsi="Times New Roman" w:cs="Times New Roman"/>
                <w:szCs w:val="20"/>
              </w:rPr>
              <w:t>09</w:t>
            </w:r>
            <w:r w:rsidRPr="00AA5E2C">
              <w:rPr>
                <w:rFonts w:ascii="Times New Roman" w:eastAsia="Times New Roman" w:hAnsi="Times New Roman" w:cs="Times New Roman"/>
                <w:szCs w:val="20"/>
                <w:lang w:val="en-US"/>
              </w:rPr>
              <w:t>-001</w:t>
            </w:r>
          </w:p>
          <w:p w:rsidR="00543D7A" w:rsidRPr="00AA5E2C" w:rsidRDefault="00543D7A" w:rsidP="00543D7A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</w:rPr>
            </w:pPr>
            <w:proofErr w:type="spellStart"/>
            <w:r w:rsidRPr="00AA5E2C">
              <w:rPr>
                <w:rFonts w:ascii="Times New Roman" w:eastAsia="Times New Roman" w:hAnsi="Times New Roman" w:cs="Times New Roman"/>
                <w:szCs w:val="20"/>
                <w:lang w:val="en-US"/>
              </w:rPr>
              <w:t>Формуляр</w:t>
            </w:r>
            <w:proofErr w:type="spellEnd"/>
            <w:r w:rsidRPr="00AA5E2C">
              <w:rPr>
                <w:rFonts w:ascii="Times New Roman" w:eastAsia="Times New Roman" w:hAnsi="Times New Roman" w:cs="Times New Roman"/>
                <w:szCs w:val="20"/>
                <w:lang w:val="en-US"/>
              </w:rPr>
              <w:t xml:space="preserve"> </w:t>
            </w:r>
            <w:r w:rsidRPr="00AA5E2C">
              <w:rPr>
                <w:rFonts w:ascii="Times New Roman" w:eastAsia="Times New Roman" w:hAnsi="Times New Roman" w:cs="Times New Roman"/>
                <w:szCs w:val="20"/>
              </w:rPr>
              <w:t>Списък на представителите на заинтересованите страни</w:t>
            </w:r>
          </w:p>
        </w:tc>
        <w:tc>
          <w:tcPr>
            <w:tcW w:w="1547" w:type="dxa"/>
          </w:tcPr>
          <w:p w:rsidR="00543D7A" w:rsidRPr="00543D7A" w:rsidRDefault="00543D7A" w:rsidP="00543D7A">
            <w:pPr>
              <w:rPr>
                <w:rFonts w:ascii="Times New Roman" w:hAnsi="Times New Roman" w:cs="Times New Roman"/>
              </w:rPr>
            </w:pPr>
            <w:r w:rsidRPr="00543D7A">
              <w:rPr>
                <w:rFonts w:ascii="Times New Roman" w:hAnsi="Times New Roman" w:cs="Times New Roman"/>
              </w:rPr>
              <w:t>Български, Текст</w:t>
            </w:r>
          </w:p>
          <w:p w:rsidR="00543D7A" w:rsidRPr="00543D7A" w:rsidRDefault="00543D7A" w:rsidP="00543D7A">
            <w:r w:rsidRPr="00543D7A">
              <w:rPr>
                <w:rFonts w:ascii="Times New Roman" w:hAnsi="Times New Roman" w:cs="Times New Roman"/>
              </w:rPr>
              <w:t>(Word file)</w:t>
            </w:r>
          </w:p>
        </w:tc>
        <w:tc>
          <w:tcPr>
            <w:tcW w:w="1125" w:type="dxa"/>
          </w:tcPr>
          <w:p w:rsidR="00543D7A" w:rsidRPr="00543D7A" w:rsidRDefault="00543D7A" w:rsidP="00543D7A">
            <w:pPr>
              <w:spacing w:after="0" w:line="240" w:lineRule="auto"/>
              <w:ind w:right="-108"/>
              <w:rPr>
                <w:rFonts w:ascii="Times New Roman" w:eastAsia="Times New Roman" w:hAnsi="Times New Roman" w:cs="Times New Roman"/>
                <w:szCs w:val="20"/>
              </w:rPr>
            </w:pPr>
            <w:r w:rsidRPr="00543D7A">
              <w:rPr>
                <w:rFonts w:ascii="Times New Roman" w:eastAsia="Times New Roman" w:hAnsi="Times New Roman" w:cs="Times New Roman"/>
                <w:szCs w:val="20"/>
              </w:rPr>
              <w:t>Електронно</w:t>
            </w:r>
          </w:p>
        </w:tc>
        <w:tc>
          <w:tcPr>
            <w:tcW w:w="1266" w:type="dxa"/>
          </w:tcPr>
          <w:p w:rsidR="00543D7A" w:rsidRPr="00543D7A" w:rsidRDefault="00543D7A" w:rsidP="00543D7A">
            <w:pPr>
              <w:spacing w:after="0" w:line="240" w:lineRule="auto"/>
              <w:ind w:right="-108"/>
              <w:rPr>
                <w:rFonts w:ascii="Times New Roman" w:eastAsia="Times New Roman" w:hAnsi="Times New Roman" w:cs="Times New Roman"/>
                <w:szCs w:val="20"/>
                <w:lang w:val="en-US"/>
              </w:rPr>
            </w:pPr>
            <w:r w:rsidRPr="00543D7A">
              <w:rPr>
                <w:rFonts w:ascii="Times New Roman" w:eastAsia="Times New Roman" w:hAnsi="Times New Roman" w:cs="Times New Roman"/>
                <w:szCs w:val="20"/>
              </w:rPr>
              <w:t>Периодично</w:t>
            </w:r>
          </w:p>
        </w:tc>
        <w:tc>
          <w:tcPr>
            <w:tcW w:w="1481" w:type="dxa"/>
          </w:tcPr>
          <w:p w:rsidR="00543D7A" w:rsidRPr="00543D7A" w:rsidRDefault="00543D7A" w:rsidP="00543D7A">
            <w:pPr>
              <w:spacing w:after="0" w:line="240" w:lineRule="auto"/>
              <w:ind w:right="-108"/>
              <w:rPr>
                <w:rFonts w:ascii="Times New Roman" w:eastAsia="Times New Roman" w:hAnsi="Times New Roman" w:cs="Times New Roman"/>
                <w:szCs w:val="20"/>
              </w:rPr>
            </w:pPr>
            <w:r w:rsidRPr="00543D7A">
              <w:rPr>
                <w:rFonts w:ascii="Times New Roman" w:eastAsia="Times New Roman" w:hAnsi="Times New Roman" w:cs="Times New Roman"/>
                <w:szCs w:val="20"/>
              </w:rPr>
              <w:t>Главен отговорник по документи</w:t>
            </w:r>
          </w:p>
        </w:tc>
      </w:tr>
      <w:tr w:rsidR="00543D7A" w:rsidRPr="00543D7A" w:rsidTr="0069085F">
        <w:trPr>
          <w:trHeight w:val="817"/>
        </w:trPr>
        <w:tc>
          <w:tcPr>
            <w:tcW w:w="536" w:type="dxa"/>
          </w:tcPr>
          <w:p w:rsidR="00543D7A" w:rsidRPr="00AA5E2C" w:rsidRDefault="00543D7A" w:rsidP="00543D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0"/>
                <w:lang w:val="en-US"/>
              </w:rPr>
            </w:pPr>
            <w:r w:rsidRPr="00AA5E2C">
              <w:rPr>
                <w:rFonts w:ascii="Times New Roman" w:eastAsia="Times New Roman" w:hAnsi="Times New Roman" w:cs="Times New Roman"/>
                <w:szCs w:val="20"/>
                <w:lang w:val="en-US"/>
              </w:rPr>
              <w:t>2</w:t>
            </w:r>
          </w:p>
        </w:tc>
        <w:tc>
          <w:tcPr>
            <w:tcW w:w="3826" w:type="dxa"/>
          </w:tcPr>
          <w:p w:rsidR="00543D7A" w:rsidRPr="00AA5E2C" w:rsidRDefault="00543D7A" w:rsidP="00543D7A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</w:rPr>
            </w:pPr>
            <w:r w:rsidRPr="00AA5E2C">
              <w:rPr>
                <w:rFonts w:ascii="Times New Roman" w:eastAsia="Times New Roman" w:hAnsi="Times New Roman" w:cs="Times New Roman"/>
                <w:szCs w:val="20"/>
                <w:lang w:val="en-US"/>
              </w:rPr>
              <w:t>Q</w:t>
            </w:r>
            <w:r w:rsidRPr="00AA5E2C">
              <w:rPr>
                <w:rFonts w:ascii="Times New Roman" w:eastAsia="Times New Roman" w:hAnsi="Times New Roman" w:cs="Times New Roman"/>
                <w:szCs w:val="20"/>
              </w:rPr>
              <w:t>Е</w:t>
            </w:r>
            <w:r w:rsidRPr="00AA5E2C">
              <w:rPr>
                <w:rFonts w:ascii="Times New Roman" w:eastAsia="Times New Roman" w:hAnsi="Times New Roman" w:cs="Times New Roman"/>
                <w:szCs w:val="20"/>
                <w:lang w:val="en-US"/>
              </w:rPr>
              <w:t>MR-Q-F-PR</w:t>
            </w:r>
            <w:r w:rsidR="0069085F">
              <w:rPr>
                <w:rFonts w:ascii="Times New Roman" w:eastAsia="Times New Roman" w:hAnsi="Times New Roman" w:cs="Times New Roman"/>
                <w:szCs w:val="20"/>
              </w:rPr>
              <w:t>09</w:t>
            </w:r>
            <w:r w:rsidRPr="00AA5E2C">
              <w:rPr>
                <w:rFonts w:ascii="Times New Roman" w:eastAsia="Times New Roman" w:hAnsi="Times New Roman" w:cs="Times New Roman"/>
                <w:szCs w:val="20"/>
                <w:lang w:val="en-US"/>
              </w:rPr>
              <w:t xml:space="preserve">-002 </w:t>
            </w:r>
          </w:p>
          <w:p w:rsidR="00543D7A" w:rsidRPr="00AA5E2C" w:rsidRDefault="00543D7A" w:rsidP="00543D7A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</w:rPr>
            </w:pPr>
            <w:proofErr w:type="spellStart"/>
            <w:r w:rsidRPr="00AA5E2C">
              <w:rPr>
                <w:rFonts w:ascii="Times New Roman" w:eastAsia="Times New Roman" w:hAnsi="Times New Roman" w:cs="Times New Roman"/>
                <w:szCs w:val="20"/>
                <w:lang w:val="en-US"/>
              </w:rPr>
              <w:t>Формуляр</w:t>
            </w:r>
            <w:proofErr w:type="spellEnd"/>
            <w:r w:rsidRPr="00AA5E2C">
              <w:rPr>
                <w:rFonts w:ascii="Times New Roman" w:eastAsia="Times New Roman" w:hAnsi="Times New Roman" w:cs="Times New Roman"/>
                <w:szCs w:val="20"/>
                <w:lang w:val="en-US"/>
              </w:rPr>
              <w:t xml:space="preserve"> </w:t>
            </w:r>
            <w:proofErr w:type="spellStart"/>
            <w:r w:rsidRPr="00AA5E2C">
              <w:rPr>
                <w:rFonts w:ascii="Times New Roman" w:eastAsia="Times New Roman" w:hAnsi="Times New Roman" w:cs="Times New Roman"/>
                <w:szCs w:val="20"/>
                <w:lang w:val="en-US"/>
              </w:rPr>
              <w:t>Формуляр</w:t>
            </w:r>
            <w:proofErr w:type="spellEnd"/>
            <w:r w:rsidRPr="00AA5E2C">
              <w:rPr>
                <w:rFonts w:ascii="Times New Roman" w:eastAsia="Times New Roman" w:hAnsi="Times New Roman" w:cs="Times New Roman"/>
                <w:szCs w:val="20"/>
                <w:lang w:val="en-US"/>
              </w:rPr>
              <w:t xml:space="preserve"> за </w:t>
            </w:r>
            <w:proofErr w:type="spellStart"/>
            <w:r w:rsidRPr="00AA5E2C">
              <w:rPr>
                <w:rFonts w:ascii="Times New Roman" w:eastAsia="Times New Roman" w:hAnsi="Times New Roman" w:cs="Times New Roman"/>
                <w:szCs w:val="20"/>
                <w:lang w:val="en-US"/>
              </w:rPr>
              <w:t>анкетиране</w:t>
            </w:r>
            <w:proofErr w:type="spellEnd"/>
            <w:r w:rsidRPr="00AA5E2C">
              <w:rPr>
                <w:rFonts w:ascii="Times New Roman" w:eastAsia="Times New Roman" w:hAnsi="Times New Roman" w:cs="Times New Roman"/>
                <w:szCs w:val="20"/>
                <w:lang w:val="en-US"/>
              </w:rPr>
              <w:t xml:space="preserve"> на персонала</w:t>
            </w:r>
          </w:p>
        </w:tc>
        <w:tc>
          <w:tcPr>
            <w:tcW w:w="1547" w:type="dxa"/>
          </w:tcPr>
          <w:p w:rsidR="00543D7A" w:rsidRPr="0069085F" w:rsidRDefault="00543D7A" w:rsidP="00543D7A">
            <w:pPr>
              <w:rPr>
                <w:rFonts w:ascii="Times New Roman" w:hAnsi="Times New Roman" w:cs="Times New Roman"/>
              </w:rPr>
            </w:pPr>
            <w:r w:rsidRPr="00543D7A">
              <w:rPr>
                <w:rFonts w:ascii="Times New Roman" w:hAnsi="Times New Roman" w:cs="Times New Roman"/>
              </w:rPr>
              <w:t>Български, Текст</w:t>
            </w:r>
          </w:p>
        </w:tc>
        <w:tc>
          <w:tcPr>
            <w:tcW w:w="1125" w:type="dxa"/>
          </w:tcPr>
          <w:p w:rsidR="00543D7A" w:rsidRPr="00543D7A" w:rsidRDefault="00543D7A" w:rsidP="00543D7A">
            <w:pPr>
              <w:spacing w:after="0" w:line="240" w:lineRule="auto"/>
              <w:ind w:right="-108"/>
              <w:rPr>
                <w:rFonts w:ascii="Times New Roman" w:eastAsia="Times New Roman" w:hAnsi="Times New Roman" w:cs="Times New Roman"/>
                <w:szCs w:val="20"/>
                <w:lang w:val="en-US"/>
              </w:rPr>
            </w:pPr>
            <w:r w:rsidRPr="00543D7A">
              <w:rPr>
                <w:rFonts w:ascii="Times New Roman" w:eastAsia="Times New Roman" w:hAnsi="Times New Roman" w:cs="Times New Roman"/>
                <w:szCs w:val="20"/>
              </w:rPr>
              <w:t>Електронно</w:t>
            </w:r>
          </w:p>
        </w:tc>
        <w:tc>
          <w:tcPr>
            <w:tcW w:w="1266" w:type="dxa"/>
          </w:tcPr>
          <w:p w:rsidR="00543D7A" w:rsidRPr="00543D7A" w:rsidRDefault="00543D7A" w:rsidP="00543D7A">
            <w:pPr>
              <w:spacing w:after="0" w:line="240" w:lineRule="auto"/>
              <w:ind w:right="-108"/>
              <w:rPr>
                <w:rFonts w:ascii="Times New Roman" w:eastAsia="Times New Roman" w:hAnsi="Times New Roman" w:cs="Times New Roman"/>
                <w:szCs w:val="20"/>
                <w:lang w:val="en-US"/>
              </w:rPr>
            </w:pPr>
            <w:r w:rsidRPr="00543D7A">
              <w:rPr>
                <w:rFonts w:ascii="Times New Roman" w:eastAsia="Times New Roman" w:hAnsi="Times New Roman" w:cs="Times New Roman"/>
                <w:szCs w:val="20"/>
              </w:rPr>
              <w:t>Периодично</w:t>
            </w:r>
          </w:p>
        </w:tc>
        <w:tc>
          <w:tcPr>
            <w:tcW w:w="1481" w:type="dxa"/>
          </w:tcPr>
          <w:p w:rsidR="00543D7A" w:rsidRPr="00543D7A" w:rsidRDefault="00543D7A" w:rsidP="00543D7A">
            <w:pPr>
              <w:spacing w:after="0" w:line="240" w:lineRule="auto"/>
              <w:ind w:right="-108"/>
              <w:rPr>
                <w:rFonts w:ascii="Times New Roman" w:eastAsia="Times New Roman" w:hAnsi="Times New Roman" w:cs="Times New Roman"/>
                <w:szCs w:val="20"/>
              </w:rPr>
            </w:pPr>
            <w:r w:rsidRPr="00543D7A">
              <w:rPr>
                <w:rFonts w:ascii="Times New Roman" w:eastAsia="Times New Roman" w:hAnsi="Times New Roman" w:cs="Times New Roman"/>
                <w:szCs w:val="20"/>
              </w:rPr>
              <w:t>Отговорници по документи</w:t>
            </w:r>
          </w:p>
        </w:tc>
      </w:tr>
      <w:tr w:rsidR="00543D7A" w:rsidRPr="00543D7A" w:rsidTr="00543D7A">
        <w:trPr>
          <w:trHeight w:val="989"/>
        </w:trPr>
        <w:tc>
          <w:tcPr>
            <w:tcW w:w="536" w:type="dxa"/>
          </w:tcPr>
          <w:p w:rsidR="00543D7A" w:rsidRPr="00AA5E2C" w:rsidRDefault="00543D7A" w:rsidP="00543D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0"/>
              </w:rPr>
            </w:pPr>
            <w:r w:rsidRPr="00AA5E2C">
              <w:rPr>
                <w:rFonts w:ascii="Times New Roman" w:eastAsia="Times New Roman" w:hAnsi="Times New Roman" w:cs="Times New Roman"/>
                <w:szCs w:val="20"/>
              </w:rPr>
              <w:t>3</w:t>
            </w:r>
          </w:p>
        </w:tc>
        <w:tc>
          <w:tcPr>
            <w:tcW w:w="3826" w:type="dxa"/>
          </w:tcPr>
          <w:p w:rsidR="00543D7A" w:rsidRPr="00AA5E2C" w:rsidRDefault="00543D7A" w:rsidP="00543D7A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</w:rPr>
            </w:pPr>
            <w:r w:rsidRPr="00AA5E2C">
              <w:rPr>
                <w:rFonts w:ascii="Times New Roman" w:eastAsia="Times New Roman" w:hAnsi="Times New Roman" w:cs="Times New Roman"/>
                <w:szCs w:val="20"/>
                <w:lang w:val="en-US"/>
              </w:rPr>
              <w:t>Q</w:t>
            </w:r>
            <w:r w:rsidRPr="00AA5E2C">
              <w:rPr>
                <w:rFonts w:ascii="Times New Roman" w:eastAsia="Times New Roman" w:hAnsi="Times New Roman" w:cs="Times New Roman"/>
                <w:szCs w:val="20"/>
              </w:rPr>
              <w:t>Е</w:t>
            </w:r>
            <w:r w:rsidRPr="00AA5E2C">
              <w:rPr>
                <w:rFonts w:ascii="Times New Roman" w:eastAsia="Times New Roman" w:hAnsi="Times New Roman" w:cs="Times New Roman"/>
                <w:szCs w:val="20"/>
                <w:lang w:val="en-US"/>
              </w:rPr>
              <w:t>MR-Q-F-PR</w:t>
            </w:r>
            <w:r w:rsidR="0069085F">
              <w:rPr>
                <w:rFonts w:ascii="Times New Roman" w:eastAsia="Times New Roman" w:hAnsi="Times New Roman" w:cs="Times New Roman"/>
                <w:szCs w:val="20"/>
              </w:rPr>
              <w:t>09</w:t>
            </w:r>
            <w:r w:rsidRPr="00AA5E2C">
              <w:rPr>
                <w:rFonts w:ascii="Times New Roman" w:eastAsia="Times New Roman" w:hAnsi="Times New Roman" w:cs="Times New Roman"/>
                <w:szCs w:val="20"/>
                <w:lang w:val="en-US"/>
              </w:rPr>
              <w:t>-00</w:t>
            </w:r>
            <w:r w:rsidRPr="00AA5E2C">
              <w:rPr>
                <w:rFonts w:ascii="Times New Roman" w:eastAsia="Times New Roman" w:hAnsi="Times New Roman" w:cs="Times New Roman"/>
                <w:szCs w:val="20"/>
              </w:rPr>
              <w:t>3</w:t>
            </w:r>
            <w:r w:rsidRPr="00AA5E2C">
              <w:rPr>
                <w:rFonts w:ascii="Times New Roman" w:eastAsia="Times New Roman" w:hAnsi="Times New Roman" w:cs="Times New Roman"/>
                <w:szCs w:val="20"/>
                <w:lang w:val="en-US"/>
              </w:rPr>
              <w:t xml:space="preserve"> </w:t>
            </w:r>
          </w:p>
          <w:p w:rsidR="00543D7A" w:rsidRPr="00AA5E2C" w:rsidRDefault="00543D7A" w:rsidP="00543D7A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</w:rPr>
            </w:pPr>
            <w:proofErr w:type="spellStart"/>
            <w:r w:rsidRPr="00AA5E2C">
              <w:rPr>
                <w:rFonts w:ascii="Times New Roman" w:eastAsia="Times New Roman" w:hAnsi="Times New Roman" w:cs="Times New Roman"/>
                <w:szCs w:val="20"/>
                <w:lang w:val="en-US"/>
              </w:rPr>
              <w:t>Формуляр</w:t>
            </w:r>
            <w:proofErr w:type="spellEnd"/>
            <w:r w:rsidRPr="00AA5E2C">
              <w:rPr>
                <w:rFonts w:ascii="Times New Roman" w:eastAsia="Times New Roman" w:hAnsi="Times New Roman" w:cs="Times New Roman"/>
                <w:szCs w:val="20"/>
                <w:lang w:val="en-US"/>
              </w:rPr>
              <w:t xml:space="preserve"> </w:t>
            </w:r>
            <w:r w:rsidRPr="00AA5E2C">
              <w:rPr>
                <w:rFonts w:ascii="Times New Roman" w:eastAsia="Times New Roman" w:hAnsi="Times New Roman" w:cs="Times New Roman"/>
                <w:szCs w:val="20"/>
              </w:rPr>
              <w:t>Дневник за извършени дейности</w:t>
            </w:r>
          </w:p>
        </w:tc>
        <w:tc>
          <w:tcPr>
            <w:tcW w:w="1547" w:type="dxa"/>
          </w:tcPr>
          <w:p w:rsidR="00543D7A" w:rsidRPr="00543D7A" w:rsidRDefault="00543D7A" w:rsidP="00543D7A">
            <w:pPr>
              <w:rPr>
                <w:rFonts w:ascii="Times New Roman" w:hAnsi="Times New Roman" w:cs="Times New Roman"/>
              </w:rPr>
            </w:pPr>
            <w:r w:rsidRPr="00543D7A">
              <w:rPr>
                <w:rFonts w:ascii="Times New Roman" w:hAnsi="Times New Roman" w:cs="Times New Roman"/>
              </w:rPr>
              <w:t>Български</w:t>
            </w:r>
          </w:p>
        </w:tc>
        <w:tc>
          <w:tcPr>
            <w:tcW w:w="1125" w:type="dxa"/>
          </w:tcPr>
          <w:p w:rsidR="00543D7A" w:rsidRPr="00543D7A" w:rsidRDefault="00543D7A" w:rsidP="00543D7A">
            <w:pPr>
              <w:spacing w:after="0" w:line="240" w:lineRule="auto"/>
              <w:ind w:right="-108"/>
              <w:rPr>
                <w:rFonts w:ascii="Times New Roman" w:eastAsia="Times New Roman" w:hAnsi="Times New Roman" w:cs="Times New Roman"/>
                <w:szCs w:val="20"/>
              </w:rPr>
            </w:pPr>
            <w:r w:rsidRPr="00543D7A">
              <w:rPr>
                <w:rFonts w:ascii="Times New Roman" w:eastAsia="Times New Roman" w:hAnsi="Times New Roman" w:cs="Times New Roman"/>
                <w:szCs w:val="20"/>
              </w:rPr>
              <w:t>Електронно</w:t>
            </w:r>
          </w:p>
        </w:tc>
        <w:tc>
          <w:tcPr>
            <w:tcW w:w="1266" w:type="dxa"/>
          </w:tcPr>
          <w:p w:rsidR="00543D7A" w:rsidRPr="00543D7A" w:rsidRDefault="00543D7A" w:rsidP="00543D7A">
            <w:pPr>
              <w:spacing w:after="0" w:line="240" w:lineRule="auto"/>
              <w:ind w:right="-108"/>
              <w:rPr>
                <w:rFonts w:ascii="Times New Roman" w:eastAsia="Times New Roman" w:hAnsi="Times New Roman" w:cs="Times New Roman"/>
                <w:szCs w:val="20"/>
              </w:rPr>
            </w:pPr>
            <w:r w:rsidRPr="00543D7A">
              <w:rPr>
                <w:rFonts w:ascii="Times New Roman" w:eastAsia="Times New Roman" w:hAnsi="Times New Roman" w:cs="Times New Roman"/>
                <w:szCs w:val="20"/>
              </w:rPr>
              <w:t>Периодично</w:t>
            </w:r>
          </w:p>
        </w:tc>
        <w:tc>
          <w:tcPr>
            <w:tcW w:w="1481" w:type="dxa"/>
          </w:tcPr>
          <w:p w:rsidR="00543D7A" w:rsidRPr="00543D7A" w:rsidRDefault="00543D7A" w:rsidP="00543D7A">
            <w:pPr>
              <w:spacing w:after="0" w:line="240" w:lineRule="auto"/>
              <w:ind w:right="-108"/>
              <w:rPr>
                <w:rFonts w:ascii="Times New Roman" w:eastAsia="Times New Roman" w:hAnsi="Times New Roman" w:cs="Times New Roman"/>
                <w:szCs w:val="20"/>
              </w:rPr>
            </w:pPr>
            <w:r w:rsidRPr="00543D7A">
              <w:rPr>
                <w:rFonts w:ascii="Times New Roman" w:eastAsia="Times New Roman" w:hAnsi="Times New Roman" w:cs="Times New Roman"/>
                <w:szCs w:val="20"/>
              </w:rPr>
              <w:t>Главен отговорник по документи</w:t>
            </w:r>
          </w:p>
        </w:tc>
      </w:tr>
    </w:tbl>
    <w:p w:rsidR="0069085F" w:rsidRDefault="0069085F" w:rsidP="00A661B8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:rsidR="0034461C" w:rsidRDefault="0034461C" w:rsidP="00A661B8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4461C" w:rsidRDefault="0034461C" w:rsidP="00A661B8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4461C" w:rsidRDefault="0034461C" w:rsidP="00A661B8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4461C" w:rsidRDefault="0034461C" w:rsidP="00A661B8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4461C" w:rsidRDefault="0034461C" w:rsidP="00A661B8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4461C" w:rsidRDefault="0034461C" w:rsidP="00A661B8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4461C" w:rsidRDefault="0034461C" w:rsidP="00A661B8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4461C" w:rsidRDefault="0034461C" w:rsidP="00A661B8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4461C" w:rsidRDefault="0034461C" w:rsidP="00A661B8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4461C" w:rsidRDefault="0034461C" w:rsidP="00A661B8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4461C" w:rsidRDefault="0034461C" w:rsidP="00A661B8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4461C" w:rsidRDefault="0034461C" w:rsidP="00A661B8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4461C" w:rsidRDefault="0034461C" w:rsidP="00A661B8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4461C" w:rsidRDefault="0034461C" w:rsidP="00A661B8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4461C" w:rsidRDefault="0034461C" w:rsidP="00A661B8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4461C" w:rsidRDefault="0034461C" w:rsidP="00A661B8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4461C" w:rsidRDefault="0034461C" w:rsidP="00A661B8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4461C" w:rsidRDefault="0034461C" w:rsidP="00A661B8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4461C" w:rsidRDefault="0034461C" w:rsidP="00A661B8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4461C" w:rsidRDefault="0034461C" w:rsidP="00A661B8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4461C" w:rsidRDefault="0034461C" w:rsidP="00A661B8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4461C" w:rsidRDefault="0034461C" w:rsidP="00A661B8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4461C" w:rsidRDefault="0034461C" w:rsidP="00A661B8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4461C" w:rsidRDefault="0034461C" w:rsidP="00A661B8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4461C" w:rsidRDefault="0034461C" w:rsidP="00A661B8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4461C" w:rsidRDefault="0034461C" w:rsidP="00A661B8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4461C" w:rsidRDefault="0034461C" w:rsidP="00A661B8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4461C" w:rsidRDefault="0034461C" w:rsidP="00A661B8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4461C" w:rsidRDefault="0034461C" w:rsidP="00A661B8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4461C" w:rsidRDefault="0034461C" w:rsidP="00A661B8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4461C" w:rsidRDefault="0034461C" w:rsidP="00A661B8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4461C" w:rsidRDefault="0034461C" w:rsidP="00A661B8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A661B8" w:rsidRPr="00543D7A" w:rsidRDefault="00A661B8" w:rsidP="00A661B8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543D7A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Q</w:t>
      </w:r>
      <w:r w:rsidRPr="00543D7A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A661B8">
        <w:rPr>
          <w:rFonts w:ascii="Times New Roman" w:eastAsia="Times New Roman" w:hAnsi="Times New Roman" w:cs="Times New Roman"/>
          <w:sz w:val="24"/>
          <w:szCs w:val="24"/>
          <w:lang w:val="en-US"/>
        </w:rPr>
        <w:t>MR-Q-F-PR</w:t>
      </w:r>
      <w:r w:rsidR="0069085F">
        <w:rPr>
          <w:rFonts w:ascii="Times New Roman" w:eastAsia="Times New Roman" w:hAnsi="Times New Roman" w:cs="Times New Roman"/>
          <w:sz w:val="24"/>
          <w:szCs w:val="24"/>
        </w:rPr>
        <w:t>09</w:t>
      </w:r>
      <w:r w:rsidRPr="00543D7A">
        <w:rPr>
          <w:rFonts w:ascii="Times New Roman" w:eastAsia="Times New Roman" w:hAnsi="Times New Roman" w:cs="Times New Roman"/>
          <w:sz w:val="24"/>
          <w:szCs w:val="24"/>
          <w:lang w:val="en-US"/>
        </w:rPr>
        <w:t>-001</w:t>
      </w:r>
    </w:p>
    <w:p w:rsidR="00811E3B" w:rsidRPr="00811E3B" w:rsidRDefault="00811E3B" w:rsidP="00811E3B">
      <w:pPr>
        <w:overflowPunct w:val="0"/>
        <w:autoSpaceDE w:val="0"/>
        <w:autoSpaceDN w:val="0"/>
        <w:adjustRightInd w:val="0"/>
        <w:spacing w:after="100" w:line="240" w:lineRule="auto"/>
        <w:ind w:left="-181" w:right="476"/>
        <w:jc w:val="center"/>
        <w:textAlignment w:val="baseline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</w:p>
    <w:p w:rsidR="00811E3B" w:rsidRPr="00811E3B" w:rsidRDefault="00811E3B" w:rsidP="00811E3B">
      <w:pPr>
        <w:overflowPunct w:val="0"/>
        <w:autoSpaceDE w:val="0"/>
        <w:autoSpaceDN w:val="0"/>
        <w:adjustRightInd w:val="0"/>
        <w:spacing w:after="100" w:line="240" w:lineRule="auto"/>
        <w:ind w:left="-181" w:right="476"/>
        <w:jc w:val="center"/>
        <w:textAlignment w:val="baseline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 w:rsidRPr="00811E3B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СПИСЪК НА ПРЕДСТАВИТЕЛИТЕ НА ЗАИНТЕРЕСОВАНИТЕ СТРАНИ</w:t>
      </w:r>
    </w:p>
    <w:tbl>
      <w:tblPr>
        <w:tblW w:w="10620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578"/>
        <w:gridCol w:w="4295"/>
        <w:gridCol w:w="2694"/>
        <w:gridCol w:w="3053"/>
      </w:tblGrid>
      <w:tr w:rsidR="00811E3B" w:rsidRPr="00811E3B" w:rsidTr="00871801">
        <w:trPr>
          <w:jc w:val="center"/>
        </w:trPr>
        <w:tc>
          <w:tcPr>
            <w:tcW w:w="558" w:type="dxa"/>
            <w:vAlign w:val="center"/>
          </w:tcPr>
          <w:p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US"/>
              </w:rPr>
            </w:pPr>
            <w:r w:rsidRPr="00811E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US"/>
              </w:rPr>
              <w:t>№ по ред</w:t>
            </w:r>
          </w:p>
        </w:tc>
        <w:tc>
          <w:tcPr>
            <w:tcW w:w="4302" w:type="dxa"/>
            <w:vAlign w:val="center"/>
          </w:tcPr>
          <w:p w:rsidR="00811E3B" w:rsidRPr="00811E3B" w:rsidRDefault="00811E3B" w:rsidP="00811E3B">
            <w:pPr>
              <w:tabs>
                <w:tab w:val="left" w:pos="1276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right="474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US"/>
              </w:rPr>
            </w:pPr>
            <w:r w:rsidRPr="00811E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US"/>
              </w:rPr>
              <w:t>Заинтересована страна</w:t>
            </w:r>
          </w:p>
        </w:tc>
        <w:tc>
          <w:tcPr>
            <w:tcW w:w="2700" w:type="dxa"/>
            <w:vAlign w:val="center"/>
          </w:tcPr>
          <w:p w:rsidR="00811E3B" w:rsidRPr="00811E3B" w:rsidRDefault="00811E3B" w:rsidP="00811E3B">
            <w:pPr>
              <w:tabs>
                <w:tab w:val="left" w:pos="2238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right="63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US"/>
              </w:rPr>
            </w:pPr>
            <w:r w:rsidRPr="00811E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US"/>
              </w:rPr>
              <w:t>Лице за контакт</w:t>
            </w:r>
          </w:p>
        </w:tc>
        <w:tc>
          <w:tcPr>
            <w:tcW w:w="3060" w:type="dxa"/>
            <w:vAlign w:val="center"/>
          </w:tcPr>
          <w:p w:rsidR="00811E3B" w:rsidRPr="00811E3B" w:rsidRDefault="00811E3B" w:rsidP="00811E3B">
            <w:pPr>
              <w:tabs>
                <w:tab w:val="left" w:pos="2441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US"/>
              </w:rPr>
            </w:pPr>
            <w:r w:rsidRPr="00811E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US"/>
              </w:rPr>
              <w:t xml:space="preserve">Адрес, телефон; </w:t>
            </w:r>
          </w:p>
          <w:p w:rsidR="00811E3B" w:rsidRPr="00811E3B" w:rsidRDefault="00811E3B" w:rsidP="00811E3B">
            <w:pPr>
              <w:tabs>
                <w:tab w:val="left" w:pos="2441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US"/>
              </w:rPr>
            </w:pPr>
            <w:r w:rsidRPr="00811E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US"/>
              </w:rPr>
              <w:t>e-mail</w:t>
            </w:r>
          </w:p>
        </w:tc>
      </w:tr>
      <w:tr w:rsidR="00811E3B" w:rsidRPr="00811E3B" w:rsidTr="00871801">
        <w:trPr>
          <w:jc w:val="center"/>
        </w:trPr>
        <w:tc>
          <w:tcPr>
            <w:tcW w:w="558" w:type="dxa"/>
          </w:tcPr>
          <w:p w:rsidR="00811E3B" w:rsidRPr="00811E3B" w:rsidRDefault="00811E3B" w:rsidP="00811E3B">
            <w:pPr>
              <w:tabs>
                <w:tab w:val="left" w:pos="1276"/>
              </w:tabs>
              <w:overflowPunct w:val="0"/>
              <w:autoSpaceDE w:val="0"/>
              <w:autoSpaceDN w:val="0"/>
              <w:adjustRightInd w:val="0"/>
              <w:spacing w:before="120" w:after="120" w:line="240" w:lineRule="auto"/>
              <w:ind w:right="474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4302" w:type="dxa"/>
          </w:tcPr>
          <w:p w:rsidR="00811E3B" w:rsidRPr="00811E3B" w:rsidRDefault="00811E3B" w:rsidP="00811E3B">
            <w:pPr>
              <w:tabs>
                <w:tab w:val="left" w:pos="1276"/>
              </w:tabs>
              <w:overflowPunct w:val="0"/>
              <w:autoSpaceDE w:val="0"/>
              <w:autoSpaceDN w:val="0"/>
              <w:adjustRightInd w:val="0"/>
              <w:spacing w:before="120" w:after="120" w:line="240" w:lineRule="auto"/>
              <w:ind w:right="474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2700" w:type="dxa"/>
          </w:tcPr>
          <w:p w:rsidR="00811E3B" w:rsidRPr="00811E3B" w:rsidRDefault="00811E3B" w:rsidP="00811E3B">
            <w:pPr>
              <w:tabs>
                <w:tab w:val="left" w:pos="1276"/>
              </w:tabs>
              <w:overflowPunct w:val="0"/>
              <w:autoSpaceDE w:val="0"/>
              <w:autoSpaceDN w:val="0"/>
              <w:adjustRightInd w:val="0"/>
              <w:spacing w:before="120" w:after="120" w:line="240" w:lineRule="auto"/>
              <w:ind w:right="474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3060" w:type="dxa"/>
          </w:tcPr>
          <w:p w:rsidR="00811E3B" w:rsidRPr="00811E3B" w:rsidRDefault="00811E3B" w:rsidP="00811E3B">
            <w:pPr>
              <w:tabs>
                <w:tab w:val="left" w:pos="1276"/>
              </w:tabs>
              <w:overflowPunct w:val="0"/>
              <w:autoSpaceDE w:val="0"/>
              <w:autoSpaceDN w:val="0"/>
              <w:adjustRightInd w:val="0"/>
              <w:spacing w:before="120" w:after="120" w:line="240" w:lineRule="auto"/>
              <w:ind w:right="474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</w:tc>
      </w:tr>
      <w:tr w:rsidR="00811E3B" w:rsidRPr="00811E3B" w:rsidTr="00871801">
        <w:trPr>
          <w:jc w:val="center"/>
        </w:trPr>
        <w:tc>
          <w:tcPr>
            <w:tcW w:w="558" w:type="dxa"/>
          </w:tcPr>
          <w:p w:rsidR="00811E3B" w:rsidRPr="00811E3B" w:rsidRDefault="00811E3B" w:rsidP="00811E3B">
            <w:pPr>
              <w:tabs>
                <w:tab w:val="left" w:pos="1276"/>
              </w:tabs>
              <w:overflowPunct w:val="0"/>
              <w:autoSpaceDE w:val="0"/>
              <w:autoSpaceDN w:val="0"/>
              <w:adjustRightInd w:val="0"/>
              <w:spacing w:before="120" w:after="120" w:line="240" w:lineRule="auto"/>
              <w:ind w:right="474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4302" w:type="dxa"/>
          </w:tcPr>
          <w:p w:rsidR="00811E3B" w:rsidRPr="00811E3B" w:rsidRDefault="00811E3B" w:rsidP="00811E3B">
            <w:pPr>
              <w:tabs>
                <w:tab w:val="left" w:pos="1276"/>
              </w:tabs>
              <w:overflowPunct w:val="0"/>
              <w:autoSpaceDE w:val="0"/>
              <w:autoSpaceDN w:val="0"/>
              <w:adjustRightInd w:val="0"/>
              <w:spacing w:before="120" w:after="120" w:line="240" w:lineRule="auto"/>
              <w:ind w:right="474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2700" w:type="dxa"/>
          </w:tcPr>
          <w:p w:rsidR="00811E3B" w:rsidRPr="00811E3B" w:rsidRDefault="00811E3B" w:rsidP="00811E3B">
            <w:pPr>
              <w:tabs>
                <w:tab w:val="left" w:pos="1276"/>
              </w:tabs>
              <w:overflowPunct w:val="0"/>
              <w:autoSpaceDE w:val="0"/>
              <w:autoSpaceDN w:val="0"/>
              <w:adjustRightInd w:val="0"/>
              <w:spacing w:before="120" w:after="120" w:line="240" w:lineRule="auto"/>
              <w:ind w:right="474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3060" w:type="dxa"/>
          </w:tcPr>
          <w:p w:rsidR="00811E3B" w:rsidRPr="00811E3B" w:rsidRDefault="00811E3B" w:rsidP="00811E3B">
            <w:pPr>
              <w:tabs>
                <w:tab w:val="left" w:pos="1276"/>
              </w:tabs>
              <w:overflowPunct w:val="0"/>
              <w:autoSpaceDE w:val="0"/>
              <w:autoSpaceDN w:val="0"/>
              <w:adjustRightInd w:val="0"/>
              <w:spacing w:before="120" w:after="120" w:line="240" w:lineRule="auto"/>
              <w:ind w:right="474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</w:tc>
      </w:tr>
      <w:tr w:rsidR="00811E3B" w:rsidRPr="00811E3B" w:rsidTr="00871801">
        <w:trPr>
          <w:jc w:val="center"/>
        </w:trPr>
        <w:tc>
          <w:tcPr>
            <w:tcW w:w="558" w:type="dxa"/>
          </w:tcPr>
          <w:p w:rsidR="00811E3B" w:rsidRPr="00811E3B" w:rsidRDefault="00811E3B" w:rsidP="00811E3B">
            <w:pPr>
              <w:tabs>
                <w:tab w:val="left" w:pos="1276"/>
              </w:tabs>
              <w:overflowPunct w:val="0"/>
              <w:autoSpaceDE w:val="0"/>
              <w:autoSpaceDN w:val="0"/>
              <w:adjustRightInd w:val="0"/>
              <w:spacing w:before="120" w:after="120" w:line="240" w:lineRule="auto"/>
              <w:ind w:right="474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4302" w:type="dxa"/>
          </w:tcPr>
          <w:p w:rsidR="00811E3B" w:rsidRPr="00811E3B" w:rsidRDefault="00811E3B" w:rsidP="00811E3B">
            <w:pPr>
              <w:tabs>
                <w:tab w:val="left" w:pos="1276"/>
              </w:tabs>
              <w:overflowPunct w:val="0"/>
              <w:autoSpaceDE w:val="0"/>
              <w:autoSpaceDN w:val="0"/>
              <w:adjustRightInd w:val="0"/>
              <w:spacing w:before="120" w:after="120" w:line="240" w:lineRule="auto"/>
              <w:ind w:right="474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2700" w:type="dxa"/>
          </w:tcPr>
          <w:p w:rsidR="00811E3B" w:rsidRPr="00811E3B" w:rsidRDefault="00811E3B" w:rsidP="00811E3B">
            <w:pPr>
              <w:tabs>
                <w:tab w:val="left" w:pos="1276"/>
              </w:tabs>
              <w:overflowPunct w:val="0"/>
              <w:autoSpaceDE w:val="0"/>
              <w:autoSpaceDN w:val="0"/>
              <w:adjustRightInd w:val="0"/>
              <w:spacing w:before="120" w:after="120" w:line="240" w:lineRule="auto"/>
              <w:ind w:right="474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3060" w:type="dxa"/>
          </w:tcPr>
          <w:p w:rsidR="00811E3B" w:rsidRPr="00811E3B" w:rsidRDefault="00811E3B" w:rsidP="00811E3B">
            <w:pPr>
              <w:tabs>
                <w:tab w:val="left" w:pos="1276"/>
              </w:tabs>
              <w:overflowPunct w:val="0"/>
              <w:autoSpaceDE w:val="0"/>
              <w:autoSpaceDN w:val="0"/>
              <w:adjustRightInd w:val="0"/>
              <w:spacing w:before="120" w:after="120" w:line="240" w:lineRule="auto"/>
              <w:ind w:right="474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</w:tc>
      </w:tr>
      <w:tr w:rsidR="00811E3B" w:rsidRPr="00811E3B" w:rsidTr="00871801">
        <w:trPr>
          <w:jc w:val="center"/>
        </w:trPr>
        <w:tc>
          <w:tcPr>
            <w:tcW w:w="558" w:type="dxa"/>
          </w:tcPr>
          <w:p w:rsidR="00811E3B" w:rsidRPr="00811E3B" w:rsidRDefault="00811E3B" w:rsidP="00811E3B">
            <w:pPr>
              <w:tabs>
                <w:tab w:val="left" w:pos="1276"/>
              </w:tabs>
              <w:overflowPunct w:val="0"/>
              <w:autoSpaceDE w:val="0"/>
              <w:autoSpaceDN w:val="0"/>
              <w:adjustRightInd w:val="0"/>
              <w:spacing w:before="120" w:after="120" w:line="240" w:lineRule="auto"/>
              <w:ind w:right="474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4302" w:type="dxa"/>
          </w:tcPr>
          <w:p w:rsidR="00811E3B" w:rsidRPr="00811E3B" w:rsidRDefault="00811E3B" w:rsidP="00811E3B">
            <w:pPr>
              <w:tabs>
                <w:tab w:val="left" w:pos="1276"/>
              </w:tabs>
              <w:overflowPunct w:val="0"/>
              <w:autoSpaceDE w:val="0"/>
              <w:autoSpaceDN w:val="0"/>
              <w:adjustRightInd w:val="0"/>
              <w:spacing w:before="120" w:after="120" w:line="240" w:lineRule="auto"/>
              <w:ind w:right="474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2700" w:type="dxa"/>
          </w:tcPr>
          <w:p w:rsidR="00811E3B" w:rsidRPr="00811E3B" w:rsidRDefault="00811E3B" w:rsidP="00811E3B">
            <w:pPr>
              <w:tabs>
                <w:tab w:val="left" w:pos="1276"/>
              </w:tabs>
              <w:overflowPunct w:val="0"/>
              <w:autoSpaceDE w:val="0"/>
              <w:autoSpaceDN w:val="0"/>
              <w:adjustRightInd w:val="0"/>
              <w:spacing w:before="120" w:after="120" w:line="240" w:lineRule="auto"/>
              <w:ind w:right="474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3060" w:type="dxa"/>
          </w:tcPr>
          <w:p w:rsidR="00811E3B" w:rsidRPr="00811E3B" w:rsidRDefault="00811E3B" w:rsidP="00811E3B">
            <w:pPr>
              <w:tabs>
                <w:tab w:val="left" w:pos="1276"/>
              </w:tabs>
              <w:overflowPunct w:val="0"/>
              <w:autoSpaceDE w:val="0"/>
              <w:autoSpaceDN w:val="0"/>
              <w:adjustRightInd w:val="0"/>
              <w:spacing w:before="120" w:after="120" w:line="240" w:lineRule="auto"/>
              <w:ind w:right="474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</w:tc>
      </w:tr>
      <w:tr w:rsidR="00811E3B" w:rsidRPr="00811E3B" w:rsidTr="00871801">
        <w:trPr>
          <w:jc w:val="center"/>
        </w:trPr>
        <w:tc>
          <w:tcPr>
            <w:tcW w:w="558" w:type="dxa"/>
          </w:tcPr>
          <w:p w:rsidR="00811E3B" w:rsidRPr="00811E3B" w:rsidRDefault="00811E3B" w:rsidP="00811E3B">
            <w:pPr>
              <w:tabs>
                <w:tab w:val="left" w:pos="1276"/>
              </w:tabs>
              <w:overflowPunct w:val="0"/>
              <w:autoSpaceDE w:val="0"/>
              <w:autoSpaceDN w:val="0"/>
              <w:adjustRightInd w:val="0"/>
              <w:spacing w:before="120" w:after="120" w:line="240" w:lineRule="auto"/>
              <w:ind w:right="474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4302" w:type="dxa"/>
          </w:tcPr>
          <w:p w:rsidR="00811E3B" w:rsidRPr="00811E3B" w:rsidRDefault="00811E3B" w:rsidP="00811E3B">
            <w:pPr>
              <w:tabs>
                <w:tab w:val="left" w:pos="1276"/>
              </w:tabs>
              <w:overflowPunct w:val="0"/>
              <w:autoSpaceDE w:val="0"/>
              <w:autoSpaceDN w:val="0"/>
              <w:adjustRightInd w:val="0"/>
              <w:spacing w:before="120" w:after="120" w:line="240" w:lineRule="auto"/>
              <w:ind w:right="474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2700" w:type="dxa"/>
          </w:tcPr>
          <w:p w:rsidR="00811E3B" w:rsidRPr="00811E3B" w:rsidRDefault="00811E3B" w:rsidP="00811E3B">
            <w:pPr>
              <w:tabs>
                <w:tab w:val="left" w:pos="1276"/>
              </w:tabs>
              <w:overflowPunct w:val="0"/>
              <w:autoSpaceDE w:val="0"/>
              <w:autoSpaceDN w:val="0"/>
              <w:adjustRightInd w:val="0"/>
              <w:spacing w:before="120" w:after="120" w:line="240" w:lineRule="auto"/>
              <w:ind w:right="474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3060" w:type="dxa"/>
          </w:tcPr>
          <w:p w:rsidR="00811E3B" w:rsidRPr="00811E3B" w:rsidRDefault="00811E3B" w:rsidP="00811E3B">
            <w:pPr>
              <w:tabs>
                <w:tab w:val="left" w:pos="1276"/>
              </w:tabs>
              <w:overflowPunct w:val="0"/>
              <w:autoSpaceDE w:val="0"/>
              <w:autoSpaceDN w:val="0"/>
              <w:adjustRightInd w:val="0"/>
              <w:spacing w:before="120" w:after="120" w:line="240" w:lineRule="auto"/>
              <w:ind w:right="474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</w:tc>
      </w:tr>
      <w:tr w:rsidR="00811E3B" w:rsidRPr="00811E3B" w:rsidTr="00871801">
        <w:trPr>
          <w:jc w:val="center"/>
        </w:trPr>
        <w:tc>
          <w:tcPr>
            <w:tcW w:w="558" w:type="dxa"/>
          </w:tcPr>
          <w:p w:rsidR="00811E3B" w:rsidRPr="00811E3B" w:rsidRDefault="00811E3B" w:rsidP="00811E3B">
            <w:pPr>
              <w:tabs>
                <w:tab w:val="left" w:pos="1276"/>
              </w:tabs>
              <w:overflowPunct w:val="0"/>
              <w:autoSpaceDE w:val="0"/>
              <w:autoSpaceDN w:val="0"/>
              <w:adjustRightInd w:val="0"/>
              <w:spacing w:before="120" w:after="120" w:line="240" w:lineRule="auto"/>
              <w:ind w:right="474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4302" w:type="dxa"/>
          </w:tcPr>
          <w:p w:rsidR="00811E3B" w:rsidRPr="00811E3B" w:rsidRDefault="00811E3B" w:rsidP="00811E3B">
            <w:pPr>
              <w:tabs>
                <w:tab w:val="left" w:pos="1276"/>
              </w:tabs>
              <w:overflowPunct w:val="0"/>
              <w:autoSpaceDE w:val="0"/>
              <w:autoSpaceDN w:val="0"/>
              <w:adjustRightInd w:val="0"/>
              <w:spacing w:before="120" w:after="120" w:line="240" w:lineRule="auto"/>
              <w:ind w:right="474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2700" w:type="dxa"/>
          </w:tcPr>
          <w:p w:rsidR="00811E3B" w:rsidRPr="00811E3B" w:rsidRDefault="00811E3B" w:rsidP="00811E3B">
            <w:pPr>
              <w:tabs>
                <w:tab w:val="left" w:pos="1276"/>
              </w:tabs>
              <w:overflowPunct w:val="0"/>
              <w:autoSpaceDE w:val="0"/>
              <w:autoSpaceDN w:val="0"/>
              <w:adjustRightInd w:val="0"/>
              <w:spacing w:before="120" w:after="120" w:line="240" w:lineRule="auto"/>
              <w:ind w:right="474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3060" w:type="dxa"/>
          </w:tcPr>
          <w:p w:rsidR="00811E3B" w:rsidRPr="00811E3B" w:rsidRDefault="00811E3B" w:rsidP="00811E3B">
            <w:pPr>
              <w:tabs>
                <w:tab w:val="left" w:pos="1276"/>
              </w:tabs>
              <w:overflowPunct w:val="0"/>
              <w:autoSpaceDE w:val="0"/>
              <w:autoSpaceDN w:val="0"/>
              <w:adjustRightInd w:val="0"/>
              <w:spacing w:before="120" w:after="120" w:line="240" w:lineRule="auto"/>
              <w:ind w:right="474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</w:tc>
      </w:tr>
      <w:tr w:rsidR="00811E3B" w:rsidRPr="00811E3B" w:rsidTr="00871801">
        <w:trPr>
          <w:jc w:val="center"/>
        </w:trPr>
        <w:tc>
          <w:tcPr>
            <w:tcW w:w="558" w:type="dxa"/>
          </w:tcPr>
          <w:p w:rsidR="00811E3B" w:rsidRPr="00811E3B" w:rsidRDefault="00811E3B" w:rsidP="00811E3B">
            <w:pPr>
              <w:tabs>
                <w:tab w:val="left" w:pos="1276"/>
              </w:tabs>
              <w:overflowPunct w:val="0"/>
              <w:autoSpaceDE w:val="0"/>
              <w:autoSpaceDN w:val="0"/>
              <w:adjustRightInd w:val="0"/>
              <w:spacing w:before="120" w:after="120" w:line="240" w:lineRule="auto"/>
              <w:ind w:right="474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4302" w:type="dxa"/>
          </w:tcPr>
          <w:p w:rsidR="00811E3B" w:rsidRPr="00811E3B" w:rsidRDefault="00811E3B" w:rsidP="00811E3B">
            <w:pPr>
              <w:tabs>
                <w:tab w:val="left" w:pos="1276"/>
              </w:tabs>
              <w:overflowPunct w:val="0"/>
              <w:autoSpaceDE w:val="0"/>
              <w:autoSpaceDN w:val="0"/>
              <w:adjustRightInd w:val="0"/>
              <w:spacing w:before="120" w:after="120" w:line="240" w:lineRule="auto"/>
              <w:ind w:right="474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2700" w:type="dxa"/>
          </w:tcPr>
          <w:p w:rsidR="00811E3B" w:rsidRPr="00811E3B" w:rsidRDefault="00811E3B" w:rsidP="00811E3B">
            <w:pPr>
              <w:tabs>
                <w:tab w:val="left" w:pos="1276"/>
              </w:tabs>
              <w:overflowPunct w:val="0"/>
              <w:autoSpaceDE w:val="0"/>
              <w:autoSpaceDN w:val="0"/>
              <w:adjustRightInd w:val="0"/>
              <w:spacing w:before="120" w:after="120" w:line="240" w:lineRule="auto"/>
              <w:ind w:right="474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3060" w:type="dxa"/>
          </w:tcPr>
          <w:p w:rsidR="00811E3B" w:rsidRPr="00811E3B" w:rsidRDefault="00811E3B" w:rsidP="00811E3B">
            <w:pPr>
              <w:tabs>
                <w:tab w:val="left" w:pos="1276"/>
              </w:tabs>
              <w:overflowPunct w:val="0"/>
              <w:autoSpaceDE w:val="0"/>
              <w:autoSpaceDN w:val="0"/>
              <w:adjustRightInd w:val="0"/>
              <w:spacing w:before="120" w:after="120" w:line="240" w:lineRule="auto"/>
              <w:ind w:right="474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</w:tc>
      </w:tr>
      <w:tr w:rsidR="00811E3B" w:rsidRPr="00811E3B" w:rsidTr="00871801">
        <w:trPr>
          <w:jc w:val="center"/>
        </w:trPr>
        <w:tc>
          <w:tcPr>
            <w:tcW w:w="558" w:type="dxa"/>
          </w:tcPr>
          <w:p w:rsidR="00811E3B" w:rsidRPr="00811E3B" w:rsidRDefault="00811E3B" w:rsidP="00811E3B">
            <w:pPr>
              <w:tabs>
                <w:tab w:val="left" w:pos="1276"/>
              </w:tabs>
              <w:overflowPunct w:val="0"/>
              <w:autoSpaceDE w:val="0"/>
              <w:autoSpaceDN w:val="0"/>
              <w:adjustRightInd w:val="0"/>
              <w:spacing w:before="120" w:after="120" w:line="240" w:lineRule="auto"/>
              <w:ind w:right="474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4302" w:type="dxa"/>
          </w:tcPr>
          <w:p w:rsidR="00811E3B" w:rsidRPr="00811E3B" w:rsidRDefault="00811E3B" w:rsidP="00811E3B">
            <w:pPr>
              <w:tabs>
                <w:tab w:val="left" w:pos="1276"/>
              </w:tabs>
              <w:overflowPunct w:val="0"/>
              <w:autoSpaceDE w:val="0"/>
              <w:autoSpaceDN w:val="0"/>
              <w:adjustRightInd w:val="0"/>
              <w:spacing w:before="120" w:after="120" w:line="240" w:lineRule="auto"/>
              <w:ind w:right="474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2700" w:type="dxa"/>
          </w:tcPr>
          <w:p w:rsidR="00811E3B" w:rsidRPr="00811E3B" w:rsidRDefault="00811E3B" w:rsidP="00811E3B">
            <w:pPr>
              <w:tabs>
                <w:tab w:val="left" w:pos="1276"/>
              </w:tabs>
              <w:overflowPunct w:val="0"/>
              <w:autoSpaceDE w:val="0"/>
              <w:autoSpaceDN w:val="0"/>
              <w:adjustRightInd w:val="0"/>
              <w:spacing w:before="120" w:after="120" w:line="240" w:lineRule="auto"/>
              <w:ind w:right="474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3060" w:type="dxa"/>
          </w:tcPr>
          <w:p w:rsidR="00811E3B" w:rsidRPr="00811E3B" w:rsidRDefault="00811E3B" w:rsidP="00811E3B">
            <w:pPr>
              <w:tabs>
                <w:tab w:val="left" w:pos="1276"/>
              </w:tabs>
              <w:overflowPunct w:val="0"/>
              <w:autoSpaceDE w:val="0"/>
              <w:autoSpaceDN w:val="0"/>
              <w:adjustRightInd w:val="0"/>
              <w:spacing w:before="120" w:after="120" w:line="240" w:lineRule="auto"/>
              <w:ind w:right="474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</w:tc>
      </w:tr>
      <w:tr w:rsidR="00811E3B" w:rsidRPr="00811E3B" w:rsidTr="00871801">
        <w:trPr>
          <w:jc w:val="center"/>
        </w:trPr>
        <w:tc>
          <w:tcPr>
            <w:tcW w:w="558" w:type="dxa"/>
          </w:tcPr>
          <w:p w:rsidR="00811E3B" w:rsidRPr="00811E3B" w:rsidRDefault="00811E3B" w:rsidP="00811E3B">
            <w:pPr>
              <w:tabs>
                <w:tab w:val="left" w:pos="1276"/>
              </w:tabs>
              <w:overflowPunct w:val="0"/>
              <w:autoSpaceDE w:val="0"/>
              <w:autoSpaceDN w:val="0"/>
              <w:adjustRightInd w:val="0"/>
              <w:spacing w:before="120" w:after="120" w:line="240" w:lineRule="auto"/>
              <w:ind w:right="474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4302" w:type="dxa"/>
          </w:tcPr>
          <w:p w:rsidR="00811E3B" w:rsidRPr="00811E3B" w:rsidRDefault="00811E3B" w:rsidP="00811E3B">
            <w:pPr>
              <w:tabs>
                <w:tab w:val="left" w:pos="1276"/>
              </w:tabs>
              <w:overflowPunct w:val="0"/>
              <w:autoSpaceDE w:val="0"/>
              <w:autoSpaceDN w:val="0"/>
              <w:adjustRightInd w:val="0"/>
              <w:spacing w:before="120" w:after="120" w:line="240" w:lineRule="auto"/>
              <w:ind w:right="474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2700" w:type="dxa"/>
          </w:tcPr>
          <w:p w:rsidR="00811E3B" w:rsidRPr="00811E3B" w:rsidRDefault="00811E3B" w:rsidP="00811E3B">
            <w:pPr>
              <w:tabs>
                <w:tab w:val="left" w:pos="1276"/>
              </w:tabs>
              <w:overflowPunct w:val="0"/>
              <w:autoSpaceDE w:val="0"/>
              <w:autoSpaceDN w:val="0"/>
              <w:adjustRightInd w:val="0"/>
              <w:spacing w:before="120" w:after="120" w:line="240" w:lineRule="auto"/>
              <w:ind w:right="474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3060" w:type="dxa"/>
          </w:tcPr>
          <w:p w:rsidR="00811E3B" w:rsidRPr="00811E3B" w:rsidRDefault="00811E3B" w:rsidP="00811E3B">
            <w:pPr>
              <w:tabs>
                <w:tab w:val="left" w:pos="1276"/>
              </w:tabs>
              <w:overflowPunct w:val="0"/>
              <w:autoSpaceDE w:val="0"/>
              <w:autoSpaceDN w:val="0"/>
              <w:adjustRightInd w:val="0"/>
              <w:spacing w:before="120" w:after="120" w:line="240" w:lineRule="auto"/>
              <w:ind w:right="474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</w:tc>
      </w:tr>
      <w:tr w:rsidR="00811E3B" w:rsidRPr="00811E3B" w:rsidTr="00871801">
        <w:trPr>
          <w:jc w:val="center"/>
        </w:trPr>
        <w:tc>
          <w:tcPr>
            <w:tcW w:w="558" w:type="dxa"/>
          </w:tcPr>
          <w:p w:rsidR="00811E3B" w:rsidRPr="00811E3B" w:rsidRDefault="00811E3B" w:rsidP="00811E3B">
            <w:pPr>
              <w:tabs>
                <w:tab w:val="left" w:pos="1276"/>
              </w:tabs>
              <w:overflowPunct w:val="0"/>
              <w:autoSpaceDE w:val="0"/>
              <w:autoSpaceDN w:val="0"/>
              <w:adjustRightInd w:val="0"/>
              <w:spacing w:before="120" w:after="120" w:line="240" w:lineRule="auto"/>
              <w:ind w:right="474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4302" w:type="dxa"/>
          </w:tcPr>
          <w:p w:rsidR="00811E3B" w:rsidRPr="00811E3B" w:rsidRDefault="00811E3B" w:rsidP="00811E3B">
            <w:pPr>
              <w:tabs>
                <w:tab w:val="left" w:pos="1276"/>
              </w:tabs>
              <w:overflowPunct w:val="0"/>
              <w:autoSpaceDE w:val="0"/>
              <w:autoSpaceDN w:val="0"/>
              <w:adjustRightInd w:val="0"/>
              <w:spacing w:before="120" w:after="120" w:line="240" w:lineRule="auto"/>
              <w:ind w:right="474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2700" w:type="dxa"/>
          </w:tcPr>
          <w:p w:rsidR="00811E3B" w:rsidRPr="00811E3B" w:rsidRDefault="00811E3B" w:rsidP="00811E3B">
            <w:pPr>
              <w:tabs>
                <w:tab w:val="left" w:pos="1276"/>
              </w:tabs>
              <w:overflowPunct w:val="0"/>
              <w:autoSpaceDE w:val="0"/>
              <w:autoSpaceDN w:val="0"/>
              <w:adjustRightInd w:val="0"/>
              <w:spacing w:before="120" w:after="120" w:line="240" w:lineRule="auto"/>
              <w:ind w:right="474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3060" w:type="dxa"/>
          </w:tcPr>
          <w:p w:rsidR="00811E3B" w:rsidRPr="00811E3B" w:rsidRDefault="00811E3B" w:rsidP="00811E3B">
            <w:pPr>
              <w:tabs>
                <w:tab w:val="left" w:pos="1276"/>
              </w:tabs>
              <w:overflowPunct w:val="0"/>
              <w:autoSpaceDE w:val="0"/>
              <w:autoSpaceDN w:val="0"/>
              <w:adjustRightInd w:val="0"/>
              <w:spacing w:before="120" w:after="120" w:line="240" w:lineRule="auto"/>
              <w:ind w:right="474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</w:tc>
      </w:tr>
      <w:tr w:rsidR="00811E3B" w:rsidRPr="00811E3B" w:rsidTr="00871801">
        <w:trPr>
          <w:jc w:val="center"/>
        </w:trPr>
        <w:tc>
          <w:tcPr>
            <w:tcW w:w="558" w:type="dxa"/>
          </w:tcPr>
          <w:p w:rsidR="00811E3B" w:rsidRPr="00811E3B" w:rsidRDefault="00811E3B" w:rsidP="00811E3B">
            <w:pPr>
              <w:tabs>
                <w:tab w:val="left" w:pos="1276"/>
              </w:tabs>
              <w:overflowPunct w:val="0"/>
              <w:autoSpaceDE w:val="0"/>
              <w:autoSpaceDN w:val="0"/>
              <w:adjustRightInd w:val="0"/>
              <w:spacing w:before="120" w:after="120" w:line="240" w:lineRule="auto"/>
              <w:ind w:right="474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4302" w:type="dxa"/>
          </w:tcPr>
          <w:p w:rsidR="00811E3B" w:rsidRPr="00811E3B" w:rsidRDefault="00811E3B" w:rsidP="00811E3B">
            <w:pPr>
              <w:tabs>
                <w:tab w:val="left" w:pos="1276"/>
              </w:tabs>
              <w:overflowPunct w:val="0"/>
              <w:autoSpaceDE w:val="0"/>
              <w:autoSpaceDN w:val="0"/>
              <w:adjustRightInd w:val="0"/>
              <w:spacing w:before="120" w:after="120" w:line="240" w:lineRule="auto"/>
              <w:ind w:right="474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2700" w:type="dxa"/>
          </w:tcPr>
          <w:p w:rsidR="00811E3B" w:rsidRPr="00811E3B" w:rsidRDefault="00811E3B" w:rsidP="00811E3B">
            <w:pPr>
              <w:tabs>
                <w:tab w:val="left" w:pos="1276"/>
              </w:tabs>
              <w:overflowPunct w:val="0"/>
              <w:autoSpaceDE w:val="0"/>
              <w:autoSpaceDN w:val="0"/>
              <w:adjustRightInd w:val="0"/>
              <w:spacing w:before="120" w:after="120" w:line="240" w:lineRule="auto"/>
              <w:ind w:right="474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3060" w:type="dxa"/>
          </w:tcPr>
          <w:p w:rsidR="00811E3B" w:rsidRPr="00811E3B" w:rsidRDefault="00811E3B" w:rsidP="00811E3B">
            <w:pPr>
              <w:tabs>
                <w:tab w:val="left" w:pos="1276"/>
              </w:tabs>
              <w:overflowPunct w:val="0"/>
              <w:autoSpaceDE w:val="0"/>
              <w:autoSpaceDN w:val="0"/>
              <w:adjustRightInd w:val="0"/>
              <w:spacing w:before="120" w:after="120" w:line="240" w:lineRule="auto"/>
              <w:ind w:right="474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</w:tc>
      </w:tr>
      <w:tr w:rsidR="00811E3B" w:rsidRPr="00811E3B" w:rsidTr="00871801">
        <w:trPr>
          <w:jc w:val="center"/>
        </w:trPr>
        <w:tc>
          <w:tcPr>
            <w:tcW w:w="558" w:type="dxa"/>
          </w:tcPr>
          <w:p w:rsidR="00811E3B" w:rsidRPr="00811E3B" w:rsidRDefault="00811E3B" w:rsidP="00811E3B">
            <w:pPr>
              <w:tabs>
                <w:tab w:val="left" w:pos="1276"/>
              </w:tabs>
              <w:overflowPunct w:val="0"/>
              <w:autoSpaceDE w:val="0"/>
              <w:autoSpaceDN w:val="0"/>
              <w:adjustRightInd w:val="0"/>
              <w:spacing w:before="120" w:after="120" w:line="240" w:lineRule="auto"/>
              <w:ind w:right="474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4302" w:type="dxa"/>
          </w:tcPr>
          <w:p w:rsidR="00811E3B" w:rsidRPr="00811E3B" w:rsidRDefault="00811E3B" w:rsidP="00811E3B">
            <w:pPr>
              <w:tabs>
                <w:tab w:val="left" w:pos="1276"/>
              </w:tabs>
              <w:overflowPunct w:val="0"/>
              <w:autoSpaceDE w:val="0"/>
              <w:autoSpaceDN w:val="0"/>
              <w:adjustRightInd w:val="0"/>
              <w:spacing w:before="120" w:after="120" w:line="240" w:lineRule="auto"/>
              <w:ind w:right="474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2700" w:type="dxa"/>
          </w:tcPr>
          <w:p w:rsidR="00811E3B" w:rsidRPr="00811E3B" w:rsidRDefault="00811E3B" w:rsidP="00811E3B">
            <w:pPr>
              <w:tabs>
                <w:tab w:val="left" w:pos="1276"/>
              </w:tabs>
              <w:overflowPunct w:val="0"/>
              <w:autoSpaceDE w:val="0"/>
              <w:autoSpaceDN w:val="0"/>
              <w:adjustRightInd w:val="0"/>
              <w:spacing w:before="120" w:after="120" w:line="240" w:lineRule="auto"/>
              <w:ind w:right="474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3060" w:type="dxa"/>
          </w:tcPr>
          <w:p w:rsidR="00811E3B" w:rsidRPr="00811E3B" w:rsidRDefault="00811E3B" w:rsidP="00811E3B">
            <w:pPr>
              <w:tabs>
                <w:tab w:val="left" w:pos="1276"/>
              </w:tabs>
              <w:overflowPunct w:val="0"/>
              <w:autoSpaceDE w:val="0"/>
              <w:autoSpaceDN w:val="0"/>
              <w:adjustRightInd w:val="0"/>
              <w:spacing w:before="120" w:after="120" w:line="240" w:lineRule="auto"/>
              <w:ind w:right="474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</w:tc>
      </w:tr>
      <w:tr w:rsidR="00811E3B" w:rsidRPr="00811E3B" w:rsidTr="00871801">
        <w:trPr>
          <w:jc w:val="center"/>
        </w:trPr>
        <w:tc>
          <w:tcPr>
            <w:tcW w:w="558" w:type="dxa"/>
          </w:tcPr>
          <w:p w:rsidR="00811E3B" w:rsidRPr="00811E3B" w:rsidRDefault="00811E3B" w:rsidP="00811E3B">
            <w:pPr>
              <w:tabs>
                <w:tab w:val="left" w:pos="1276"/>
              </w:tabs>
              <w:overflowPunct w:val="0"/>
              <w:autoSpaceDE w:val="0"/>
              <w:autoSpaceDN w:val="0"/>
              <w:adjustRightInd w:val="0"/>
              <w:spacing w:before="120" w:after="120" w:line="240" w:lineRule="auto"/>
              <w:ind w:right="474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4302" w:type="dxa"/>
          </w:tcPr>
          <w:p w:rsidR="00811E3B" w:rsidRPr="00811E3B" w:rsidRDefault="00811E3B" w:rsidP="00811E3B">
            <w:pPr>
              <w:tabs>
                <w:tab w:val="left" w:pos="1276"/>
              </w:tabs>
              <w:overflowPunct w:val="0"/>
              <w:autoSpaceDE w:val="0"/>
              <w:autoSpaceDN w:val="0"/>
              <w:adjustRightInd w:val="0"/>
              <w:spacing w:before="120" w:after="120" w:line="240" w:lineRule="auto"/>
              <w:ind w:right="474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2700" w:type="dxa"/>
          </w:tcPr>
          <w:p w:rsidR="00811E3B" w:rsidRPr="00811E3B" w:rsidRDefault="00811E3B" w:rsidP="00811E3B">
            <w:pPr>
              <w:tabs>
                <w:tab w:val="left" w:pos="1276"/>
              </w:tabs>
              <w:overflowPunct w:val="0"/>
              <w:autoSpaceDE w:val="0"/>
              <w:autoSpaceDN w:val="0"/>
              <w:adjustRightInd w:val="0"/>
              <w:spacing w:before="120" w:after="120" w:line="240" w:lineRule="auto"/>
              <w:ind w:right="474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3060" w:type="dxa"/>
          </w:tcPr>
          <w:p w:rsidR="00811E3B" w:rsidRPr="00811E3B" w:rsidRDefault="00811E3B" w:rsidP="00811E3B">
            <w:pPr>
              <w:tabs>
                <w:tab w:val="left" w:pos="1276"/>
              </w:tabs>
              <w:overflowPunct w:val="0"/>
              <w:autoSpaceDE w:val="0"/>
              <w:autoSpaceDN w:val="0"/>
              <w:adjustRightInd w:val="0"/>
              <w:spacing w:before="120" w:after="120" w:line="240" w:lineRule="auto"/>
              <w:ind w:right="474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</w:tc>
      </w:tr>
      <w:tr w:rsidR="00811E3B" w:rsidRPr="00811E3B" w:rsidTr="00871801">
        <w:trPr>
          <w:jc w:val="center"/>
        </w:trPr>
        <w:tc>
          <w:tcPr>
            <w:tcW w:w="558" w:type="dxa"/>
          </w:tcPr>
          <w:p w:rsidR="00811E3B" w:rsidRPr="00811E3B" w:rsidRDefault="00811E3B" w:rsidP="00811E3B">
            <w:pPr>
              <w:tabs>
                <w:tab w:val="left" w:pos="1276"/>
              </w:tabs>
              <w:overflowPunct w:val="0"/>
              <w:autoSpaceDE w:val="0"/>
              <w:autoSpaceDN w:val="0"/>
              <w:adjustRightInd w:val="0"/>
              <w:spacing w:before="120" w:after="120" w:line="240" w:lineRule="auto"/>
              <w:ind w:right="474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4302" w:type="dxa"/>
          </w:tcPr>
          <w:p w:rsidR="00811E3B" w:rsidRPr="00811E3B" w:rsidRDefault="00811E3B" w:rsidP="00811E3B">
            <w:pPr>
              <w:tabs>
                <w:tab w:val="left" w:pos="1276"/>
              </w:tabs>
              <w:overflowPunct w:val="0"/>
              <w:autoSpaceDE w:val="0"/>
              <w:autoSpaceDN w:val="0"/>
              <w:adjustRightInd w:val="0"/>
              <w:spacing w:before="120" w:after="120" w:line="240" w:lineRule="auto"/>
              <w:ind w:right="474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2700" w:type="dxa"/>
          </w:tcPr>
          <w:p w:rsidR="00811E3B" w:rsidRPr="00811E3B" w:rsidRDefault="00811E3B" w:rsidP="00811E3B">
            <w:pPr>
              <w:tabs>
                <w:tab w:val="left" w:pos="1276"/>
              </w:tabs>
              <w:overflowPunct w:val="0"/>
              <w:autoSpaceDE w:val="0"/>
              <w:autoSpaceDN w:val="0"/>
              <w:adjustRightInd w:val="0"/>
              <w:spacing w:before="120" w:after="120" w:line="240" w:lineRule="auto"/>
              <w:ind w:right="474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3060" w:type="dxa"/>
          </w:tcPr>
          <w:p w:rsidR="00811E3B" w:rsidRPr="00811E3B" w:rsidRDefault="00811E3B" w:rsidP="00811E3B">
            <w:pPr>
              <w:tabs>
                <w:tab w:val="left" w:pos="1276"/>
              </w:tabs>
              <w:overflowPunct w:val="0"/>
              <w:autoSpaceDE w:val="0"/>
              <w:autoSpaceDN w:val="0"/>
              <w:adjustRightInd w:val="0"/>
              <w:spacing w:before="120" w:after="120" w:line="240" w:lineRule="auto"/>
              <w:ind w:right="474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</w:tc>
      </w:tr>
      <w:tr w:rsidR="00811E3B" w:rsidRPr="00811E3B" w:rsidTr="00871801">
        <w:trPr>
          <w:jc w:val="center"/>
        </w:trPr>
        <w:tc>
          <w:tcPr>
            <w:tcW w:w="558" w:type="dxa"/>
          </w:tcPr>
          <w:p w:rsidR="00811E3B" w:rsidRPr="00811E3B" w:rsidRDefault="00811E3B" w:rsidP="00811E3B">
            <w:pPr>
              <w:tabs>
                <w:tab w:val="left" w:pos="1276"/>
              </w:tabs>
              <w:overflowPunct w:val="0"/>
              <w:autoSpaceDE w:val="0"/>
              <w:autoSpaceDN w:val="0"/>
              <w:adjustRightInd w:val="0"/>
              <w:spacing w:before="120" w:after="120" w:line="240" w:lineRule="auto"/>
              <w:ind w:right="474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4302" w:type="dxa"/>
          </w:tcPr>
          <w:p w:rsidR="00811E3B" w:rsidRPr="00811E3B" w:rsidRDefault="00811E3B" w:rsidP="00811E3B">
            <w:pPr>
              <w:tabs>
                <w:tab w:val="left" w:pos="1276"/>
              </w:tabs>
              <w:overflowPunct w:val="0"/>
              <w:autoSpaceDE w:val="0"/>
              <w:autoSpaceDN w:val="0"/>
              <w:adjustRightInd w:val="0"/>
              <w:spacing w:before="120" w:after="120" w:line="240" w:lineRule="auto"/>
              <w:ind w:right="474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2700" w:type="dxa"/>
          </w:tcPr>
          <w:p w:rsidR="00811E3B" w:rsidRPr="00811E3B" w:rsidRDefault="00811E3B" w:rsidP="00811E3B">
            <w:pPr>
              <w:tabs>
                <w:tab w:val="left" w:pos="1276"/>
              </w:tabs>
              <w:overflowPunct w:val="0"/>
              <w:autoSpaceDE w:val="0"/>
              <w:autoSpaceDN w:val="0"/>
              <w:adjustRightInd w:val="0"/>
              <w:spacing w:before="120" w:after="120" w:line="240" w:lineRule="auto"/>
              <w:ind w:right="474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3060" w:type="dxa"/>
          </w:tcPr>
          <w:p w:rsidR="00811E3B" w:rsidRPr="00811E3B" w:rsidRDefault="00811E3B" w:rsidP="00811E3B">
            <w:pPr>
              <w:tabs>
                <w:tab w:val="left" w:pos="1276"/>
              </w:tabs>
              <w:overflowPunct w:val="0"/>
              <w:autoSpaceDE w:val="0"/>
              <w:autoSpaceDN w:val="0"/>
              <w:adjustRightInd w:val="0"/>
              <w:spacing w:before="120" w:after="120" w:line="240" w:lineRule="auto"/>
              <w:ind w:right="474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</w:tc>
      </w:tr>
    </w:tbl>
    <w:p w:rsidR="00811E3B" w:rsidRPr="00811E3B" w:rsidRDefault="00811E3B" w:rsidP="00811E3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</w:p>
    <w:p w:rsidR="00811E3B" w:rsidRPr="00811E3B" w:rsidRDefault="00811E3B" w:rsidP="00811E3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</w:p>
    <w:p w:rsidR="00811E3B" w:rsidRDefault="00811E3B" w:rsidP="00811E3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</w:p>
    <w:p w:rsidR="00A661B8" w:rsidRDefault="00A661B8" w:rsidP="00811E3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</w:p>
    <w:p w:rsidR="0034461C" w:rsidRDefault="0034461C" w:rsidP="00811E3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</w:p>
    <w:p w:rsidR="0034461C" w:rsidRDefault="0034461C" w:rsidP="00811E3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</w:p>
    <w:p w:rsidR="0034461C" w:rsidRDefault="0034461C" w:rsidP="00811E3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</w:p>
    <w:p w:rsidR="0034461C" w:rsidRDefault="0034461C" w:rsidP="00811E3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</w:p>
    <w:p w:rsidR="0034461C" w:rsidRDefault="0034461C" w:rsidP="00811E3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</w:p>
    <w:p w:rsidR="0034461C" w:rsidRPr="00811E3B" w:rsidRDefault="0034461C" w:rsidP="00811E3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</w:p>
    <w:p w:rsidR="00A661B8" w:rsidRPr="00543D7A" w:rsidRDefault="00A661B8" w:rsidP="00A661B8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543D7A">
        <w:rPr>
          <w:rFonts w:ascii="Times New Roman" w:eastAsia="Times New Roman" w:hAnsi="Times New Roman" w:cs="Times New Roman"/>
          <w:sz w:val="24"/>
          <w:szCs w:val="24"/>
          <w:lang w:val="en-US"/>
        </w:rPr>
        <w:t>Q</w:t>
      </w:r>
      <w:r w:rsidRPr="00543D7A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A661B8">
        <w:rPr>
          <w:rFonts w:ascii="Times New Roman" w:eastAsia="Times New Roman" w:hAnsi="Times New Roman" w:cs="Times New Roman"/>
          <w:sz w:val="24"/>
          <w:szCs w:val="24"/>
          <w:lang w:val="en-US"/>
        </w:rPr>
        <w:t>MR-Q-F-PR</w:t>
      </w:r>
      <w:r w:rsidR="0069085F">
        <w:rPr>
          <w:rFonts w:ascii="Times New Roman" w:eastAsia="Times New Roman" w:hAnsi="Times New Roman" w:cs="Times New Roman"/>
          <w:sz w:val="24"/>
          <w:szCs w:val="24"/>
        </w:rPr>
        <w:t>09</w:t>
      </w:r>
      <w:r w:rsidRPr="00543D7A">
        <w:rPr>
          <w:rFonts w:ascii="Times New Roman" w:eastAsia="Times New Roman" w:hAnsi="Times New Roman" w:cs="Times New Roman"/>
          <w:sz w:val="24"/>
          <w:szCs w:val="24"/>
          <w:lang w:val="en-US"/>
        </w:rPr>
        <w:t>-00</w:t>
      </w:r>
      <w:r>
        <w:rPr>
          <w:rFonts w:ascii="Times New Roman" w:eastAsia="Times New Roman" w:hAnsi="Times New Roman" w:cs="Times New Roman"/>
          <w:sz w:val="24"/>
          <w:szCs w:val="24"/>
        </w:rPr>
        <w:t>2</w:t>
      </w:r>
    </w:p>
    <w:p w:rsidR="00A661B8" w:rsidRDefault="00A661B8" w:rsidP="00811E3B">
      <w:pPr>
        <w:keepNext/>
        <w:tabs>
          <w:tab w:val="left" w:pos="720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outlineLvl w:val="2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US"/>
        </w:rPr>
      </w:pPr>
    </w:p>
    <w:p w:rsidR="00811E3B" w:rsidRPr="00811E3B" w:rsidRDefault="00811E3B" w:rsidP="00811E3B">
      <w:pPr>
        <w:keepNext/>
        <w:tabs>
          <w:tab w:val="left" w:pos="720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outlineLvl w:val="2"/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</w:rPr>
      </w:pPr>
      <w:r w:rsidRPr="00811E3B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US"/>
        </w:rPr>
        <w:t>ФОРМУЛЯР ЗА АНКЕТИРАНЕ НА ПЕРСОНАЛА</w:t>
      </w:r>
    </w:p>
    <w:p w:rsidR="00811E3B" w:rsidRPr="00811E3B" w:rsidRDefault="00811E3B" w:rsidP="00811E3B">
      <w:pPr>
        <w:overflowPunct w:val="0"/>
        <w:autoSpaceDE w:val="0"/>
        <w:autoSpaceDN w:val="0"/>
        <w:adjustRightInd w:val="0"/>
        <w:spacing w:after="0" w:line="240" w:lineRule="auto"/>
        <w:ind w:left="-1026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>__________________________________________________</w:t>
      </w:r>
    </w:p>
    <w:p w:rsidR="00811E3B" w:rsidRPr="00811E3B" w:rsidRDefault="00811E3B" w:rsidP="00811E3B">
      <w:pPr>
        <w:overflowPunct w:val="0"/>
        <w:autoSpaceDE w:val="0"/>
        <w:autoSpaceDN w:val="0"/>
        <w:adjustRightInd w:val="0"/>
        <w:spacing w:after="0" w:line="240" w:lineRule="auto"/>
        <w:ind w:left="-1026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11E3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/</w:t>
      </w: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>попълването не е задължително/.</w:t>
      </w:r>
    </w:p>
    <w:p w:rsidR="00811E3B" w:rsidRPr="00811E3B" w:rsidRDefault="00811E3B" w:rsidP="00811E3B">
      <w:pPr>
        <w:overflowPunct w:val="0"/>
        <w:autoSpaceDE w:val="0"/>
        <w:autoSpaceDN w:val="0"/>
        <w:adjustRightInd w:val="0"/>
        <w:spacing w:after="0" w:line="240" w:lineRule="auto"/>
        <w:ind w:left="1724" w:firstLine="436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val="ru-RU" w:eastAsia="en-US"/>
        </w:rPr>
      </w:pPr>
      <w:r w:rsidRPr="00811E3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              </w:t>
      </w: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>/име, презиме, фамилия/</w:t>
      </w:r>
    </w:p>
    <w:p w:rsidR="00811E3B" w:rsidRPr="00811E3B" w:rsidRDefault="00811E3B" w:rsidP="00811E3B">
      <w:pPr>
        <w:overflowPunct w:val="0"/>
        <w:autoSpaceDE w:val="0"/>
        <w:autoSpaceDN w:val="0"/>
        <w:adjustRightInd w:val="0"/>
        <w:spacing w:after="20" w:line="240" w:lineRule="auto"/>
        <w:ind w:left="-969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</w:p>
    <w:p w:rsidR="00811E3B" w:rsidRPr="00811E3B" w:rsidRDefault="00811E3B" w:rsidP="00811E3B">
      <w:pPr>
        <w:overflowPunct w:val="0"/>
        <w:autoSpaceDE w:val="0"/>
        <w:autoSpaceDN w:val="0"/>
        <w:adjustRightInd w:val="0"/>
        <w:spacing w:after="20" w:line="240" w:lineRule="auto"/>
        <w:ind w:left="-969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С цел получаване информация за Вашата удовлетвореност от условията за работа, Ви молим да </w:t>
      </w:r>
      <w:r w:rsidRPr="00811E3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                    </w:t>
      </w: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>отговорите на следните въпроси:</w:t>
      </w:r>
    </w:p>
    <w:p w:rsidR="00811E3B" w:rsidRPr="00811E3B" w:rsidRDefault="00811E3B" w:rsidP="00811E3B">
      <w:pPr>
        <w:overflowPunct w:val="0"/>
        <w:autoSpaceDE w:val="0"/>
        <w:autoSpaceDN w:val="0"/>
        <w:adjustRightInd w:val="0"/>
        <w:spacing w:after="20" w:line="240" w:lineRule="auto"/>
        <w:ind w:left="-969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</w:p>
    <w:tbl>
      <w:tblPr>
        <w:tblW w:w="105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947"/>
        <w:gridCol w:w="1600"/>
        <w:gridCol w:w="2005"/>
      </w:tblGrid>
      <w:tr w:rsidR="00811E3B" w:rsidRPr="00811E3B" w:rsidTr="00871801">
        <w:trPr>
          <w:jc w:val="center"/>
        </w:trPr>
        <w:tc>
          <w:tcPr>
            <w:tcW w:w="694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6" w:space="0" w:color="auto"/>
            </w:tcBorders>
          </w:tcPr>
          <w:p w:rsidR="00811E3B" w:rsidRPr="00811E3B" w:rsidRDefault="00811E3B" w:rsidP="00A661B8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811E3B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 xml:space="preserve">1. Как оценявате влиянието на дейностите </w:t>
            </w:r>
            <w:r w:rsidR="00D920A1" w:rsidRPr="00D920A1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„Витоша газ“  ЕООД</w:t>
            </w:r>
            <w:bookmarkStart w:id="0" w:name="_GoBack"/>
            <w:bookmarkEnd w:id="0"/>
            <w:r w:rsidR="0034461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811E3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811E3B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по отношение УОС, УК и ЗБУТ?</w:t>
            </w:r>
          </w:p>
        </w:tc>
        <w:tc>
          <w:tcPr>
            <w:tcW w:w="3605" w:type="dxa"/>
            <w:gridSpan w:val="2"/>
            <w:tcBorders>
              <w:top w:val="double" w:sz="4" w:space="0" w:color="auto"/>
              <w:left w:val="single" w:sz="6" w:space="0" w:color="auto"/>
              <w:bottom w:val="double" w:sz="4" w:space="0" w:color="auto"/>
              <w:right w:val="double" w:sz="4" w:space="0" w:color="auto"/>
            </w:tcBorders>
          </w:tcPr>
          <w:p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3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811E3B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лошо                                     отлично</w:t>
            </w:r>
          </w:p>
          <w:p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811E3B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1       2       3       4       5      6</w:t>
            </w:r>
          </w:p>
        </w:tc>
      </w:tr>
      <w:tr w:rsidR="00811E3B" w:rsidRPr="00811E3B" w:rsidTr="00871801">
        <w:trPr>
          <w:jc w:val="center"/>
        </w:trPr>
        <w:tc>
          <w:tcPr>
            <w:tcW w:w="6947" w:type="dxa"/>
            <w:tcBorders>
              <w:top w:val="double" w:sz="4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811E3B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2. Известни ли Ви са неидентифицирани опасности и въздействия от дейности на Организацията върху УОС, УК и ЗБУТ?</w:t>
            </w:r>
          </w:p>
        </w:tc>
        <w:tc>
          <w:tcPr>
            <w:tcW w:w="1600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3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811E3B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не</w:t>
            </w:r>
          </w:p>
        </w:tc>
        <w:tc>
          <w:tcPr>
            <w:tcW w:w="2005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3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811E3B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да</w:t>
            </w:r>
          </w:p>
        </w:tc>
      </w:tr>
      <w:tr w:rsidR="00811E3B" w:rsidRPr="00811E3B" w:rsidTr="00871801">
        <w:trPr>
          <w:trHeight w:val="283"/>
          <w:jc w:val="center"/>
        </w:trPr>
        <w:tc>
          <w:tcPr>
            <w:tcW w:w="10552" w:type="dxa"/>
            <w:gridSpan w:val="3"/>
            <w:tcBorders>
              <w:top w:val="single" w:sz="6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811E3B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Ако отговорът е ДА, опишете какви:</w:t>
            </w:r>
          </w:p>
          <w:p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811E3B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___________________________________________________________________________________</w:t>
            </w:r>
          </w:p>
        </w:tc>
      </w:tr>
      <w:tr w:rsidR="00811E3B" w:rsidRPr="00811E3B" w:rsidTr="00871801">
        <w:trPr>
          <w:jc w:val="center"/>
        </w:trPr>
        <w:tc>
          <w:tcPr>
            <w:tcW w:w="6947" w:type="dxa"/>
            <w:tcBorders>
              <w:top w:val="double" w:sz="4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811E3B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4. Били ли сте свидетел на извършване на дейности, които оказват рискови?</w:t>
            </w:r>
          </w:p>
        </w:tc>
        <w:tc>
          <w:tcPr>
            <w:tcW w:w="1600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3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811E3B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не</w:t>
            </w:r>
          </w:p>
        </w:tc>
        <w:tc>
          <w:tcPr>
            <w:tcW w:w="2005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3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811E3B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да</w:t>
            </w:r>
          </w:p>
        </w:tc>
      </w:tr>
      <w:tr w:rsidR="00811E3B" w:rsidRPr="00811E3B" w:rsidTr="00871801">
        <w:trPr>
          <w:jc w:val="center"/>
        </w:trPr>
        <w:tc>
          <w:tcPr>
            <w:tcW w:w="10552" w:type="dxa"/>
            <w:gridSpan w:val="3"/>
            <w:tcBorders>
              <w:top w:val="single" w:sz="6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811E3B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Ако отговорът е ДА, опишете какви:</w:t>
            </w:r>
          </w:p>
          <w:p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811E3B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__________________________________________________________________________________</w:t>
            </w:r>
          </w:p>
        </w:tc>
      </w:tr>
      <w:tr w:rsidR="00811E3B" w:rsidRPr="00811E3B" w:rsidTr="00871801">
        <w:trPr>
          <w:jc w:val="center"/>
        </w:trPr>
        <w:tc>
          <w:tcPr>
            <w:tcW w:w="694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6" w:space="0" w:color="auto"/>
            </w:tcBorders>
          </w:tcPr>
          <w:p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811E3B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5. Какво е според Вас отношението на Вашите колеги към дейността на Организацията и въздействията, които те оказват върху УОС, УК и ЗБУТ?</w:t>
            </w:r>
          </w:p>
        </w:tc>
        <w:tc>
          <w:tcPr>
            <w:tcW w:w="3605" w:type="dxa"/>
            <w:gridSpan w:val="2"/>
            <w:tcBorders>
              <w:top w:val="double" w:sz="4" w:space="0" w:color="auto"/>
              <w:left w:val="single" w:sz="6" w:space="0" w:color="auto"/>
              <w:bottom w:val="double" w:sz="4" w:space="0" w:color="auto"/>
              <w:right w:val="double" w:sz="4" w:space="0" w:color="auto"/>
            </w:tcBorders>
          </w:tcPr>
          <w:p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30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811E3B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лошо                                     отлично</w:t>
            </w:r>
          </w:p>
          <w:p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811E3B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 xml:space="preserve">   1       2       3       4       5      6 </w:t>
            </w:r>
          </w:p>
        </w:tc>
      </w:tr>
      <w:tr w:rsidR="00811E3B" w:rsidRPr="00811E3B" w:rsidTr="00871801">
        <w:trPr>
          <w:jc w:val="center"/>
        </w:trPr>
        <w:tc>
          <w:tcPr>
            <w:tcW w:w="694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6" w:space="0" w:color="auto"/>
            </w:tcBorders>
          </w:tcPr>
          <w:p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811E3B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 xml:space="preserve">6. Считате ли, че Вашата работа дава добри възможности за развитие на професионалните знания и умения, свързани със УОС, УК и ЗБУТ? </w:t>
            </w:r>
          </w:p>
        </w:tc>
        <w:tc>
          <w:tcPr>
            <w:tcW w:w="3605" w:type="dxa"/>
            <w:gridSpan w:val="2"/>
            <w:tcBorders>
              <w:top w:val="double" w:sz="4" w:space="0" w:color="auto"/>
              <w:left w:val="single" w:sz="6" w:space="0" w:color="auto"/>
              <w:bottom w:val="double" w:sz="4" w:space="0" w:color="auto"/>
              <w:right w:val="double" w:sz="4" w:space="0" w:color="auto"/>
            </w:tcBorders>
          </w:tcPr>
          <w:p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30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811E3B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 xml:space="preserve">   не                                            да</w:t>
            </w:r>
          </w:p>
          <w:p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811E3B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 xml:space="preserve">   1       2       3       4       5      6 </w:t>
            </w:r>
          </w:p>
        </w:tc>
      </w:tr>
      <w:tr w:rsidR="00811E3B" w:rsidRPr="00811E3B" w:rsidTr="00871801">
        <w:trPr>
          <w:jc w:val="center"/>
        </w:trPr>
        <w:tc>
          <w:tcPr>
            <w:tcW w:w="694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6" w:space="0" w:color="auto"/>
            </w:tcBorders>
          </w:tcPr>
          <w:p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811E3B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7. Считате ли, че длъжността, която заемате съответства на Вашата квалификация?</w:t>
            </w:r>
          </w:p>
        </w:tc>
        <w:tc>
          <w:tcPr>
            <w:tcW w:w="3605" w:type="dxa"/>
            <w:gridSpan w:val="2"/>
            <w:tcBorders>
              <w:top w:val="double" w:sz="4" w:space="0" w:color="auto"/>
              <w:left w:val="single" w:sz="6" w:space="0" w:color="auto"/>
              <w:bottom w:val="double" w:sz="4" w:space="0" w:color="auto"/>
              <w:right w:val="double" w:sz="4" w:space="0" w:color="auto"/>
            </w:tcBorders>
          </w:tcPr>
          <w:p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30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811E3B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 xml:space="preserve">   не                                            да</w:t>
            </w:r>
          </w:p>
          <w:p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811E3B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 xml:space="preserve">   1       2       3       4       5      6 </w:t>
            </w:r>
          </w:p>
        </w:tc>
      </w:tr>
      <w:tr w:rsidR="00811E3B" w:rsidRPr="00811E3B" w:rsidTr="00871801">
        <w:trPr>
          <w:jc w:val="center"/>
        </w:trPr>
        <w:tc>
          <w:tcPr>
            <w:tcW w:w="6947" w:type="dxa"/>
            <w:tcBorders>
              <w:top w:val="double" w:sz="4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811E3B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8. Желаете ли да повишите квалификация?</w:t>
            </w:r>
          </w:p>
        </w:tc>
        <w:tc>
          <w:tcPr>
            <w:tcW w:w="1600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3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811E3B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не</w:t>
            </w:r>
          </w:p>
        </w:tc>
        <w:tc>
          <w:tcPr>
            <w:tcW w:w="2005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3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811E3B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да</w:t>
            </w:r>
          </w:p>
        </w:tc>
      </w:tr>
      <w:tr w:rsidR="00811E3B" w:rsidRPr="00811E3B" w:rsidTr="00871801">
        <w:trPr>
          <w:jc w:val="center"/>
        </w:trPr>
        <w:tc>
          <w:tcPr>
            <w:tcW w:w="10552" w:type="dxa"/>
            <w:gridSpan w:val="3"/>
            <w:tcBorders>
              <w:top w:val="single" w:sz="6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811E3B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Ако отговорът е ДА, опишете какво обучение желаете да преминете:</w:t>
            </w:r>
          </w:p>
          <w:p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811E3B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___________________________________________________________________________________</w:t>
            </w:r>
          </w:p>
        </w:tc>
      </w:tr>
      <w:tr w:rsidR="00811E3B" w:rsidRPr="00811E3B" w:rsidTr="00871801">
        <w:trPr>
          <w:jc w:val="center"/>
        </w:trPr>
        <w:tc>
          <w:tcPr>
            <w:tcW w:w="10552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6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811E3B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Благодаря Ви за искреността и доверието!</w:t>
            </w:r>
          </w:p>
          <w:p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811E3B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Управител: _______________</w:t>
            </w:r>
          </w:p>
        </w:tc>
      </w:tr>
    </w:tbl>
    <w:p w:rsidR="00811E3B" w:rsidRPr="00811E3B" w:rsidRDefault="00811E3B" w:rsidP="00811E3B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811E3B" w:rsidRDefault="00811E3B" w:rsidP="00811E3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</w:p>
    <w:p w:rsidR="0034461C" w:rsidRDefault="0034461C" w:rsidP="00811E3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</w:p>
    <w:p w:rsidR="0034461C" w:rsidRDefault="0034461C" w:rsidP="00811E3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</w:p>
    <w:p w:rsidR="0034461C" w:rsidRDefault="0034461C" w:rsidP="00811E3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</w:p>
    <w:p w:rsidR="0034461C" w:rsidRDefault="0034461C" w:rsidP="00811E3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</w:p>
    <w:p w:rsidR="00620972" w:rsidRPr="00811E3B" w:rsidRDefault="00620972" w:rsidP="00811E3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</w:p>
    <w:p w:rsidR="00A661B8" w:rsidRPr="00543D7A" w:rsidRDefault="00A661B8" w:rsidP="00A661B8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543D7A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Q</w:t>
      </w:r>
      <w:r w:rsidRPr="00543D7A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A661B8">
        <w:rPr>
          <w:rFonts w:ascii="Times New Roman" w:eastAsia="Times New Roman" w:hAnsi="Times New Roman" w:cs="Times New Roman"/>
          <w:sz w:val="24"/>
          <w:szCs w:val="24"/>
          <w:lang w:val="en-US"/>
        </w:rPr>
        <w:t>MR-Q-F-PR</w:t>
      </w:r>
      <w:r w:rsidR="0069085F">
        <w:rPr>
          <w:rFonts w:ascii="Times New Roman" w:eastAsia="Times New Roman" w:hAnsi="Times New Roman" w:cs="Times New Roman"/>
          <w:sz w:val="24"/>
          <w:szCs w:val="24"/>
        </w:rPr>
        <w:t>09</w:t>
      </w:r>
      <w:r w:rsidRPr="00543D7A">
        <w:rPr>
          <w:rFonts w:ascii="Times New Roman" w:eastAsia="Times New Roman" w:hAnsi="Times New Roman" w:cs="Times New Roman"/>
          <w:sz w:val="24"/>
          <w:szCs w:val="24"/>
          <w:lang w:val="en-US"/>
        </w:rPr>
        <w:t>-00</w:t>
      </w:r>
      <w:r>
        <w:rPr>
          <w:rFonts w:ascii="Times New Roman" w:eastAsia="Times New Roman" w:hAnsi="Times New Roman" w:cs="Times New Roman"/>
          <w:sz w:val="24"/>
          <w:szCs w:val="24"/>
        </w:rPr>
        <w:t>3</w:t>
      </w:r>
    </w:p>
    <w:p w:rsidR="00811E3B" w:rsidRPr="00811E3B" w:rsidRDefault="00811E3B" w:rsidP="00811E3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</w:p>
    <w:p w:rsidR="00811E3B" w:rsidRPr="00811E3B" w:rsidRDefault="00811E3B" w:rsidP="00811E3B">
      <w:pPr>
        <w:overflowPunct w:val="0"/>
        <w:autoSpaceDE w:val="0"/>
        <w:autoSpaceDN w:val="0"/>
        <w:adjustRightInd w:val="0"/>
        <w:spacing w:after="0" w:line="240" w:lineRule="auto"/>
        <w:ind w:left="-180" w:right="72"/>
        <w:jc w:val="center"/>
        <w:textAlignment w:val="baseline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 w:rsidRPr="00811E3B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ДНЕВНИК ЗА ИЗВЪРШЕНИ ДЕЙНОСТИ ОТ УОС, УК и ЗБУТ</w:t>
      </w:r>
    </w:p>
    <w:p w:rsidR="00811E3B" w:rsidRPr="00811E3B" w:rsidRDefault="00811E3B" w:rsidP="00811E3B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val="ru-RU" w:eastAsia="en-US"/>
        </w:rPr>
      </w:pPr>
    </w:p>
    <w:tbl>
      <w:tblPr>
        <w:tblW w:w="1018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768"/>
        <w:gridCol w:w="4200"/>
        <w:gridCol w:w="1980"/>
        <w:gridCol w:w="1782"/>
        <w:gridCol w:w="1458"/>
      </w:tblGrid>
      <w:tr w:rsidR="00811E3B" w:rsidRPr="00811E3B" w:rsidTr="00871801">
        <w:trPr>
          <w:trHeight w:val="941"/>
          <w:jc w:val="center"/>
        </w:trPr>
        <w:tc>
          <w:tcPr>
            <w:tcW w:w="768" w:type="dxa"/>
          </w:tcPr>
          <w:p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 w:rsidRPr="00811E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en-US"/>
              </w:rPr>
              <w:t xml:space="preserve">№ по </w:t>
            </w:r>
            <w:proofErr w:type="spellStart"/>
            <w:r w:rsidRPr="00811E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en-US"/>
              </w:rPr>
              <w:t>ред</w:t>
            </w:r>
            <w:proofErr w:type="spellEnd"/>
          </w:p>
          <w:p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en-US"/>
              </w:rPr>
            </w:pPr>
          </w:p>
        </w:tc>
        <w:tc>
          <w:tcPr>
            <w:tcW w:w="4200" w:type="dxa"/>
          </w:tcPr>
          <w:p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proofErr w:type="spellStart"/>
            <w:r w:rsidRPr="00811E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en-US"/>
              </w:rPr>
              <w:t>Описание</w:t>
            </w:r>
            <w:proofErr w:type="spellEnd"/>
            <w:r w:rsidRPr="00811E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en-US"/>
              </w:rPr>
              <w:t xml:space="preserve"> на </w:t>
            </w:r>
            <w:proofErr w:type="spellStart"/>
            <w:r w:rsidRPr="00811E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en-US"/>
              </w:rPr>
              <w:t>извършената</w:t>
            </w:r>
            <w:proofErr w:type="spellEnd"/>
            <w:r w:rsidRPr="00811E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en-US"/>
              </w:rPr>
              <w:t xml:space="preserve"> дейност</w:t>
            </w:r>
          </w:p>
        </w:tc>
        <w:tc>
          <w:tcPr>
            <w:tcW w:w="1980" w:type="dxa"/>
          </w:tcPr>
          <w:p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en-US"/>
              </w:rPr>
            </w:pPr>
            <w:r w:rsidRPr="00811E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en-US"/>
              </w:rPr>
              <w:t>Извършена от: /длъжност, фамилия, подпис/</w:t>
            </w:r>
          </w:p>
        </w:tc>
        <w:tc>
          <w:tcPr>
            <w:tcW w:w="1782" w:type="dxa"/>
          </w:tcPr>
          <w:p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proofErr w:type="spellStart"/>
            <w:r w:rsidRPr="00811E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en-US"/>
              </w:rPr>
              <w:t>Дата</w:t>
            </w:r>
            <w:proofErr w:type="spellEnd"/>
            <w:r w:rsidRPr="00811E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en-US"/>
              </w:rPr>
              <w:t xml:space="preserve"> на </w:t>
            </w:r>
            <w:proofErr w:type="spellStart"/>
            <w:r w:rsidRPr="00811E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en-US"/>
              </w:rPr>
              <w:t>изпълнение</w:t>
            </w:r>
            <w:proofErr w:type="spellEnd"/>
            <w:r w:rsidRPr="00811E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en-US"/>
              </w:rPr>
              <w:t>:</w:t>
            </w:r>
          </w:p>
        </w:tc>
        <w:tc>
          <w:tcPr>
            <w:tcW w:w="1458" w:type="dxa"/>
          </w:tcPr>
          <w:p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proofErr w:type="spellStart"/>
            <w:r w:rsidRPr="00811E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en-US"/>
              </w:rPr>
              <w:t>Резултат</w:t>
            </w:r>
            <w:proofErr w:type="spellEnd"/>
          </w:p>
        </w:tc>
      </w:tr>
      <w:tr w:rsidR="00811E3B" w:rsidRPr="00811E3B" w:rsidTr="00871801">
        <w:trPr>
          <w:jc w:val="center"/>
        </w:trPr>
        <w:tc>
          <w:tcPr>
            <w:tcW w:w="768" w:type="dxa"/>
          </w:tcPr>
          <w:p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4200" w:type="dxa"/>
          </w:tcPr>
          <w:p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1980" w:type="dxa"/>
          </w:tcPr>
          <w:p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1782" w:type="dxa"/>
            <w:shd w:val="clear" w:color="auto" w:fill="auto"/>
          </w:tcPr>
          <w:p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1458" w:type="dxa"/>
          </w:tcPr>
          <w:p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</w:tr>
      <w:tr w:rsidR="00811E3B" w:rsidRPr="00811E3B" w:rsidTr="00871801">
        <w:trPr>
          <w:jc w:val="center"/>
        </w:trPr>
        <w:tc>
          <w:tcPr>
            <w:tcW w:w="768" w:type="dxa"/>
          </w:tcPr>
          <w:p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4200" w:type="dxa"/>
          </w:tcPr>
          <w:p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1980" w:type="dxa"/>
          </w:tcPr>
          <w:p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1782" w:type="dxa"/>
            <w:shd w:val="clear" w:color="auto" w:fill="auto"/>
          </w:tcPr>
          <w:p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1458" w:type="dxa"/>
          </w:tcPr>
          <w:p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</w:tr>
      <w:tr w:rsidR="00811E3B" w:rsidRPr="00811E3B" w:rsidTr="00871801">
        <w:trPr>
          <w:jc w:val="center"/>
        </w:trPr>
        <w:tc>
          <w:tcPr>
            <w:tcW w:w="768" w:type="dxa"/>
          </w:tcPr>
          <w:p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4200" w:type="dxa"/>
          </w:tcPr>
          <w:p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1980" w:type="dxa"/>
          </w:tcPr>
          <w:p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1782" w:type="dxa"/>
            <w:shd w:val="clear" w:color="auto" w:fill="auto"/>
          </w:tcPr>
          <w:p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1458" w:type="dxa"/>
          </w:tcPr>
          <w:p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</w:tr>
      <w:tr w:rsidR="00811E3B" w:rsidRPr="00811E3B" w:rsidTr="00871801">
        <w:trPr>
          <w:jc w:val="center"/>
        </w:trPr>
        <w:tc>
          <w:tcPr>
            <w:tcW w:w="768" w:type="dxa"/>
          </w:tcPr>
          <w:p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4200" w:type="dxa"/>
          </w:tcPr>
          <w:p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1980" w:type="dxa"/>
          </w:tcPr>
          <w:p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1782" w:type="dxa"/>
            <w:shd w:val="clear" w:color="auto" w:fill="auto"/>
          </w:tcPr>
          <w:p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1458" w:type="dxa"/>
          </w:tcPr>
          <w:p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</w:tr>
      <w:tr w:rsidR="00811E3B" w:rsidRPr="00811E3B" w:rsidTr="00871801">
        <w:trPr>
          <w:jc w:val="center"/>
        </w:trPr>
        <w:tc>
          <w:tcPr>
            <w:tcW w:w="768" w:type="dxa"/>
          </w:tcPr>
          <w:p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4200" w:type="dxa"/>
          </w:tcPr>
          <w:p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1980" w:type="dxa"/>
          </w:tcPr>
          <w:p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1782" w:type="dxa"/>
            <w:shd w:val="clear" w:color="auto" w:fill="auto"/>
          </w:tcPr>
          <w:p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1458" w:type="dxa"/>
          </w:tcPr>
          <w:p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</w:tr>
      <w:tr w:rsidR="00811E3B" w:rsidRPr="00811E3B" w:rsidTr="00871801">
        <w:trPr>
          <w:jc w:val="center"/>
        </w:trPr>
        <w:tc>
          <w:tcPr>
            <w:tcW w:w="768" w:type="dxa"/>
          </w:tcPr>
          <w:p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4200" w:type="dxa"/>
          </w:tcPr>
          <w:p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1980" w:type="dxa"/>
          </w:tcPr>
          <w:p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1782" w:type="dxa"/>
            <w:shd w:val="clear" w:color="auto" w:fill="auto"/>
          </w:tcPr>
          <w:p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1458" w:type="dxa"/>
          </w:tcPr>
          <w:p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</w:tr>
      <w:tr w:rsidR="00811E3B" w:rsidRPr="00811E3B" w:rsidTr="00871801">
        <w:trPr>
          <w:jc w:val="center"/>
        </w:trPr>
        <w:tc>
          <w:tcPr>
            <w:tcW w:w="768" w:type="dxa"/>
          </w:tcPr>
          <w:p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4200" w:type="dxa"/>
          </w:tcPr>
          <w:p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1980" w:type="dxa"/>
          </w:tcPr>
          <w:p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1782" w:type="dxa"/>
            <w:shd w:val="clear" w:color="auto" w:fill="auto"/>
          </w:tcPr>
          <w:p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1458" w:type="dxa"/>
          </w:tcPr>
          <w:p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</w:tr>
      <w:tr w:rsidR="00811E3B" w:rsidRPr="00811E3B" w:rsidTr="00871801">
        <w:trPr>
          <w:jc w:val="center"/>
        </w:trPr>
        <w:tc>
          <w:tcPr>
            <w:tcW w:w="768" w:type="dxa"/>
          </w:tcPr>
          <w:p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4200" w:type="dxa"/>
          </w:tcPr>
          <w:p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1980" w:type="dxa"/>
          </w:tcPr>
          <w:p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1782" w:type="dxa"/>
            <w:shd w:val="clear" w:color="auto" w:fill="auto"/>
          </w:tcPr>
          <w:p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1458" w:type="dxa"/>
          </w:tcPr>
          <w:p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</w:tr>
      <w:tr w:rsidR="00811E3B" w:rsidRPr="00811E3B" w:rsidTr="00871801">
        <w:trPr>
          <w:jc w:val="center"/>
        </w:trPr>
        <w:tc>
          <w:tcPr>
            <w:tcW w:w="768" w:type="dxa"/>
          </w:tcPr>
          <w:p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4200" w:type="dxa"/>
          </w:tcPr>
          <w:p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1980" w:type="dxa"/>
          </w:tcPr>
          <w:p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1782" w:type="dxa"/>
            <w:shd w:val="clear" w:color="auto" w:fill="auto"/>
          </w:tcPr>
          <w:p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1458" w:type="dxa"/>
          </w:tcPr>
          <w:p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</w:tr>
      <w:tr w:rsidR="00811E3B" w:rsidRPr="00811E3B" w:rsidTr="00871801">
        <w:trPr>
          <w:jc w:val="center"/>
        </w:trPr>
        <w:tc>
          <w:tcPr>
            <w:tcW w:w="768" w:type="dxa"/>
          </w:tcPr>
          <w:p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4200" w:type="dxa"/>
          </w:tcPr>
          <w:p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1980" w:type="dxa"/>
          </w:tcPr>
          <w:p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1782" w:type="dxa"/>
            <w:shd w:val="clear" w:color="auto" w:fill="auto"/>
          </w:tcPr>
          <w:p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1458" w:type="dxa"/>
          </w:tcPr>
          <w:p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</w:tr>
      <w:tr w:rsidR="00811E3B" w:rsidRPr="00811E3B" w:rsidTr="00871801">
        <w:trPr>
          <w:jc w:val="center"/>
        </w:trPr>
        <w:tc>
          <w:tcPr>
            <w:tcW w:w="768" w:type="dxa"/>
          </w:tcPr>
          <w:p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4200" w:type="dxa"/>
          </w:tcPr>
          <w:p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1980" w:type="dxa"/>
          </w:tcPr>
          <w:p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1782" w:type="dxa"/>
            <w:shd w:val="clear" w:color="auto" w:fill="auto"/>
          </w:tcPr>
          <w:p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1458" w:type="dxa"/>
          </w:tcPr>
          <w:p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</w:tr>
      <w:tr w:rsidR="00811E3B" w:rsidRPr="00811E3B" w:rsidTr="00871801">
        <w:trPr>
          <w:jc w:val="center"/>
        </w:trPr>
        <w:tc>
          <w:tcPr>
            <w:tcW w:w="768" w:type="dxa"/>
          </w:tcPr>
          <w:p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4200" w:type="dxa"/>
          </w:tcPr>
          <w:p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1980" w:type="dxa"/>
          </w:tcPr>
          <w:p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1782" w:type="dxa"/>
            <w:shd w:val="clear" w:color="auto" w:fill="auto"/>
          </w:tcPr>
          <w:p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1458" w:type="dxa"/>
          </w:tcPr>
          <w:p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</w:tr>
      <w:tr w:rsidR="00811E3B" w:rsidRPr="00811E3B" w:rsidTr="00871801">
        <w:trPr>
          <w:jc w:val="center"/>
        </w:trPr>
        <w:tc>
          <w:tcPr>
            <w:tcW w:w="768" w:type="dxa"/>
          </w:tcPr>
          <w:p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4200" w:type="dxa"/>
          </w:tcPr>
          <w:p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1980" w:type="dxa"/>
          </w:tcPr>
          <w:p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1782" w:type="dxa"/>
            <w:shd w:val="clear" w:color="auto" w:fill="auto"/>
          </w:tcPr>
          <w:p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1458" w:type="dxa"/>
          </w:tcPr>
          <w:p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</w:tr>
      <w:tr w:rsidR="00811E3B" w:rsidRPr="00811E3B" w:rsidTr="00871801">
        <w:trPr>
          <w:jc w:val="center"/>
        </w:trPr>
        <w:tc>
          <w:tcPr>
            <w:tcW w:w="768" w:type="dxa"/>
          </w:tcPr>
          <w:p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4200" w:type="dxa"/>
          </w:tcPr>
          <w:p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1980" w:type="dxa"/>
          </w:tcPr>
          <w:p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1782" w:type="dxa"/>
            <w:shd w:val="clear" w:color="auto" w:fill="auto"/>
          </w:tcPr>
          <w:p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1458" w:type="dxa"/>
          </w:tcPr>
          <w:p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</w:tr>
      <w:tr w:rsidR="00811E3B" w:rsidRPr="00811E3B" w:rsidTr="00871801">
        <w:trPr>
          <w:jc w:val="center"/>
        </w:trPr>
        <w:tc>
          <w:tcPr>
            <w:tcW w:w="768" w:type="dxa"/>
          </w:tcPr>
          <w:p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4200" w:type="dxa"/>
          </w:tcPr>
          <w:p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1980" w:type="dxa"/>
          </w:tcPr>
          <w:p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1782" w:type="dxa"/>
            <w:shd w:val="clear" w:color="auto" w:fill="auto"/>
          </w:tcPr>
          <w:p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1458" w:type="dxa"/>
          </w:tcPr>
          <w:p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</w:tr>
      <w:tr w:rsidR="00811E3B" w:rsidRPr="00811E3B" w:rsidTr="00871801">
        <w:trPr>
          <w:jc w:val="center"/>
        </w:trPr>
        <w:tc>
          <w:tcPr>
            <w:tcW w:w="768" w:type="dxa"/>
          </w:tcPr>
          <w:p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4200" w:type="dxa"/>
          </w:tcPr>
          <w:p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1980" w:type="dxa"/>
          </w:tcPr>
          <w:p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1782" w:type="dxa"/>
            <w:shd w:val="clear" w:color="auto" w:fill="auto"/>
          </w:tcPr>
          <w:p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1458" w:type="dxa"/>
          </w:tcPr>
          <w:p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</w:tr>
      <w:tr w:rsidR="00811E3B" w:rsidRPr="00811E3B" w:rsidTr="00871801">
        <w:trPr>
          <w:jc w:val="center"/>
        </w:trPr>
        <w:tc>
          <w:tcPr>
            <w:tcW w:w="768" w:type="dxa"/>
          </w:tcPr>
          <w:p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4200" w:type="dxa"/>
          </w:tcPr>
          <w:p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1980" w:type="dxa"/>
          </w:tcPr>
          <w:p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1782" w:type="dxa"/>
            <w:shd w:val="clear" w:color="auto" w:fill="auto"/>
          </w:tcPr>
          <w:p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1458" w:type="dxa"/>
          </w:tcPr>
          <w:p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</w:tr>
      <w:tr w:rsidR="00811E3B" w:rsidRPr="00811E3B" w:rsidTr="00871801">
        <w:trPr>
          <w:jc w:val="center"/>
        </w:trPr>
        <w:tc>
          <w:tcPr>
            <w:tcW w:w="768" w:type="dxa"/>
          </w:tcPr>
          <w:p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4200" w:type="dxa"/>
          </w:tcPr>
          <w:p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1980" w:type="dxa"/>
          </w:tcPr>
          <w:p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1782" w:type="dxa"/>
            <w:shd w:val="clear" w:color="auto" w:fill="auto"/>
          </w:tcPr>
          <w:p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1458" w:type="dxa"/>
          </w:tcPr>
          <w:p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</w:tr>
      <w:tr w:rsidR="00811E3B" w:rsidRPr="00811E3B" w:rsidTr="00871801">
        <w:trPr>
          <w:jc w:val="center"/>
        </w:trPr>
        <w:tc>
          <w:tcPr>
            <w:tcW w:w="768" w:type="dxa"/>
          </w:tcPr>
          <w:p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4200" w:type="dxa"/>
          </w:tcPr>
          <w:p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1980" w:type="dxa"/>
          </w:tcPr>
          <w:p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1782" w:type="dxa"/>
            <w:shd w:val="clear" w:color="auto" w:fill="auto"/>
          </w:tcPr>
          <w:p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1458" w:type="dxa"/>
          </w:tcPr>
          <w:p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</w:tr>
      <w:tr w:rsidR="00811E3B" w:rsidRPr="00811E3B" w:rsidTr="00871801">
        <w:trPr>
          <w:jc w:val="center"/>
        </w:trPr>
        <w:tc>
          <w:tcPr>
            <w:tcW w:w="768" w:type="dxa"/>
          </w:tcPr>
          <w:p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4200" w:type="dxa"/>
          </w:tcPr>
          <w:p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1980" w:type="dxa"/>
          </w:tcPr>
          <w:p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1782" w:type="dxa"/>
            <w:shd w:val="clear" w:color="auto" w:fill="auto"/>
          </w:tcPr>
          <w:p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1458" w:type="dxa"/>
          </w:tcPr>
          <w:p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</w:tr>
    </w:tbl>
    <w:p w:rsidR="00811E3B" w:rsidRPr="00811E3B" w:rsidRDefault="00811E3B" w:rsidP="00811E3B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</w:p>
    <w:p w:rsidR="00811E3B" w:rsidRPr="00811E3B" w:rsidRDefault="00811E3B" w:rsidP="00811E3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</w:pPr>
    </w:p>
    <w:p w:rsidR="00811E3B" w:rsidRDefault="00811E3B"/>
    <w:sectPr w:rsidR="00811E3B" w:rsidSect="008022A3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327A1" w:rsidRDefault="00E327A1" w:rsidP="00811E3B">
      <w:pPr>
        <w:spacing w:after="0" w:line="240" w:lineRule="auto"/>
      </w:pPr>
      <w:r>
        <w:separator/>
      </w:r>
    </w:p>
  </w:endnote>
  <w:endnote w:type="continuationSeparator" w:id="0">
    <w:p w:rsidR="00E327A1" w:rsidRDefault="00E327A1" w:rsidP="00811E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20" w:firstRow="1" w:lastRow="0" w:firstColumn="0" w:lastColumn="0" w:noHBand="0" w:noVBand="0"/>
    </w:tblPr>
    <w:tblGrid>
      <w:gridCol w:w="1350"/>
      <w:gridCol w:w="1627"/>
      <w:gridCol w:w="2693"/>
      <w:gridCol w:w="1440"/>
      <w:gridCol w:w="2813"/>
    </w:tblGrid>
    <w:tr w:rsidR="00811E3B" w:rsidTr="00871801">
      <w:tc>
        <w:tcPr>
          <w:tcW w:w="1350" w:type="dxa"/>
        </w:tcPr>
        <w:p w:rsidR="00811E3B" w:rsidRPr="0053356F" w:rsidRDefault="00811E3B" w:rsidP="00871801">
          <w:pPr>
            <w:pStyle w:val="Footer"/>
            <w:rPr>
              <w:rFonts w:ascii="Times New Roman" w:hAnsi="Times New Roman" w:cs="Times New Roman"/>
            </w:rPr>
          </w:pPr>
        </w:p>
      </w:tc>
      <w:tc>
        <w:tcPr>
          <w:tcW w:w="1627" w:type="dxa"/>
        </w:tcPr>
        <w:p w:rsidR="00811E3B" w:rsidRPr="0053356F" w:rsidRDefault="00811E3B" w:rsidP="00871801">
          <w:pPr>
            <w:pStyle w:val="Footer"/>
            <w:jc w:val="center"/>
            <w:rPr>
              <w:rFonts w:ascii="Times New Roman" w:hAnsi="Times New Roman" w:cs="Times New Roman"/>
              <w:b/>
            </w:rPr>
          </w:pPr>
          <w:r w:rsidRPr="0053356F">
            <w:rPr>
              <w:rFonts w:ascii="Times New Roman" w:hAnsi="Times New Roman" w:cs="Times New Roman"/>
              <w:b/>
            </w:rPr>
            <w:t>Изготвено от</w:t>
          </w:r>
        </w:p>
      </w:tc>
      <w:tc>
        <w:tcPr>
          <w:tcW w:w="2693" w:type="dxa"/>
        </w:tcPr>
        <w:p w:rsidR="00811E3B" w:rsidRPr="0053356F" w:rsidRDefault="00811E3B" w:rsidP="00871801">
          <w:pPr>
            <w:pStyle w:val="Footer"/>
            <w:ind w:left="-108" w:right="-108"/>
            <w:jc w:val="center"/>
            <w:rPr>
              <w:rFonts w:ascii="Times New Roman" w:hAnsi="Times New Roman" w:cs="Times New Roman"/>
              <w:b/>
            </w:rPr>
          </w:pPr>
          <w:r w:rsidRPr="0053356F">
            <w:rPr>
              <w:rFonts w:ascii="Times New Roman" w:hAnsi="Times New Roman" w:cs="Times New Roman"/>
              <w:b/>
            </w:rPr>
            <w:t>Прегледано и одобрено от</w:t>
          </w:r>
        </w:p>
      </w:tc>
      <w:tc>
        <w:tcPr>
          <w:tcW w:w="1440" w:type="dxa"/>
        </w:tcPr>
        <w:p w:rsidR="00811E3B" w:rsidRPr="0053356F" w:rsidRDefault="00811E3B" w:rsidP="00871801">
          <w:pPr>
            <w:pStyle w:val="Footer"/>
            <w:jc w:val="center"/>
            <w:rPr>
              <w:rFonts w:ascii="Times New Roman" w:hAnsi="Times New Roman" w:cs="Times New Roman"/>
              <w:b/>
            </w:rPr>
          </w:pPr>
          <w:r w:rsidRPr="0053356F">
            <w:rPr>
              <w:rFonts w:ascii="Times New Roman" w:hAnsi="Times New Roman" w:cs="Times New Roman"/>
              <w:b/>
            </w:rPr>
            <w:t>Издадено от</w:t>
          </w:r>
        </w:p>
      </w:tc>
      <w:tc>
        <w:tcPr>
          <w:tcW w:w="2813" w:type="dxa"/>
        </w:tcPr>
        <w:p w:rsidR="00811E3B" w:rsidRPr="0053356F" w:rsidRDefault="00811E3B" w:rsidP="00871801">
          <w:pPr>
            <w:pStyle w:val="Footer"/>
            <w:rPr>
              <w:rFonts w:ascii="Times New Roman" w:hAnsi="Times New Roman" w:cs="Times New Roman"/>
              <w:b/>
            </w:rPr>
          </w:pPr>
          <w:r w:rsidRPr="0053356F">
            <w:rPr>
              <w:rFonts w:ascii="Times New Roman" w:hAnsi="Times New Roman" w:cs="Times New Roman"/>
              <w:b/>
            </w:rPr>
            <w:t>Контролиран документ</w:t>
          </w:r>
        </w:p>
      </w:tc>
    </w:tr>
    <w:tr w:rsidR="00811E3B" w:rsidTr="00871801">
      <w:tc>
        <w:tcPr>
          <w:tcW w:w="1350" w:type="dxa"/>
        </w:tcPr>
        <w:p w:rsidR="00811E3B" w:rsidRPr="0053356F" w:rsidRDefault="00811E3B" w:rsidP="00871801">
          <w:pPr>
            <w:pStyle w:val="Footer"/>
            <w:rPr>
              <w:rFonts w:ascii="Times New Roman" w:hAnsi="Times New Roman" w:cs="Times New Roman"/>
            </w:rPr>
          </w:pPr>
        </w:p>
        <w:p w:rsidR="00811E3B" w:rsidRPr="0053356F" w:rsidRDefault="00811E3B" w:rsidP="00871801">
          <w:pPr>
            <w:pStyle w:val="Footer"/>
            <w:rPr>
              <w:rFonts w:ascii="Times New Roman" w:hAnsi="Times New Roman" w:cs="Times New Roman"/>
            </w:rPr>
          </w:pPr>
          <w:r w:rsidRPr="0053356F">
            <w:rPr>
              <w:rFonts w:ascii="Times New Roman" w:hAnsi="Times New Roman" w:cs="Times New Roman"/>
            </w:rPr>
            <w:t>Подпис</w:t>
          </w:r>
        </w:p>
      </w:tc>
      <w:tc>
        <w:tcPr>
          <w:tcW w:w="1627" w:type="dxa"/>
        </w:tcPr>
        <w:p w:rsidR="00811E3B" w:rsidRPr="0053356F" w:rsidRDefault="00811E3B" w:rsidP="00871801">
          <w:pPr>
            <w:pStyle w:val="Footer"/>
            <w:rPr>
              <w:rFonts w:ascii="Times New Roman" w:hAnsi="Times New Roman" w:cs="Times New Roman"/>
            </w:rPr>
          </w:pPr>
        </w:p>
      </w:tc>
      <w:tc>
        <w:tcPr>
          <w:tcW w:w="2693" w:type="dxa"/>
        </w:tcPr>
        <w:p w:rsidR="00811E3B" w:rsidRPr="0053356F" w:rsidRDefault="00811E3B" w:rsidP="00871801">
          <w:pPr>
            <w:pStyle w:val="Footer"/>
            <w:rPr>
              <w:rFonts w:ascii="Times New Roman" w:hAnsi="Times New Roman" w:cs="Times New Roman"/>
            </w:rPr>
          </w:pPr>
        </w:p>
      </w:tc>
      <w:tc>
        <w:tcPr>
          <w:tcW w:w="1440" w:type="dxa"/>
        </w:tcPr>
        <w:p w:rsidR="00811E3B" w:rsidRPr="0053356F" w:rsidRDefault="00811E3B" w:rsidP="00871801">
          <w:pPr>
            <w:pStyle w:val="Footer"/>
            <w:rPr>
              <w:rFonts w:ascii="Times New Roman" w:hAnsi="Times New Roman" w:cs="Times New Roman"/>
            </w:rPr>
          </w:pPr>
        </w:p>
      </w:tc>
      <w:tc>
        <w:tcPr>
          <w:tcW w:w="2813" w:type="dxa"/>
        </w:tcPr>
        <w:p w:rsidR="00811E3B" w:rsidRPr="0053356F" w:rsidRDefault="00811E3B" w:rsidP="00871801">
          <w:pPr>
            <w:pStyle w:val="Footer"/>
            <w:rPr>
              <w:rFonts w:ascii="Times New Roman" w:hAnsi="Times New Roman" w:cs="Times New Roman"/>
            </w:rPr>
          </w:pPr>
          <w:r w:rsidRPr="0053356F">
            <w:rPr>
              <w:rFonts w:ascii="Times New Roman" w:hAnsi="Times New Roman" w:cs="Times New Roman"/>
              <w:b/>
              <w:i/>
            </w:rPr>
            <w:t>Версия:</w:t>
          </w:r>
          <w:r w:rsidRPr="0053356F">
            <w:rPr>
              <w:rFonts w:ascii="Times New Roman" w:hAnsi="Times New Roman" w:cs="Times New Roman"/>
            </w:rPr>
            <w:t xml:space="preserve"> 001</w:t>
          </w:r>
        </w:p>
      </w:tc>
    </w:tr>
    <w:tr w:rsidR="00811E3B" w:rsidTr="00871801">
      <w:tc>
        <w:tcPr>
          <w:tcW w:w="1350" w:type="dxa"/>
        </w:tcPr>
        <w:p w:rsidR="00811E3B" w:rsidRPr="0053356F" w:rsidRDefault="00811E3B" w:rsidP="00871801">
          <w:pPr>
            <w:pStyle w:val="Footer"/>
            <w:rPr>
              <w:rFonts w:ascii="Times New Roman" w:hAnsi="Times New Roman" w:cs="Times New Roman"/>
            </w:rPr>
          </w:pPr>
          <w:r w:rsidRPr="0053356F">
            <w:rPr>
              <w:rFonts w:ascii="Times New Roman" w:hAnsi="Times New Roman" w:cs="Times New Roman"/>
            </w:rPr>
            <w:t>Дата</w:t>
          </w:r>
        </w:p>
      </w:tc>
      <w:tc>
        <w:tcPr>
          <w:tcW w:w="1627" w:type="dxa"/>
        </w:tcPr>
        <w:p w:rsidR="00811E3B" w:rsidRPr="0053356F" w:rsidRDefault="00811E3B" w:rsidP="00871801">
          <w:pPr>
            <w:pStyle w:val="Footer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693" w:type="dxa"/>
        </w:tcPr>
        <w:p w:rsidR="00811E3B" w:rsidRPr="0053356F" w:rsidRDefault="00811E3B" w:rsidP="00871801">
          <w:pPr>
            <w:pStyle w:val="Footer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1440" w:type="dxa"/>
        </w:tcPr>
        <w:p w:rsidR="00811E3B" w:rsidRPr="0053356F" w:rsidRDefault="00811E3B" w:rsidP="00871801">
          <w:pPr>
            <w:pStyle w:val="Footer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813" w:type="dxa"/>
        </w:tcPr>
        <w:p w:rsidR="00811E3B" w:rsidRDefault="00811E3B" w:rsidP="00871801">
          <w:pPr>
            <w:pStyle w:val="Footer"/>
            <w:rPr>
              <w:rFonts w:ascii="Times New Roman" w:hAnsi="Times New Roman" w:cs="Times New Roman"/>
            </w:rPr>
          </w:pPr>
          <w:r w:rsidRPr="0053356F">
            <w:rPr>
              <w:rFonts w:ascii="Times New Roman" w:hAnsi="Times New Roman" w:cs="Times New Roman"/>
              <w:b/>
              <w:i/>
            </w:rPr>
            <w:t>Дата на утвърждаване:</w:t>
          </w:r>
          <w:r w:rsidRPr="0053356F">
            <w:rPr>
              <w:rFonts w:ascii="Times New Roman" w:hAnsi="Times New Roman" w:cs="Times New Roman"/>
            </w:rPr>
            <w:t xml:space="preserve"> </w:t>
          </w:r>
        </w:p>
        <w:p w:rsidR="0069085F" w:rsidRPr="0053356F" w:rsidRDefault="0034461C" w:rsidP="0034461C">
          <w:pPr>
            <w:pStyle w:val="Foot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  <w:lang w:val="en-US"/>
            </w:rPr>
            <w:t>0</w:t>
          </w:r>
          <w:r w:rsidR="00D920A1">
            <w:rPr>
              <w:rFonts w:ascii="Times New Roman" w:hAnsi="Times New Roman" w:cs="Times New Roman"/>
            </w:rPr>
            <w:t>7</w:t>
          </w:r>
          <w:r w:rsidR="005B7A84">
            <w:rPr>
              <w:rFonts w:ascii="Times New Roman" w:hAnsi="Times New Roman" w:cs="Times New Roman"/>
            </w:rPr>
            <w:t>.</w:t>
          </w:r>
          <w:r w:rsidR="00D920A1">
            <w:rPr>
              <w:rFonts w:ascii="Times New Roman" w:hAnsi="Times New Roman" w:cs="Times New Roman"/>
              <w:lang w:val="en-US"/>
            </w:rPr>
            <w:t>1</w:t>
          </w:r>
          <w:r w:rsidR="00D920A1">
            <w:rPr>
              <w:rFonts w:ascii="Times New Roman" w:hAnsi="Times New Roman" w:cs="Times New Roman"/>
            </w:rPr>
            <w:t>1</w:t>
          </w:r>
          <w:r w:rsidR="005B7A84">
            <w:rPr>
              <w:rFonts w:ascii="Times New Roman" w:hAnsi="Times New Roman" w:cs="Times New Roman"/>
            </w:rPr>
            <w:t>.201</w:t>
          </w:r>
          <w:r w:rsidR="00D920A1">
            <w:rPr>
              <w:rFonts w:ascii="Times New Roman" w:hAnsi="Times New Roman" w:cs="Times New Roman"/>
            </w:rPr>
            <w:t>9</w:t>
          </w:r>
          <w:r w:rsidR="0069085F">
            <w:rPr>
              <w:rFonts w:ascii="Times New Roman" w:hAnsi="Times New Roman" w:cs="Times New Roman"/>
            </w:rPr>
            <w:t>г.</w:t>
          </w:r>
        </w:p>
      </w:tc>
    </w:tr>
    <w:tr w:rsidR="00811E3B" w:rsidTr="00871801">
      <w:tc>
        <w:tcPr>
          <w:tcW w:w="1350" w:type="dxa"/>
        </w:tcPr>
        <w:p w:rsidR="00811E3B" w:rsidRPr="0053356F" w:rsidRDefault="00811E3B" w:rsidP="00871801">
          <w:pPr>
            <w:pStyle w:val="Footer"/>
            <w:rPr>
              <w:rFonts w:ascii="Times New Roman" w:hAnsi="Times New Roman" w:cs="Times New Roman"/>
            </w:rPr>
          </w:pPr>
          <w:r w:rsidRPr="0053356F">
            <w:rPr>
              <w:rFonts w:ascii="Times New Roman" w:hAnsi="Times New Roman" w:cs="Times New Roman"/>
            </w:rPr>
            <w:t>Длъжност</w:t>
          </w:r>
        </w:p>
      </w:tc>
      <w:tc>
        <w:tcPr>
          <w:tcW w:w="1627" w:type="dxa"/>
        </w:tcPr>
        <w:p w:rsidR="00811E3B" w:rsidRPr="0053356F" w:rsidRDefault="00811E3B" w:rsidP="00871801">
          <w:pPr>
            <w:pStyle w:val="Header"/>
            <w:jc w:val="center"/>
            <w:rPr>
              <w:rFonts w:ascii="Times New Roman" w:hAnsi="Times New Roman" w:cs="Times New Roman"/>
            </w:rPr>
          </w:pPr>
          <w:r w:rsidRPr="0053356F">
            <w:rPr>
              <w:rFonts w:ascii="Times New Roman" w:hAnsi="Times New Roman" w:cs="Times New Roman"/>
              <w:b/>
              <w:sz w:val="20"/>
            </w:rPr>
            <w:t>УПР</w:t>
          </w:r>
        </w:p>
      </w:tc>
      <w:tc>
        <w:tcPr>
          <w:tcW w:w="2693" w:type="dxa"/>
        </w:tcPr>
        <w:p w:rsidR="00811E3B" w:rsidRPr="0053356F" w:rsidRDefault="00811E3B" w:rsidP="00871801">
          <w:pPr>
            <w:pStyle w:val="Header"/>
            <w:jc w:val="center"/>
            <w:rPr>
              <w:rFonts w:ascii="Times New Roman" w:hAnsi="Times New Roman" w:cs="Times New Roman"/>
            </w:rPr>
          </w:pPr>
          <w:r w:rsidRPr="0053356F">
            <w:rPr>
              <w:rFonts w:ascii="Times New Roman" w:hAnsi="Times New Roman" w:cs="Times New Roman"/>
            </w:rPr>
            <w:t>Управител</w:t>
          </w:r>
        </w:p>
      </w:tc>
      <w:tc>
        <w:tcPr>
          <w:tcW w:w="1440" w:type="dxa"/>
        </w:tcPr>
        <w:p w:rsidR="00811E3B" w:rsidRPr="0053356F" w:rsidRDefault="00811E3B" w:rsidP="00871801">
          <w:pPr>
            <w:pStyle w:val="Header"/>
            <w:jc w:val="center"/>
            <w:rPr>
              <w:rFonts w:ascii="Times New Roman" w:hAnsi="Times New Roman" w:cs="Times New Roman"/>
            </w:rPr>
          </w:pPr>
          <w:r w:rsidRPr="0053356F">
            <w:rPr>
              <w:rFonts w:ascii="Times New Roman" w:hAnsi="Times New Roman" w:cs="Times New Roman"/>
              <w:b/>
              <w:sz w:val="20"/>
            </w:rPr>
            <w:t>УПР</w:t>
          </w:r>
        </w:p>
      </w:tc>
      <w:tc>
        <w:tcPr>
          <w:tcW w:w="2813" w:type="dxa"/>
        </w:tcPr>
        <w:p w:rsidR="00811E3B" w:rsidRPr="0053356F" w:rsidRDefault="00811E3B" w:rsidP="001A29D0">
          <w:pPr>
            <w:pStyle w:val="Footer"/>
            <w:rPr>
              <w:rFonts w:ascii="Times New Roman" w:hAnsi="Times New Roman" w:cs="Times New Roman"/>
            </w:rPr>
          </w:pPr>
          <w:r w:rsidRPr="0053356F">
            <w:rPr>
              <w:rFonts w:ascii="Times New Roman" w:hAnsi="Times New Roman" w:cs="Times New Roman"/>
              <w:snapToGrid w:val="0"/>
              <w:lang w:eastAsia="en-US"/>
            </w:rPr>
            <w:t xml:space="preserve">Стр. </w:t>
          </w:r>
          <w:r w:rsidR="001A29D0">
            <w:rPr>
              <w:rFonts w:ascii="Times New Roman" w:hAnsi="Times New Roman" w:cs="Times New Roman"/>
              <w:snapToGrid w:val="0"/>
              <w:lang w:eastAsia="en-US"/>
            </w:rPr>
            <w:t>10</w:t>
          </w:r>
          <w:r w:rsidRPr="0053356F">
            <w:rPr>
              <w:rFonts w:ascii="Times New Roman" w:hAnsi="Times New Roman" w:cs="Times New Roman"/>
              <w:snapToGrid w:val="0"/>
              <w:lang w:eastAsia="en-US"/>
            </w:rPr>
            <w:t xml:space="preserve"> от </w:t>
          </w:r>
          <w:r>
            <w:rPr>
              <w:rFonts w:ascii="Times New Roman" w:hAnsi="Times New Roman" w:cs="Times New Roman"/>
              <w:snapToGrid w:val="0"/>
              <w:lang w:eastAsia="en-US"/>
            </w:rPr>
            <w:t>10</w:t>
          </w:r>
        </w:p>
      </w:tc>
    </w:tr>
  </w:tbl>
  <w:p w:rsidR="00811E3B" w:rsidRDefault="00811E3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327A1" w:rsidRDefault="00E327A1" w:rsidP="00811E3B">
      <w:pPr>
        <w:spacing w:after="0" w:line="240" w:lineRule="auto"/>
      </w:pPr>
      <w:r>
        <w:separator/>
      </w:r>
    </w:p>
  </w:footnote>
  <w:footnote w:type="continuationSeparator" w:id="0">
    <w:p w:rsidR="00E327A1" w:rsidRDefault="00E327A1" w:rsidP="00811E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FF37E0"/>
    <w:multiLevelType w:val="hybridMultilevel"/>
    <w:tmpl w:val="9AE0052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C90A05"/>
    <w:multiLevelType w:val="hybridMultilevel"/>
    <w:tmpl w:val="2CC8631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40659E"/>
    <w:multiLevelType w:val="hybridMultilevel"/>
    <w:tmpl w:val="718EB13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E036715"/>
    <w:multiLevelType w:val="hybridMultilevel"/>
    <w:tmpl w:val="BFDABFB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E855A5C"/>
    <w:multiLevelType w:val="hybridMultilevel"/>
    <w:tmpl w:val="9B2A0A5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46F1A25"/>
    <w:multiLevelType w:val="hybridMultilevel"/>
    <w:tmpl w:val="6604308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82333E5"/>
    <w:multiLevelType w:val="hybridMultilevel"/>
    <w:tmpl w:val="3EF23D6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9D21C0B"/>
    <w:multiLevelType w:val="hybridMultilevel"/>
    <w:tmpl w:val="F492241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6CA1C53"/>
    <w:multiLevelType w:val="hybridMultilevel"/>
    <w:tmpl w:val="CC0A1F7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D436963"/>
    <w:multiLevelType w:val="hybridMultilevel"/>
    <w:tmpl w:val="7F4E796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0BD5786"/>
    <w:multiLevelType w:val="hybridMultilevel"/>
    <w:tmpl w:val="D098DE0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8"/>
  </w:num>
  <w:num w:numId="3">
    <w:abstractNumId w:val="10"/>
  </w:num>
  <w:num w:numId="4">
    <w:abstractNumId w:val="3"/>
  </w:num>
  <w:num w:numId="5">
    <w:abstractNumId w:val="4"/>
  </w:num>
  <w:num w:numId="6">
    <w:abstractNumId w:val="0"/>
  </w:num>
  <w:num w:numId="7">
    <w:abstractNumId w:val="2"/>
  </w:num>
  <w:num w:numId="8">
    <w:abstractNumId w:val="9"/>
  </w:num>
  <w:num w:numId="9">
    <w:abstractNumId w:val="7"/>
  </w:num>
  <w:num w:numId="10">
    <w:abstractNumId w:val="5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811E3B"/>
    <w:rsid w:val="00060644"/>
    <w:rsid w:val="00082EB9"/>
    <w:rsid w:val="00096B9A"/>
    <w:rsid w:val="001A29D0"/>
    <w:rsid w:val="002A4609"/>
    <w:rsid w:val="0034461C"/>
    <w:rsid w:val="00472F36"/>
    <w:rsid w:val="00543D7A"/>
    <w:rsid w:val="005B7A84"/>
    <w:rsid w:val="00620972"/>
    <w:rsid w:val="006301A1"/>
    <w:rsid w:val="0069085F"/>
    <w:rsid w:val="008022A3"/>
    <w:rsid w:val="00811E3B"/>
    <w:rsid w:val="008A561C"/>
    <w:rsid w:val="008B7FBD"/>
    <w:rsid w:val="008C55FB"/>
    <w:rsid w:val="009A19C9"/>
    <w:rsid w:val="009C5FF5"/>
    <w:rsid w:val="00A661B8"/>
    <w:rsid w:val="00AA5E2C"/>
    <w:rsid w:val="00AB284E"/>
    <w:rsid w:val="00B07A2D"/>
    <w:rsid w:val="00B8538A"/>
    <w:rsid w:val="00BC63D6"/>
    <w:rsid w:val="00CA62E8"/>
    <w:rsid w:val="00D920A1"/>
    <w:rsid w:val="00E327A1"/>
    <w:rsid w:val="00EB14B4"/>
    <w:rsid w:val="00F147E5"/>
    <w:rsid w:val="00F20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5:docId w15:val="{CA17D9AB-307D-4300-9393-ECFA7A510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bg-BG" w:eastAsia="bg-BG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22A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11E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1E3B"/>
  </w:style>
  <w:style w:type="paragraph" w:styleId="Footer">
    <w:name w:val="footer"/>
    <w:basedOn w:val="Normal"/>
    <w:link w:val="FooterChar"/>
    <w:uiPriority w:val="99"/>
    <w:unhideWhenUsed/>
    <w:rsid w:val="00811E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1E3B"/>
  </w:style>
  <w:style w:type="paragraph" w:styleId="BodyText2">
    <w:name w:val="Body Text 2"/>
    <w:basedOn w:val="Normal"/>
    <w:link w:val="BodyText2Char"/>
    <w:rsid w:val="00811E3B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sv-SE" w:eastAsia="en-US"/>
    </w:rPr>
  </w:style>
  <w:style w:type="character" w:customStyle="1" w:styleId="BodyText2Char">
    <w:name w:val="Body Text 2 Char"/>
    <w:basedOn w:val="DefaultParagraphFont"/>
    <w:link w:val="BodyText2"/>
    <w:rsid w:val="00811E3B"/>
    <w:rPr>
      <w:rFonts w:ascii="Times New Roman" w:eastAsia="Times New Roman" w:hAnsi="Times New Roman" w:cs="Times New Roman"/>
      <w:sz w:val="20"/>
      <w:szCs w:val="20"/>
      <w:lang w:val="sv-SE" w:eastAsia="en-US"/>
    </w:rPr>
  </w:style>
  <w:style w:type="paragraph" w:styleId="ListParagraph">
    <w:name w:val="List Paragraph"/>
    <w:basedOn w:val="Normal"/>
    <w:uiPriority w:val="34"/>
    <w:qFormat/>
    <w:rsid w:val="006301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2472</Words>
  <Characters>14097</Characters>
  <Application>Microsoft Office Word</Application>
  <DocSecurity>0</DocSecurity>
  <Lines>117</Lines>
  <Paragraphs>33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- 1</dc:creator>
  <cp:keywords/>
  <dc:description/>
  <cp:lastModifiedBy>Julia</cp:lastModifiedBy>
  <cp:revision>17</cp:revision>
  <dcterms:created xsi:type="dcterms:W3CDTF">2016-06-23T08:33:00Z</dcterms:created>
  <dcterms:modified xsi:type="dcterms:W3CDTF">2019-11-06T17:22:00Z</dcterms:modified>
</cp:coreProperties>
</file>