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ind w:end="1388"/>
        <w:jc w:val="end"/>
        <w:rPr>
          <w:sz w:val="24"/>
          <w:lang w:val="bg-BG"/>
        </w:rPr>
      </w:pPr>
      <w:r>
        <w:rPr>
          <w:sz w:val="24"/>
          <w:lang w:val="bg-BG"/>
        </w:rPr>
        <w:t>Утвърдил,</w:t>
      </w:r>
    </w:p>
    <w:p>
      <w:pPr>
        <w:pStyle w:val="Normal"/>
        <w:ind w:end="1388"/>
        <w:jc w:val="end"/>
        <w:rPr/>
      </w:pPr>
      <w:r>
        <w:rPr>
          <w:sz w:val="24"/>
          <w:lang w:val="bg-BG"/>
        </w:rPr>
        <w:t>Мениджър по качеството:</w:t>
      </w:r>
    </w:p>
    <w:p>
      <w:pPr>
        <w:pStyle w:val="Normal"/>
        <w:ind w:end="1388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  <w:tab/>
        <w:tab/>
        <w:tab/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П Л А Н</w:t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 xml:space="preserve">за провеждане на вътрешен одит </w:t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  <w:t xml:space="preserve">№ </w:t>
      </w:r>
      <w:r>
        <w:rPr>
          <w:sz w:val="24"/>
          <w:lang w:val="bg-BG"/>
        </w:rPr>
        <w:t>....................... / ............................</w:t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1. Цел на одита:</w:t>
      </w:r>
      <w:r>
        <w:rPr>
          <w:sz w:val="24"/>
          <w:lang w:val="bg-BG"/>
        </w:rPr>
        <w:t xml:space="preserve"> </w:t>
        <w:tab/>
        <w:t>.....................................................................................................................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2. Одиторски екип:</w:t>
      </w:r>
      <w:r>
        <w:rPr>
          <w:sz w:val="24"/>
          <w:lang w:val="bg-BG"/>
        </w:rPr>
        <w:t xml:space="preserve"> 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  <w:tab/>
      </w:r>
    </w:p>
    <w:p>
      <w:pPr>
        <w:pStyle w:val="Normal"/>
        <w:rPr/>
      </w:pPr>
      <w:r>
        <w:rPr>
          <w:b/>
          <w:bCs/>
          <w:sz w:val="24"/>
          <w:lang w:val="bg-BG"/>
        </w:rPr>
        <w:t>3. Дата на одита:</w:t>
      </w:r>
      <w:r>
        <w:rPr>
          <w:sz w:val="24"/>
          <w:lang w:val="bg-BG"/>
        </w:rPr>
        <w:t xml:space="preserve"> 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 xml:space="preserve">4. Одитирано звено: </w:t>
      </w:r>
      <w:r>
        <w:rPr>
          <w:bCs/>
          <w:sz w:val="24"/>
          <w:lang w:val="bg-BG"/>
        </w:rPr>
        <w:t>...........................................................................</w:t>
      </w:r>
      <w:r>
        <w:rPr>
          <w:b/>
          <w:bCs/>
          <w:sz w:val="24"/>
          <w:lang w:val="bg-BG"/>
        </w:rPr>
        <w:t xml:space="preserve"> 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5. План – график за одита: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tbl>
      <w:tblPr>
        <w:tblW w:w="88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8"/>
        <w:gridCol w:w="2025"/>
        <w:gridCol w:w="1574"/>
        <w:gridCol w:w="1293"/>
        <w:gridCol w:w="1748"/>
        <w:gridCol w:w="1559"/>
      </w:tblGrid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Час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Дейност</w:t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Елемент от</w:t>
            </w:r>
          </w:p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</w:rPr>
              <w:t>ISO</w:t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Одитор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Отговорник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Забележка</w:t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Водещ одитор: 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Дата: ..........................................</w:t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</w:t>
          </w:r>
          <w:r>
            <w:rPr/>
            <w:t xml:space="preserve"> </w:t>
          </w:r>
          <w:r>
            <w:rPr>
              <w:lang w:val="bg-BG"/>
            </w:rPr>
            <w:t>07.11.2019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802"/>
      <w:gridCol w:w="4677"/>
      <w:gridCol w:w="1134"/>
      <w:gridCol w:w="1071"/>
    </w:tblGrid>
    <w:tr>
      <w:trPr>
        <w:cantSplit/>
      </w:trPr>
      <w:tc>
        <w:tcPr>
          <w:tcW w:w="2802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</w:rPr>
            <w:t>Витоша газ“  ЕООД</w:t>
          </w:r>
        </w:p>
      </w:tc>
      <w:tc>
        <w:tcPr>
          <w:tcW w:w="4677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09.02.00-2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2802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677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2802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88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ПЛАН ЗА ПРОВЕЖДАНЕ НА ВЪТРЕШЕН ОДИТ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2002-11-15T16:46:00Z</dcterms:created>
  <dc:creator>MM</dc:creator>
  <dc:description/>
  <cp:keywords/>
  <dc:language>bg-BG</dc:language>
  <cp:lastModifiedBy>Julia</cp:lastModifiedBy>
  <cp:lastPrinted>2001-08-09T13:46:00Z</cp:lastPrinted>
  <dcterms:modified xsi:type="dcterms:W3CDTF">2019-11-06T21:38:00Z</dcterms:modified>
  <cp:revision>47</cp:revision>
  <dc:subject>към "Вътрешни одити"</dc:subject>
  <dc:title>План за провеждане на вътрешен одит</dc:title>
</cp:coreProperties>
</file>