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229" w:type="dxa"/>
        <w:jc w:val="start"/>
        <w:tblInd w:w="108" w:type="dxa"/>
        <w:tblLayout w:type="fixed"/>
        <w:tblCellMar>
          <w:top w:w="0" w:type="dxa"/>
          <w:start w:w="28" w:type="dxa"/>
          <w:bottom w:w="0" w:type="dxa"/>
          <w:end w:w="28" w:type="dxa"/>
        </w:tblCellMar>
      </w:tblPr>
      <w:tblGrid>
        <w:gridCol w:w="1418"/>
        <w:gridCol w:w="770"/>
        <w:gridCol w:w="3119"/>
        <w:gridCol w:w="2551"/>
        <w:gridCol w:w="1985"/>
        <w:gridCol w:w="2126"/>
        <w:gridCol w:w="1843"/>
        <w:gridCol w:w="1417"/>
      </w:tblGrid>
      <w:tr>
        <w:trPr>
          <w:cantSplit/>
        </w:trPr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Обект</w:t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Дата</w:t>
            </w:r>
          </w:p>
        </w:tc>
        <w:tc>
          <w:tcPr>
            <w:tcW w:w="311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Обхват на мониторинга</w:t>
            </w:r>
          </w:p>
        </w:tc>
        <w:tc>
          <w:tcPr>
            <w:tcW w:w="255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Основание</w:t>
            </w:r>
          </w:p>
          <w:p>
            <w:pPr>
              <w:pStyle w:val="Normal"/>
              <w:rPr/>
            </w:pPr>
            <w:r>
              <w:rPr/>
              <w:t>(</w:t>
            </w:r>
            <w:r>
              <w:rPr>
                <w:lang w:val="bg-BG"/>
              </w:rPr>
              <w:t>регулярен; извънреден</w:t>
            </w:r>
            <w:r>
              <w:rPr/>
              <w:t>)</w:t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Резултат от мониторинга</w:t>
            </w:r>
          </w:p>
        </w:tc>
        <w:tc>
          <w:tcPr>
            <w:tcW w:w="2126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Външни измервания</w:t>
            </w:r>
          </w:p>
          <w:p>
            <w:pPr>
              <w:pStyle w:val="Normal"/>
              <w:rPr>
                <w:lang w:val="bg-BG"/>
              </w:rPr>
            </w:pPr>
            <w:r>
              <w:rPr/>
              <w:t>(</w:t>
            </w:r>
            <w:r>
              <w:rPr>
                <w:lang w:val="bg-BG"/>
              </w:rPr>
              <w:t>издаден документ</w:t>
            </w:r>
            <w:r>
              <w:rPr/>
              <w:t>)</w:t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Предприети действия</w:t>
            </w:r>
          </w:p>
        </w:tc>
        <w:tc>
          <w:tcPr>
            <w:tcW w:w="1417" w:type="dxa"/>
            <w:tcBorders>
              <w:top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  <w:t>Заб.</w:t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b/>
                <w:lang w:val="bg-BG"/>
              </w:rPr>
            </w:pPr>
            <w:r>
              <w:rPr>
                <w:b/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65" w:hRule="atLeast"/>
          <w:cantSplit/>
        </w:trPr>
        <w:tc>
          <w:tcPr>
            <w:tcW w:w="1418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  <w:p>
            <w:pPr>
              <w:pStyle w:val="Normal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770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3119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551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85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126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843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17" w:type="dxa"/>
            <w:tcBorders>
              <w:top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rPr>
          <w:lang w:val="bg-BG"/>
        </w:rPr>
      </w:pPr>
      <w:r>
        <w:rPr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orient="landscape" w:w="16838" w:h="11906"/>
      <w:pgMar w:left="851" w:right="851" w:gutter="0" w:header="992" w:top="1588" w:footer="567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167" w:type="dxa"/>
      <w:jc w:val="start"/>
      <w:tblInd w:w="25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276"/>
      <w:gridCol w:w="9639"/>
      <w:gridCol w:w="2410"/>
      <w:gridCol w:w="1842"/>
    </w:tblGrid>
    <w:tr>
      <w:trPr/>
      <w:tc>
        <w:tcPr>
          <w:tcW w:w="1276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Разработил:</w:t>
          </w:r>
        </w:p>
      </w:tc>
      <w:tc>
        <w:tcPr>
          <w:tcW w:w="9639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Мениджър по УОС</w:t>
          </w:r>
        </w:p>
      </w:tc>
      <w:tc>
        <w:tcPr>
          <w:tcW w:w="2410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842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  <w:tr>
      <w:trPr/>
      <w:tc>
        <w:tcPr>
          <w:tcW w:w="1276" w:type="dxa"/>
          <w:tcBorders>
            <w:top w:val="single" w:sz="6" w:space="0" w:color="000000"/>
            <w:start w:val="single" w:sz="12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Утвърдил:</w:t>
          </w:r>
        </w:p>
      </w:tc>
      <w:tc>
        <w:tcPr>
          <w:tcW w:w="9639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Управител</w:t>
          </w:r>
        </w:p>
      </w:tc>
      <w:tc>
        <w:tcPr>
          <w:tcW w:w="2410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>Подпис:</w:t>
          </w:r>
        </w:p>
      </w:tc>
      <w:tc>
        <w:tcPr>
          <w:tcW w:w="1842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Footer"/>
            <w:rPr>
              <w:lang w:val="bg-BG"/>
            </w:rPr>
          </w:pPr>
          <w:r>
            <w:rPr>
              <w:lang w:val="bg-BG"/>
            </w:rPr>
            <w:t xml:space="preserve">Дата:  </w:t>
          </w:r>
          <w:r>
            <w:rPr/>
            <w:t>03</w:t>
          </w:r>
          <w:r>
            <w:rPr>
              <w:lang w:val="bg-BG"/>
            </w:rPr>
            <w:t>.</w:t>
          </w:r>
          <w:r>
            <w:rPr/>
            <w:t>07</w:t>
          </w:r>
          <w:r>
            <w:rPr>
              <w:lang w:val="bg-BG"/>
            </w:rPr>
            <w:t>.</w:t>
          </w:r>
          <w:r>
            <w:rPr/>
            <w:t>20</w:t>
          </w:r>
          <w:r>
            <w:rPr>
              <w:lang w:val="bg-BG"/>
            </w:rPr>
            <w:t>21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5309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119"/>
      <w:gridCol w:w="10065"/>
      <w:gridCol w:w="991"/>
      <w:gridCol w:w="1134"/>
    </w:tblGrid>
    <w:tr>
      <w:trPr>
        <w:cantSplit/>
      </w:trPr>
      <w:tc>
        <w:tcPr>
          <w:tcW w:w="3119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Normal"/>
            <w:tabs>
              <w:tab w:val="clear" w:pos="720"/>
              <w:tab w:val="left" w:pos="435" w:leader="none"/>
              <w:tab w:val="center" w:pos="1451" w:leader="none"/>
            </w:tabs>
            <w:snapToGrid w:val="false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  <w:p>
          <w:pPr>
            <w:pStyle w:val="Normal"/>
            <w:tabs>
              <w:tab w:val="clear" w:pos="720"/>
              <w:tab w:val="left" w:pos="435" w:leader="none"/>
              <w:tab w:val="center" w:pos="1451" w:leader="none"/>
            </w:tabs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</w:r>
        </w:p>
        <w:p>
          <w:pPr>
            <w:pStyle w:val="Normal"/>
            <w:tabs>
              <w:tab w:val="clear" w:pos="720"/>
              <w:tab w:val="left" w:pos="435" w:leader="none"/>
              <w:tab w:val="center" w:pos="1451" w:leader="none"/>
            </w:tabs>
            <w:jc w:val="center"/>
            <w:rPr>
              <w:lang w:val="bg-BG"/>
            </w:rPr>
          </w:pPr>
          <w:r>
            <w:rPr>
              <w:rFonts w:cs="Arial" w:ascii="Arial" w:hAnsi="Arial"/>
            </w:rPr>
            <w:t>ЕКОБУЛ ПАРТНЕР ООД</w:t>
          </w:r>
        </w:p>
      </w:tc>
      <w:tc>
        <w:tcPr>
          <w:tcW w:w="10065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b/>
            </w:rPr>
            <w:t xml:space="preserve">OD </w:t>
          </w:r>
          <w:r>
            <w:rPr>
              <w:b/>
              <w:lang w:val="bg-BG"/>
            </w:rPr>
            <w:t>0</w:t>
          </w:r>
          <w:r>
            <w:rPr>
              <w:b/>
            </w:rPr>
            <w:t>9</w:t>
          </w:r>
          <w:r>
            <w:rPr>
              <w:b/>
              <w:lang w:val="bg-BG"/>
            </w:rPr>
            <w:t>.0</w:t>
          </w:r>
          <w:r>
            <w:rPr>
              <w:b/>
            </w:rPr>
            <w:t>1</w:t>
          </w:r>
          <w:r>
            <w:rPr>
              <w:b/>
              <w:lang w:val="bg-BG"/>
            </w:rPr>
            <w:t>.0</w:t>
          </w:r>
          <w:r>
            <w:rPr>
              <w:b/>
            </w:rPr>
            <w:t>0</w:t>
          </w:r>
          <w:r>
            <w:rPr>
              <w:b/>
              <w:lang w:val="bg-BG"/>
            </w:rPr>
            <w:t>-1</w:t>
          </w:r>
        </w:p>
      </w:tc>
      <w:tc>
        <w:tcPr>
          <w:tcW w:w="991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1134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0065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/>
          </w:pPr>
          <w:r>
            <w:rPr/>
            <w:t>ISO</w:t>
          </w:r>
          <w:r>
            <w:rPr>
              <w:lang w:val="bg-BG"/>
            </w:rPr>
            <w:t xml:space="preserve"> 14001:2015</w:t>
          </w:r>
          <w:r>
            <w:rPr/>
            <w:t>; ISO 45001:2018</w:t>
          </w:r>
        </w:p>
      </w:tc>
      <w:tc>
        <w:tcPr>
          <w:tcW w:w="991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6" w:space="0" w:color="000000"/>
          </w:tcBorders>
        </w:tcPr>
        <w:p>
          <w:pPr>
            <w:pStyle w:val="Head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134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1/1</w:t>
          </w:r>
        </w:p>
      </w:tc>
    </w:tr>
    <w:tr>
      <w:trPr>
        <w:cantSplit/>
      </w:trPr>
      <w:tc>
        <w:tcPr>
          <w:tcW w:w="3119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12190" w:type="dxa"/>
          <w:gridSpan w:val="3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pacing w:before="120" w:after="120"/>
            <w:jc w:val="center"/>
            <w:rPr>
              <w:b/>
              <w:lang w:val="bg-BG"/>
            </w:rPr>
          </w:pPr>
          <w:r>
            <w:rPr>
              <w:b/>
              <w:sz w:val="24"/>
              <w:lang w:val="bg-BG"/>
            </w:rPr>
            <w:t xml:space="preserve">ДНЕВНИК ЗА МОНИТОРИНГ </w:t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</w:rPr>
  </w:style>
  <w:style w:type="character" w:styleId="Style13">
    <w:name w:val="Шрифт на абзаца по подразбиране"/>
    <w:qFormat/>
    <w:rPr/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Char">
    <w:name w:val=" Char"/>
    <w:basedOn w:val="Normal"/>
    <w:qFormat/>
    <w:pPr>
      <w:tabs>
        <w:tab w:val="clear" w:pos="720"/>
        <w:tab w:val="left" w:pos="709" w:leader="none"/>
      </w:tabs>
    </w:pPr>
    <w:rPr>
      <w:rFonts w:ascii="Tahoma" w:hAnsi="Tahoma" w:cs="Tahoma"/>
      <w:sz w:val="24"/>
      <w:szCs w:val="24"/>
      <w:lang w:val="pl-PL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2005-07-17T18:35:00Z</dcterms:created>
  <dc:creator>MM</dc:creator>
  <dc:description/>
  <cp:keywords/>
  <dc:language>bg-BG</dc:language>
  <cp:lastModifiedBy>Силвия Мирчева</cp:lastModifiedBy>
  <cp:lastPrinted>2005-02-25T09:42:00Z</cp:lastPrinted>
  <dcterms:modified xsi:type="dcterms:W3CDTF">2022-04-02T15:14:00Z</dcterms:modified>
  <cp:revision>32</cp:revision>
  <dc:subject>към "Вътрешни одити"</dc:subject>
  <dc:title>Програма за провеждане на вътрешни одити</dc:title>
</cp:coreProperties>
</file>